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2F20" w14:textId="77777777" w:rsidR="0008253C" w:rsidRPr="0008253C" w:rsidRDefault="0008253C" w:rsidP="00124D8C">
      <w:pPr>
        <w:pStyle w:val="Heading2"/>
        <w:numPr>
          <w:ilvl w:val="0"/>
          <w:numId w:val="0"/>
        </w:numPr>
        <w:spacing w:before="0" w:after="0"/>
        <w:rPr>
          <w:rFonts w:eastAsia="HiddenHorzOCR"/>
          <w:color w:val="000000" w:themeColor="text1"/>
        </w:rPr>
      </w:pPr>
      <w:bookmarkStart w:id="0" w:name="Recitals"/>
      <w:bookmarkStart w:id="1" w:name="_Toc432783862"/>
      <w:bookmarkStart w:id="2" w:name="_Toc432784038"/>
      <w:bookmarkStart w:id="3" w:name="_Toc21525950"/>
      <w:bookmarkStart w:id="4" w:name="_Toc37156482"/>
      <w:r w:rsidRPr="0008253C">
        <w:rPr>
          <w:rFonts w:eastAsia="HiddenHorzOCR"/>
          <w:color w:val="000000" w:themeColor="text1"/>
        </w:rPr>
        <w:t>THIRD PARTY AGREEMENT</w:t>
      </w:r>
    </w:p>
    <w:p w14:paraId="0A9BAADC" w14:textId="77777777" w:rsidR="007D6C98" w:rsidRDefault="0008253C" w:rsidP="00124D8C">
      <w:pPr>
        <w:tabs>
          <w:tab w:val="left" w:pos="924"/>
          <w:tab w:val="left" w:pos="1848"/>
          <w:tab w:val="left" w:pos="2773"/>
          <w:tab w:val="left" w:pos="3697"/>
          <w:tab w:val="left" w:pos="4621"/>
          <w:tab w:val="left" w:pos="5545"/>
          <w:tab w:val="left" w:pos="6469"/>
          <w:tab w:val="left" w:pos="7394"/>
          <w:tab w:val="left" w:pos="8318"/>
          <w:tab w:val="right" w:pos="8930"/>
        </w:tabs>
        <w:spacing w:before="240" w:after="0" w:line="276" w:lineRule="auto"/>
        <w:jc w:val="both"/>
        <w:outlineLvl w:val="2"/>
        <w:rPr>
          <w:rFonts w:eastAsia="HiddenHorzOCR" w:cs="Calibri"/>
          <w:color w:val="000000"/>
          <w:sz w:val="21"/>
          <w:szCs w:val="20"/>
        </w:rPr>
      </w:pPr>
      <w:r w:rsidRPr="0008253C">
        <w:rPr>
          <w:rFonts w:eastAsia="HiddenHorzOCR" w:cs="Calibri"/>
          <w:color w:val="000000"/>
          <w:sz w:val="21"/>
          <w:szCs w:val="20"/>
        </w:rPr>
        <w:t>This</w:t>
      </w:r>
      <w:r w:rsidRPr="0008253C">
        <w:rPr>
          <w:rFonts w:eastAsia="HiddenHorzOCR" w:cs="Calibri"/>
          <w:b/>
          <w:color w:val="000000"/>
          <w:sz w:val="21"/>
          <w:szCs w:val="20"/>
        </w:rPr>
        <w:t xml:space="preserve"> </w:t>
      </w:r>
      <w:proofErr w:type="gramStart"/>
      <w:r w:rsidRPr="0008253C">
        <w:rPr>
          <w:rFonts w:eastAsia="HiddenHorzOCR" w:cs="Calibri"/>
          <w:b/>
          <w:color w:val="000000"/>
          <w:sz w:val="21"/>
          <w:szCs w:val="20"/>
        </w:rPr>
        <w:t>THIRD PARTY</w:t>
      </w:r>
      <w:proofErr w:type="gramEnd"/>
      <w:r w:rsidRPr="0008253C">
        <w:rPr>
          <w:rFonts w:eastAsia="HiddenHorzOCR" w:cs="Calibri"/>
          <w:b/>
          <w:color w:val="000000"/>
          <w:sz w:val="21"/>
          <w:szCs w:val="20"/>
        </w:rPr>
        <w:t xml:space="preserve"> AGREEMENT </w:t>
      </w:r>
      <w:r w:rsidRPr="0008253C">
        <w:rPr>
          <w:rFonts w:eastAsia="HiddenHorzOCR" w:cs="Calibri"/>
          <w:color w:val="000000"/>
          <w:sz w:val="21"/>
          <w:szCs w:val="20"/>
        </w:rPr>
        <w:t>is made</w:t>
      </w:r>
      <w:r w:rsidR="00FA6BD7">
        <w:rPr>
          <w:rFonts w:eastAsia="HiddenHorzOCR" w:cs="Calibri"/>
          <w:color w:val="000000"/>
          <w:sz w:val="21"/>
          <w:szCs w:val="20"/>
        </w:rPr>
        <w:t xml:space="preserve"> on the </w:t>
      </w:r>
      <w:sdt>
        <w:sdtPr>
          <w:rPr>
            <w:rFonts w:eastAsia="HiddenHorzOCR" w:cs="Calibri"/>
            <w:color w:val="000000"/>
            <w:sz w:val="21"/>
            <w:szCs w:val="20"/>
          </w:rPr>
          <w:id w:val="382759043"/>
          <w:placeholder>
            <w:docPart w:val="EAC086E611A545D28DD3B17D2096252E"/>
          </w:placeholder>
          <w:showingPlcHdr/>
        </w:sdtPr>
        <w:sdtEndPr/>
        <w:sdtContent>
          <w:r w:rsidR="00FA6BD7" w:rsidRPr="00100335">
            <w:rPr>
              <w:rStyle w:val="PlaceholderText"/>
            </w:rPr>
            <w:t xml:space="preserve">Click or tap here to enter </w:t>
          </w:r>
          <w:r w:rsidR="003403FC">
            <w:rPr>
              <w:rStyle w:val="PlaceholderText"/>
            </w:rPr>
            <w:t>date</w:t>
          </w:r>
        </w:sdtContent>
      </w:sdt>
      <w:r w:rsidR="00FA6BD7">
        <w:rPr>
          <w:rFonts w:eastAsia="HiddenHorzOCR" w:cs="Calibri"/>
          <w:color w:val="000000"/>
          <w:sz w:val="21"/>
          <w:szCs w:val="20"/>
        </w:rPr>
        <w:t xml:space="preserve"> d</w:t>
      </w:r>
      <w:r w:rsidRPr="0008253C">
        <w:rPr>
          <w:rFonts w:eastAsia="HiddenHorzOCR" w:cs="Calibri"/>
          <w:color w:val="000000"/>
          <w:sz w:val="21"/>
          <w:szCs w:val="20"/>
        </w:rPr>
        <w:t>ay</w:t>
      </w:r>
      <w:r w:rsidR="00FA6BD7">
        <w:rPr>
          <w:rFonts w:eastAsia="HiddenHorzOCR" w:cs="Calibri"/>
          <w:color w:val="000000"/>
          <w:sz w:val="21"/>
          <w:szCs w:val="20"/>
        </w:rPr>
        <w:t xml:space="preserve"> </w:t>
      </w:r>
      <w:r w:rsidRPr="0008253C">
        <w:rPr>
          <w:rFonts w:eastAsia="HiddenHorzOCR" w:cs="Calibri"/>
          <w:color w:val="000000"/>
          <w:sz w:val="21"/>
          <w:szCs w:val="20"/>
        </w:rPr>
        <w:t>of</w:t>
      </w:r>
    </w:p>
    <w:p w14:paraId="32C360E6" w14:textId="10F6695B" w:rsidR="0008253C" w:rsidRPr="0008253C" w:rsidRDefault="00DE7CB1" w:rsidP="007D6C98">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jc w:val="both"/>
        <w:outlineLvl w:val="2"/>
        <w:rPr>
          <w:rFonts w:eastAsia="HiddenHorzOCR" w:cs="Calibri"/>
          <w:color w:val="000000"/>
          <w:sz w:val="21"/>
          <w:szCs w:val="20"/>
        </w:rPr>
      </w:pPr>
      <w:sdt>
        <w:sdtPr>
          <w:rPr>
            <w:rFonts w:eastAsia="HiddenHorzOCR" w:cs="Calibri"/>
            <w:color w:val="000000"/>
            <w:sz w:val="21"/>
            <w:szCs w:val="20"/>
          </w:rPr>
          <w:id w:val="-999342064"/>
          <w:placeholder>
            <w:docPart w:val="6F8A3642976A450C9FF57CC0241CE489"/>
          </w:placeholder>
          <w:showingPlcHdr/>
        </w:sdtPr>
        <w:sdtEndPr/>
        <w:sdtContent>
          <w:r w:rsidR="00FA6BD7" w:rsidRPr="00100335">
            <w:rPr>
              <w:rStyle w:val="PlaceholderText"/>
            </w:rPr>
            <w:t xml:space="preserve">Click or tap here to enter </w:t>
          </w:r>
          <w:r w:rsidR="003403FC">
            <w:rPr>
              <w:rStyle w:val="PlaceholderText"/>
            </w:rPr>
            <w:t>month</w:t>
          </w:r>
        </w:sdtContent>
      </w:sdt>
      <w:r w:rsidR="003403FC">
        <w:rPr>
          <w:rFonts w:eastAsia="HiddenHorzOCR" w:cs="Calibri"/>
          <w:color w:val="000000"/>
          <w:sz w:val="21"/>
          <w:szCs w:val="20"/>
        </w:rPr>
        <w:t>,</w:t>
      </w:r>
      <w:r w:rsidR="00FA6BD7">
        <w:rPr>
          <w:rFonts w:eastAsia="HiddenHorzOCR" w:cs="Calibri"/>
          <w:color w:val="000000"/>
          <w:sz w:val="21"/>
          <w:szCs w:val="20"/>
        </w:rPr>
        <w:t xml:space="preserve"> </w:t>
      </w:r>
      <w:r w:rsidR="0008253C" w:rsidRPr="0008253C">
        <w:rPr>
          <w:rFonts w:eastAsia="HiddenHorzOCR" w:cs="Calibri"/>
          <w:color w:val="000000"/>
          <w:sz w:val="21"/>
          <w:szCs w:val="20"/>
        </w:rPr>
        <w:t>20</w:t>
      </w:r>
      <w:r w:rsidR="003403FC">
        <w:rPr>
          <w:rFonts w:eastAsia="HiddenHorzOCR" w:cs="Calibri"/>
          <w:color w:val="000000"/>
          <w:sz w:val="21"/>
          <w:szCs w:val="20"/>
        </w:rPr>
        <w:t xml:space="preserve"> </w:t>
      </w:r>
      <w:sdt>
        <w:sdtPr>
          <w:rPr>
            <w:rFonts w:eastAsia="HiddenHorzOCR" w:cs="Calibri"/>
            <w:color w:val="000000"/>
            <w:sz w:val="21"/>
            <w:szCs w:val="20"/>
          </w:rPr>
          <w:id w:val="-1174178006"/>
          <w:placeholder>
            <w:docPart w:val="09B98EA1DF2E46AEA8FBD44D9D557A0C"/>
          </w:placeholder>
          <w:showingPlcHdr/>
        </w:sdtPr>
        <w:sdtEndPr/>
        <w:sdtContent>
          <w:r w:rsidR="00FA6BD7" w:rsidRPr="00100335">
            <w:rPr>
              <w:rStyle w:val="PlaceholderText"/>
            </w:rPr>
            <w:t xml:space="preserve">Click or tap here to enter </w:t>
          </w:r>
          <w:r w:rsidR="003403FC">
            <w:rPr>
              <w:rStyle w:val="PlaceholderText"/>
            </w:rPr>
            <w:t>year</w:t>
          </w:r>
        </w:sdtContent>
      </w:sdt>
    </w:p>
    <w:p w14:paraId="6CC7F556" w14:textId="6D806789" w:rsidR="00063545" w:rsidRPr="0008253C" w:rsidRDefault="0008253C" w:rsidP="0008253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outlineLvl w:val="2"/>
        <w:rPr>
          <w:rFonts w:eastAsia="HiddenHorzOCR" w:cs="Calibri"/>
          <w:color w:val="000000"/>
          <w:sz w:val="21"/>
          <w:szCs w:val="20"/>
        </w:rPr>
      </w:pPr>
      <w:r w:rsidRPr="0008253C">
        <w:rPr>
          <w:rFonts w:eastAsia="HiddenHorzOCR" w:cs="Calibri"/>
          <w:b/>
          <w:color w:val="000000"/>
          <w:sz w:val="21"/>
          <w:szCs w:val="20"/>
        </w:rPr>
        <w:t xml:space="preserve">BETWEEN: </w:t>
      </w:r>
      <w:r w:rsidR="007D6C98">
        <w:rPr>
          <w:rFonts w:eastAsia="HiddenHorzOCR" w:cs="Calibri"/>
          <w:b/>
          <w:color w:val="000000"/>
          <w:sz w:val="21"/>
          <w:szCs w:val="20"/>
        </w:rPr>
        <w:t xml:space="preserve"> </w:t>
      </w:r>
      <w:r w:rsidRPr="0008253C">
        <w:rPr>
          <w:rFonts w:eastAsia="HiddenHorzOCR" w:cs="Calibri"/>
          <w:color w:val="000000"/>
          <w:sz w:val="21"/>
          <w:szCs w:val="20"/>
        </w:rPr>
        <w:t xml:space="preserve">The </w:t>
      </w:r>
      <w:r w:rsidR="00DD23D9">
        <w:rPr>
          <w:rFonts w:eastAsia="HiddenHorzOCR" w:cs="Calibri"/>
          <w:color w:val="000000"/>
          <w:sz w:val="21"/>
          <w:szCs w:val="20"/>
        </w:rPr>
        <w:t>Health Translation Queensland (HTQ) p</w:t>
      </w:r>
      <w:r w:rsidRPr="0008253C">
        <w:rPr>
          <w:rFonts w:eastAsia="HiddenHorzOCR" w:cs="Calibri"/>
          <w:color w:val="000000"/>
          <w:sz w:val="21"/>
          <w:szCs w:val="20"/>
        </w:rPr>
        <w:t xml:space="preserve">artners and Third Parties listed in the Project Schedule. </w:t>
      </w:r>
    </w:p>
    <w:p w14:paraId="3B003CB5" w14:textId="77777777" w:rsidR="0008253C" w:rsidRPr="0008253C" w:rsidRDefault="0008253C" w:rsidP="00DE7CB1">
      <w:pPr>
        <w:keepNext/>
        <w:tabs>
          <w:tab w:val="left" w:pos="924"/>
          <w:tab w:val="left" w:pos="1848"/>
          <w:tab w:val="left" w:pos="2773"/>
          <w:tab w:val="left" w:pos="3697"/>
          <w:tab w:val="left" w:pos="4621"/>
          <w:tab w:val="left" w:pos="5545"/>
          <w:tab w:val="left" w:pos="6469"/>
          <w:tab w:val="left" w:pos="7394"/>
          <w:tab w:val="left" w:pos="8318"/>
          <w:tab w:val="right" w:pos="8930"/>
        </w:tabs>
        <w:spacing w:before="240" w:after="120" w:line="276" w:lineRule="auto"/>
        <w:jc w:val="both"/>
        <w:outlineLvl w:val="1"/>
        <w:rPr>
          <w:rFonts w:eastAsia="HiddenHorzOCR" w:cs="Calibri"/>
          <w:b/>
          <w:color w:val="000000"/>
          <w:kern w:val="28"/>
          <w:sz w:val="24"/>
          <w:szCs w:val="24"/>
        </w:rPr>
      </w:pPr>
      <w:r w:rsidRPr="0008253C">
        <w:rPr>
          <w:rFonts w:eastAsia="HiddenHorzOCR" w:cs="Calibri"/>
          <w:b/>
          <w:color w:val="000000"/>
          <w:kern w:val="28"/>
          <w:sz w:val="24"/>
          <w:szCs w:val="24"/>
        </w:rPr>
        <w:t>BACKGROUND</w:t>
      </w:r>
    </w:p>
    <w:p w14:paraId="1325CA3E" w14:textId="63A0DED5" w:rsidR="0008253C" w:rsidRPr="0008253C" w:rsidRDefault="009E3DFA" w:rsidP="00DE7CB1">
      <w:pPr>
        <w:pStyle w:val="ListParagraph"/>
        <w:numPr>
          <w:ilvl w:val="0"/>
          <w:numId w:val="25"/>
        </w:numPr>
        <w:spacing w:after="0"/>
      </w:pPr>
      <w:r>
        <w:t xml:space="preserve">Health Translation Queensland </w:t>
      </w:r>
      <w:r w:rsidR="00AB6B37">
        <w:t xml:space="preserve">partners </w:t>
      </w:r>
      <w:r w:rsidR="0008253C" w:rsidRPr="0008253C">
        <w:t>have entered into a</w:t>
      </w:r>
      <w:r w:rsidR="00D16430">
        <w:t xml:space="preserve"> Research </w:t>
      </w:r>
      <w:r w:rsidR="0008253C" w:rsidRPr="0008253C">
        <w:t xml:space="preserve">Agreement providing standard terms for the performance of research projects. </w:t>
      </w:r>
    </w:p>
    <w:p w14:paraId="2BCC61E0" w14:textId="1414A79D" w:rsidR="0008253C" w:rsidRPr="0008253C" w:rsidRDefault="0008253C" w:rsidP="00F370D5">
      <w:pPr>
        <w:pStyle w:val="ListParagraph"/>
        <w:numPr>
          <w:ilvl w:val="0"/>
          <w:numId w:val="25"/>
        </w:numPr>
      </w:pPr>
      <w:r w:rsidRPr="0008253C">
        <w:t xml:space="preserve">The Research Agreement permits </w:t>
      </w:r>
      <w:r w:rsidR="00AB6B37">
        <w:t>Health Translation Queensland</w:t>
      </w:r>
      <w:r w:rsidRPr="0008253C">
        <w:t xml:space="preserve"> </w:t>
      </w:r>
      <w:r w:rsidR="00AB6B37">
        <w:t>p</w:t>
      </w:r>
      <w:r w:rsidRPr="0008253C">
        <w:t xml:space="preserve">artners to carry out agreements with Third Parties under the terms and conditions of the </w:t>
      </w:r>
      <w:r w:rsidR="00D16430">
        <w:t>Research</w:t>
      </w:r>
      <w:r w:rsidRPr="0008253C">
        <w:t xml:space="preserve"> Agreement. </w:t>
      </w:r>
    </w:p>
    <w:p w14:paraId="5AD38E70" w14:textId="77777777" w:rsidR="0008253C" w:rsidRPr="0008253C" w:rsidRDefault="0008253C" w:rsidP="00F370D5">
      <w:pPr>
        <w:pStyle w:val="ListParagraph"/>
        <w:numPr>
          <w:ilvl w:val="0"/>
          <w:numId w:val="25"/>
        </w:numPr>
      </w:pPr>
      <w:r w:rsidRPr="0008253C">
        <w:t xml:space="preserve">The Parties now wish to proceed with carrying out a project as described in the Project Schedule on the terms and conditions set out in this </w:t>
      </w:r>
      <w:proofErr w:type="gramStart"/>
      <w:r w:rsidRPr="0008253C">
        <w:t>Third Party</w:t>
      </w:r>
      <w:proofErr w:type="gramEnd"/>
      <w:r w:rsidRPr="0008253C">
        <w:t xml:space="preserve"> Agreement. </w:t>
      </w:r>
    </w:p>
    <w:p w14:paraId="55027E24" w14:textId="77777777" w:rsidR="0008253C" w:rsidRPr="0008253C" w:rsidRDefault="0008253C" w:rsidP="00DE7CB1">
      <w:pPr>
        <w:spacing w:before="240" w:after="120"/>
        <w:rPr>
          <w:b/>
          <w:bCs/>
          <w:sz w:val="24"/>
          <w:szCs w:val="24"/>
        </w:rPr>
      </w:pPr>
      <w:r w:rsidRPr="0008253C">
        <w:rPr>
          <w:b/>
          <w:bCs/>
          <w:sz w:val="24"/>
          <w:szCs w:val="24"/>
        </w:rPr>
        <w:t>DEFINITIONS</w:t>
      </w:r>
    </w:p>
    <w:p w14:paraId="0549416C" w14:textId="0D7769BB" w:rsidR="007E5475" w:rsidRPr="00394002" w:rsidRDefault="007E5475" w:rsidP="007E5475">
      <w:r w:rsidRPr="00394002">
        <w:t xml:space="preserve">Except as expressly set out here, the definitions and interpretation in clauses </w:t>
      </w:r>
      <w:r w:rsidR="008F3A85" w:rsidRPr="008F3A85">
        <w:rPr>
          <w:b/>
          <w:bCs/>
        </w:rPr>
        <w:t>22</w:t>
      </w:r>
      <w:r w:rsidRPr="00394002">
        <w:t xml:space="preserve"> and </w:t>
      </w:r>
      <w:r w:rsidR="008F3A85" w:rsidRPr="008F3A85">
        <w:rPr>
          <w:b/>
          <w:bCs/>
        </w:rPr>
        <w:t>23</w:t>
      </w:r>
      <w:r w:rsidRPr="00394002">
        <w:t xml:space="preserve"> of the Extracted Clauses shall apply: </w:t>
      </w:r>
    </w:p>
    <w:p w14:paraId="7930DCAD" w14:textId="2B365D9F" w:rsidR="0008253C" w:rsidRPr="00394002" w:rsidRDefault="003F5FAB" w:rsidP="0008253C">
      <w:r>
        <w:rPr>
          <w:b/>
        </w:rPr>
        <w:t>Health Translation Queensland</w:t>
      </w:r>
      <w:r w:rsidR="0008253C" w:rsidRPr="00394002">
        <w:rPr>
          <w:b/>
        </w:rPr>
        <w:t xml:space="preserve"> </w:t>
      </w:r>
      <w:r>
        <w:rPr>
          <w:b/>
        </w:rPr>
        <w:t>p</w:t>
      </w:r>
      <w:r w:rsidR="0008253C" w:rsidRPr="00394002">
        <w:rPr>
          <w:b/>
        </w:rPr>
        <w:t xml:space="preserve">artners </w:t>
      </w:r>
      <w:r w:rsidR="0008253C" w:rsidRPr="00394002">
        <w:t xml:space="preserve">means the parties to the Research Agreement indicated in the Project Schedule who will participate in the Project under this </w:t>
      </w:r>
      <w:proofErr w:type="gramStart"/>
      <w:r w:rsidR="0008253C" w:rsidRPr="00394002">
        <w:t>Third Party</w:t>
      </w:r>
      <w:proofErr w:type="gramEnd"/>
      <w:r w:rsidR="0008253C" w:rsidRPr="00394002">
        <w:t xml:space="preserve"> Agreement. </w:t>
      </w:r>
    </w:p>
    <w:p w14:paraId="628EC6FE" w14:textId="5FB26896" w:rsidR="0008253C" w:rsidRPr="00394002" w:rsidRDefault="0008253C" w:rsidP="0008253C">
      <w:r w:rsidRPr="00394002">
        <w:rPr>
          <w:b/>
        </w:rPr>
        <w:t xml:space="preserve">Extracted Clauses </w:t>
      </w:r>
      <w:r w:rsidRPr="00394002">
        <w:t xml:space="preserve">means the clauses of the Research Agreement extracted in the Annexure of this </w:t>
      </w:r>
      <w:proofErr w:type="gramStart"/>
      <w:r w:rsidRPr="00394002">
        <w:t>Third Party</w:t>
      </w:r>
      <w:proofErr w:type="gramEnd"/>
      <w:r w:rsidRPr="00394002">
        <w:t xml:space="preserve"> Agreement. </w:t>
      </w:r>
    </w:p>
    <w:p w14:paraId="1A74D8B7" w14:textId="77777777" w:rsidR="0008253C" w:rsidRPr="00394002" w:rsidRDefault="0008253C" w:rsidP="00A4659D">
      <w:pPr>
        <w:spacing w:after="200"/>
      </w:pPr>
      <w:r w:rsidRPr="00394002">
        <w:rPr>
          <w:b/>
        </w:rPr>
        <w:t xml:space="preserve">Project </w:t>
      </w:r>
      <w:r w:rsidRPr="00394002">
        <w:t xml:space="preserve">means a discrete research project as described in the Project Schedule. </w:t>
      </w:r>
    </w:p>
    <w:p w14:paraId="0FAAA12D" w14:textId="02669D8E" w:rsidR="0008253C" w:rsidRPr="00394002" w:rsidRDefault="0008253C" w:rsidP="00A4659D">
      <w:pPr>
        <w:spacing w:after="200"/>
      </w:pPr>
      <w:r w:rsidRPr="00394002">
        <w:rPr>
          <w:b/>
        </w:rPr>
        <w:t xml:space="preserve">Project Schedule </w:t>
      </w:r>
      <w:r w:rsidRPr="00394002">
        <w:t xml:space="preserve">means </w:t>
      </w:r>
      <w:r w:rsidR="0020683F">
        <w:t>schedule 1</w:t>
      </w:r>
      <w:r w:rsidRPr="00394002">
        <w:t xml:space="preserve"> to this </w:t>
      </w:r>
      <w:proofErr w:type="gramStart"/>
      <w:r w:rsidRPr="00394002">
        <w:t>Third Party</w:t>
      </w:r>
      <w:proofErr w:type="gramEnd"/>
      <w:r w:rsidRPr="00394002">
        <w:t xml:space="preserve"> Agreement. </w:t>
      </w:r>
    </w:p>
    <w:p w14:paraId="1FF5F3C5" w14:textId="77777777" w:rsidR="0008253C" w:rsidRPr="00394002" w:rsidRDefault="0008253C" w:rsidP="00A4659D">
      <w:pPr>
        <w:spacing w:after="200"/>
      </w:pPr>
      <w:r w:rsidRPr="00394002">
        <w:rPr>
          <w:b/>
        </w:rPr>
        <w:t xml:space="preserve">Third Parties </w:t>
      </w:r>
      <w:r w:rsidRPr="00394002">
        <w:t xml:space="preserve">means the parties listed in the Project Schedule as third parties.  </w:t>
      </w:r>
    </w:p>
    <w:p w14:paraId="39959DCA" w14:textId="77777777" w:rsidR="0008253C" w:rsidRPr="00394002" w:rsidRDefault="0008253C" w:rsidP="00A4659D">
      <w:pPr>
        <w:spacing w:after="200"/>
      </w:pPr>
      <w:r w:rsidRPr="00394002">
        <w:rPr>
          <w:b/>
        </w:rPr>
        <w:t>Third Party Agreement</w:t>
      </w:r>
      <w:r w:rsidRPr="00394002">
        <w:t xml:space="preserve"> means this document and all schedules and Annexures hereto. </w:t>
      </w:r>
    </w:p>
    <w:p w14:paraId="3BD32453" w14:textId="2E4F78C0" w:rsidR="0008253C" w:rsidRPr="00394002" w:rsidRDefault="0008253C" w:rsidP="00A4659D">
      <w:pPr>
        <w:spacing w:after="200"/>
      </w:pPr>
      <w:r w:rsidRPr="00394002">
        <w:rPr>
          <w:b/>
        </w:rPr>
        <w:t>Research Agreement</w:t>
      </w:r>
      <w:r w:rsidRPr="00394002">
        <w:t xml:space="preserve"> means the </w:t>
      </w:r>
      <w:r w:rsidR="0098309F">
        <w:t>Research</w:t>
      </w:r>
      <w:r w:rsidRPr="00394002">
        <w:t xml:space="preserve"> Agreement signed between the </w:t>
      </w:r>
      <w:r w:rsidR="00DD23D9">
        <w:t>Health Translation Queensland</w:t>
      </w:r>
      <w:r w:rsidR="006656FD">
        <w:t xml:space="preserve"> Partners</w:t>
      </w:r>
      <w:r w:rsidR="004636AD">
        <w:t>.</w:t>
      </w:r>
    </w:p>
    <w:p w14:paraId="6A7BD9B8" w14:textId="652D0540" w:rsidR="0008253C" w:rsidRPr="00460295" w:rsidRDefault="00460295" w:rsidP="00460295">
      <w:pPr>
        <w:spacing w:after="0"/>
        <w:rPr>
          <w:b/>
          <w:bCs/>
          <w:sz w:val="24"/>
          <w:szCs w:val="24"/>
        </w:rPr>
      </w:pPr>
      <w:r>
        <w:rPr>
          <w:b/>
          <w:bCs/>
          <w:sz w:val="24"/>
          <w:szCs w:val="24"/>
        </w:rPr>
        <w:t>VERSION CONTROL</w:t>
      </w:r>
    </w:p>
    <w:tbl>
      <w:tblPr>
        <w:tblStyle w:val="TableGrid"/>
        <w:tblW w:w="0" w:type="auto"/>
        <w:tblLook w:val="04A0" w:firstRow="1" w:lastRow="0" w:firstColumn="1" w:lastColumn="0" w:noHBand="0" w:noVBand="1"/>
      </w:tblPr>
      <w:tblGrid>
        <w:gridCol w:w="846"/>
        <w:gridCol w:w="850"/>
        <w:gridCol w:w="7933"/>
      </w:tblGrid>
      <w:tr w:rsidR="00A620EE" w14:paraId="4BA577E9" w14:textId="77777777" w:rsidTr="00A620EE">
        <w:tc>
          <w:tcPr>
            <w:tcW w:w="846" w:type="dxa"/>
          </w:tcPr>
          <w:bookmarkEnd w:id="0"/>
          <w:bookmarkEnd w:id="1"/>
          <w:bookmarkEnd w:id="2"/>
          <w:bookmarkEnd w:id="3"/>
          <w:bookmarkEnd w:id="4"/>
          <w:p w14:paraId="2C639FF2" w14:textId="44638EF9" w:rsidR="00A620EE" w:rsidRPr="00A4659D" w:rsidRDefault="006A2761" w:rsidP="00460295">
            <w:pPr>
              <w:tabs>
                <w:tab w:val="left" w:pos="1134"/>
                <w:tab w:val="left" w:pos="1843"/>
              </w:tabs>
              <w:spacing w:after="0"/>
              <w:rPr>
                <w:rFonts w:cs="Calibri"/>
                <w:sz w:val="18"/>
                <w:szCs w:val="18"/>
              </w:rPr>
            </w:pPr>
            <w:r w:rsidRPr="00A4659D">
              <w:rPr>
                <w:rFonts w:cs="Calibri"/>
                <w:sz w:val="18"/>
                <w:szCs w:val="18"/>
              </w:rPr>
              <w:t>v</w:t>
            </w:r>
            <w:r w:rsidR="00A620EE" w:rsidRPr="00A4659D">
              <w:rPr>
                <w:rFonts w:cs="Calibri"/>
                <w:sz w:val="18"/>
                <w:szCs w:val="18"/>
              </w:rPr>
              <w:t>1</w:t>
            </w:r>
          </w:p>
        </w:tc>
        <w:tc>
          <w:tcPr>
            <w:tcW w:w="850" w:type="dxa"/>
          </w:tcPr>
          <w:p w14:paraId="0771CBAE" w14:textId="7E002822" w:rsidR="00A620EE" w:rsidRPr="00A4659D" w:rsidRDefault="00A620EE" w:rsidP="00460295">
            <w:pPr>
              <w:tabs>
                <w:tab w:val="left" w:pos="1134"/>
                <w:tab w:val="left" w:pos="1843"/>
              </w:tabs>
              <w:spacing w:after="0"/>
              <w:rPr>
                <w:rFonts w:cs="Calibri"/>
                <w:sz w:val="18"/>
                <w:szCs w:val="18"/>
              </w:rPr>
            </w:pPr>
            <w:r w:rsidRPr="00A4659D">
              <w:rPr>
                <w:rFonts w:cs="Calibri"/>
                <w:sz w:val="18"/>
                <w:szCs w:val="18"/>
              </w:rPr>
              <w:t>2020</w:t>
            </w:r>
          </w:p>
        </w:tc>
        <w:tc>
          <w:tcPr>
            <w:tcW w:w="7933" w:type="dxa"/>
          </w:tcPr>
          <w:p w14:paraId="04FBD19F" w14:textId="6B21B6E1" w:rsidR="00A620EE" w:rsidRPr="00A4659D" w:rsidRDefault="00A620EE" w:rsidP="00460295">
            <w:pPr>
              <w:tabs>
                <w:tab w:val="left" w:pos="1134"/>
                <w:tab w:val="left" w:pos="1843"/>
              </w:tabs>
              <w:spacing w:after="0"/>
              <w:rPr>
                <w:rFonts w:cs="Calibri"/>
                <w:sz w:val="18"/>
                <w:szCs w:val="18"/>
              </w:rPr>
            </w:pPr>
            <w:r w:rsidRPr="00A4659D">
              <w:rPr>
                <w:rFonts w:cs="Calibri"/>
                <w:sz w:val="18"/>
                <w:szCs w:val="18"/>
              </w:rPr>
              <w:t>Original version</w:t>
            </w:r>
          </w:p>
        </w:tc>
      </w:tr>
      <w:tr w:rsidR="00A620EE" w14:paraId="5F1A82BA" w14:textId="77777777" w:rsidTr="00A620EE">
        <w:tc>
          <w:tcPr>
            <w:tcW w:w="846" w:type="dxa"/>
          </w:tcPr>
          <w:p w14:paraId="25F5F37F" w14:textId="7257B5EE" w:rsidR="00A620EE" w:rsidRPr="00A4659D" w:rsidRDefault="006A2761" w:rsidP="00460295">
            <w:pPr>
              <w:tabs>
                <w:tab w:val="left" w:pos="1134"/>
                <w:tab w:val="left" w:pos="1843"/>
              </w:tabs>
              <w:spacing w:after="0"/>
              <w:rPr>
                <w:rFonts w:cs="Calibri"/>
                <w:sz w:val="18"/>
                <w:szCs w:val="18"/>
              </w:rPr>
            </w:pPr>
            <w:r w:rsidRPr="00A4659D">
              <w:rPr>
                <w:rFonts w:cs="Calibri"/>
                <w:sz w:val="18"/>
                <w:szCs w:val="18"/>
              </w:rPr>
              <w:t>v</w:t>
            </w:r>
            <w:r w:rsidR="00A620EE" w:rsidRPr="00A4659D">
              <w:rPr>
                <w:rFonts w:cs="Calibri"/>
                <w:sz w:val="18"/>
                <w:szCs w:val="18"/>
              </w:rPr>
              <w:t>1.2</w:t>
            </w:r>
          </w:p>
        </w:tc>
        <w:tc>
          <w:tcPr>
            <w:tcW w:w="850" w:type="dxa"/>
          </w:tcPr>
          <w:p w14:paraId="4A7D4E4E" w14:textId="3A3B6F61" w:rsidR="00A620EE" w:rsidRPr="00A4659D" w:rsidRDefault="00A620EE" w:rsidP="00460295">
            <w:pPr>
              <w:tabs>
                <w:tab w:val="left" w:pos="1134"/>
                <w:tab w:val="left" w:pos="1843"/>
              </w:tabs>
              <w:spacing w:after="0"/>
              <w:rPr>
                <w:rFonts w:cs="Calibri"/>
                <w:sz w:val="18"/>
                <w:szCs w:val="18"/>
              </w:rPr>
            </w:pPr>
            <w:r w:rsidRPr="00A4659D">
              <w:rPr>
                <w:rFonts w:cs="Calibri"/>
                <w:sz w:val="18"/>
                <w:szCs w:val="18"/>
              </w:rPr>
              <w:t>2020</w:t>
            </w:r>
          </w:p>
        </w:tc>
        <w:tc>
          <w:tcPr>
            <w:tcW w:w="7933" w:type="dxa"/>
          </w:tcPr>
          <w:p w14:paraId="678B1E69" w14:textId="6420E1B2" w:rsidR="00A620EE" w:rsidRPr="00A4659D" w:rsidRDefault="001254DE" w:rsidP="00460295">
            <w:pPr>
              <w:tabs>
                <w:tab w:val="left" w:pos="1134"/>
                <w:tab w:val="left" w:pos="1843"/>
              </w:tabs>
              <w:spacing w:after="0"/>
              <w:rPr>
                <w:rFonts w:cs="Calibri"/>
                <w:sz w:val="18"/>
                <w:szCs w:val="18"/>
              </w:rPr>
            </w:pPr>
            <w:r w:rsidRPr="00A4659D">
              <w:rPr>
                <w:rFonts w:cs="Calibri"/>
                <w:sz w:val="18"/>
                <w:szCs w:val="18"/>
              </w:rPr>
              <w:t xml:space="preserve">Removal of </w:t>
            </w:r>
            <w:r w:rsidR="000F328D" w:rsidRPr="00A4659D">
              <w:rPr>
                <w:rFonts w:cs="Calibri"/>
                <w:sz w:val="18"/>
                <w:szCs w:val="18"/>
              </w:rPr>
              <w:t>Brisbane South PHN from partners</w:t>
            </w:r>
          </w:p>
        </w:tc>
      </w:tr>
      <w:tr w:rsidR="00A620EE" w14:paraId="0C16B9C6" w14:textId="77777777" w:rsidTr="00A620EE">
        <w:tc>
          <w:tcPr>
            <w:tcW w:w="846" w:type="dxa"/>
          </w:tcPr>
          <w:p w14:paraId="1715F895" w14:textId="1B539D9B" w:rsidR="00A620EE" w:rsidRPr="00A4659D" w:rsidRDefault="006A2761" w:rsidP="00460295">
            <w:pPr>
              <w:tabs>
                <w:tab w:val="left" w:pos="1134"/>
                <w:tab w:val="left" w:pos="1843"/>
              </w:tabs>
              <w:spacing w:after="0"/>
              <w:rPr>
                <w:rFonts w:cs="Calibri"/>
                <w:sz w:val="18"/>
                <w:szCs w:val="18"/>
              </w:rPr>
            </w:pPr>
            <w:r w:rsidRPr="00A4659D">
              <w:rPr>
                <w:rFonts w:cs="Calibri"/>
                <w:sz w:val="18"/>
                <w:szCs w:val="18"/>
              </w:rPr>
              <w:t>v</w:t>
            </w:r>
            <w:r w:rsidR="00A620EE" w:rsidRPr="00A4659D">
              <w:rPr>
                <w:rFonts w:cs="Calibri"/>
                <w:sz w:val="18"/>
                <w:szCs w:val="18"/>
              </w:rPr>
              <w:t>1.3</w:t>
            </w:r>
          </w:p>
        </w:tc>
        <w:tc>
          <w:tcPr>
            <w:tcW w:w="850" w:type="dxa"/>
          </w:tcPr>
          <w:p w14:paraId="45570889" w14:textId="5CE8EC71" w:rsidR="00A620EE" w:rsidRPr="00A4659D" w:rsidRDefault="00A620EE" w:rsidP="00460295">
            <w:pPr>
              <w:tabs>
                <w:tab w:val="left" w:pos="1134"/>
                <w:tab w:val="left" w:pos="1843"/>
              </w:tabs>
              <w:spacing w:after="0"/>
              <w:rPr>
                <w:rFonts w:cs="Calibri"/>
                <w:sz w:val="18"/>
                <w:szCs w:val="18"/>
              </w:rPr>
            </w:pPr>
            <w:r w:rsidRPr="00A4659D">
              <w:rPr>
                <w:rFonts w:cs="Calibri"/>
                <w:sz w:val="18"/>
                <w:szCs w:val="18"/>
              </w:rPr>
              <w:t>2020</w:t>
            </w:r>
          </w:p>
        </w:tc>
        <w:tc>
          <w:tcPr>
            <w:tcW w:w="7933" w:type="dxa"/>
          </w:tcPr>
          <w:p w14:paraId="40EE2BE5" w14:textId="5AECFE33" w:rsidR="00A620EE" w:rsidRPr="00A4659D" w:rsidRDefault="000F328D" w:rsidP="00460295">
            <w:pPr>
              <w:tabs>
                <w:tab w:val="left" w:pos="1134"/>
                <w:tab w:val="left" w:pos="1843"/>
              </w:tabs>
              <w:spacing w:after="0"/>
              <w:rPr>
                <w:rFonts w:cs="Calibri"/>
                <w:sz w:val="18"/>
                <w:szCs w:val="18"/>
              </w:rPr>
            </w:pPr>
            <w:r w:rsidRPr="00A4659D">
              <w:rPr>
                <w:rFonts w:cs="Calibri"/>
                <w:sz w:val="18"/>
                <w:szCs w:val="18"/>
              </w:rPr>
              <w:t xml:space="preserve">Inclusion of CSIRO </w:t>
            </w:r>
            <w:r w:rsidR="00FD5A52" w:rsidRPr="00A4659D">
              <w:rPr>
                <w:rFonts w:cs="Calibri"/>
                <w:sz w:val="18"/>
                <w:szCs w:val="18"/>
              </w:rPr>
              <w:t>as a partner</w:t>
            </w:r>
          </w:p>
        </w:tc>
      </w:tr>
      <w:tr w:rsidR="00A620EE" w14:paraId="795D71C1" w14:textId="77777777" w:rsidTr="00A620EE">
        <w:tc>
          <w:tcPr>
            <w:tcW w:w="846" w:type="dxa"/>
          </w:tcPr>
          <w:p w14:paraId="5EE1A2A4" w14:textId="3A6C216D" w:rsidR="00A620EE" w:rsidRPr="00A4659D" w:rsidRDefault="006A2761" w:rsidP="00460295">
            <w:pPr>
              <w:tabs>
                <w:tab w:val="left" w:pos="1134"/>
                <w:tab w:val="left" w:pos="1843"/>
              </w:tabs>
              <w:spacing w:after="0"/>
              <w:rPr>
                <w:rFonts w:cs="Calibri"/>
                <w:sz w:val="18"/>
                <w:szCs w:val="18"/>
              </w:rPr>
            </w:pPr>
            <w:r w:rsidRPr="00A4659D">
              <w:rPr>
                <w:rFonts w:cs="Calibri"/>
                <w:sz w:val="18"/>
                <w:szCs w:val="18"/>
              </w:rPr>
              <w:t>v</w:t>
            </w:r>
            <w:r w:rsidR="00A620EE" w:rsidRPr="00A4659D">
              <w:rPr>
                <w:rFonts w:cs="Calibri"/>
                <w:sz w:val="18"/>
                <w:szCs w:val="18"/>
              </w:rPr>
              <w:t>2</w:t>
            </w:r>
          </w:p>
        </w:tc>
        <w:tc>
          <w:tcPr>
            <w:tcW w:w="850" w:type="dxa"/>
          </w:tcPr>
          <w:p w14:paraId="7EEEF68E" w14:textId="6B88B0E1" w:rsidR="00A620EE" w:rsidRPr="00A4659D" w:rsidRDefault="00FD5A52" w:rsidP="00460295">
            <w:pPr>
              <w:tabs>
                <w:tab w:val="left" w:pos="1134"/>
                <w:tab w:val="left" w:pos="1843"/>
              </w:tabs>
              <w:spacing w:after="0"/>
              <w:rPr>
                <w:rFonts w:cs="Calibri"/>
                <w:sz w:val="18"/>
                <w:szCs w:val="18"/>
              </w:rPr>
            </w:pPr>
            <w:r w:rsidRPr="00A4659D">
              <w:rPr>
                <w:rFonts w:cs="Calibri"/>
                <w:sz w:val="18"/>
                <w:szCs w:val="18"/>
              </w:rPr>
              <w:t>n/a</w:t>
            </w:r>
          </w:p>
        </w:tc>
        <w:tc>
          <w:tcPr>
            <w:tcW w:w="7933" w:type="dxa"/>
          </w:tcPr>
          <w:p w14:paraId="112952E2" w14:textId="4BD67FBB" w:rsidR="00A620EE" w:rsidRPr="00A4659D" w:rsidRDefault="00A620EE" w:rsidP="00460295">
            <w:pPr>
              <w:tabs>
                <w:tab w:val="left" w:pos="1134"/>
                <w:tab w:val="left" w:pos="1843"/>
              </w:tabs>
              <w:spacing w:after="0"/>
              <w:rPr>
                <w:rFonts w:cs="Calibri"/>
                <w:sz w:val="18"/>
                <w:szCs w:val="18"/>
              </w:rPr>
            </w:pPr>
            <w:r w:rsidRPr="00A4659D">
              <w:rPr>
                <w:rFonts w:cs="Calibri"/>
                <w:sz w:val="18"/>
                <w:szCs w:val="18"/>
              </w:rPr>
              <w:t xml:space="preserve">No version 2 moved to version 3 so </w:t>
            </w:r>
            <w:proofErr w:type="spellStart"/>
            <w:r w:rsidRPr="00A4659D">
              <w:rPr>
                <w:rFonts w:cs="Calibri"/>
                <w:sz w:val="18"/>
                <w:szCs w:val="18"/>
              </w:rPr>
              <w:t>inalignment</w:t>
            </w:r>
            <w:proofErr w:type="spellEnd"/>
            <w:r w:rsidRPr="00A4659D">
              <w:rPr>
                <w:rFonts w:cs="Calibri"/>
                <w:sz w:val="18"/>
                <w:szCs w:val="18"/>
              </w:rPr>
              <w:t xml:space="preserve"> with the Research Passport Agreement.</w:t>
            </w:r>
          </w:p>
        </w:tc>
      </w:tr>
      <w:tr w:rsidR="00A620EE" w14:paraId="5A906FF7" w14:textId="77777777" w:rsidTr="00A620EE">
        <w:tc>
          <w:tcPr>
            <w:tcW w:w="846" w:type="dxa"/>
          </w:tcPr>
          <w:p w14:paraId="4F60A0EB" w14:textId="6868E75E" w:rsidR="00A620EE" w:rsidRPr="00A4659D" w:rsidRDefault="006A2761" w:rsidP="00460295">
            <w:pPr>
              <w:tabs>
                <w:tab w:val="left" w:pos="1134"/>
                <w:tab w:val="left" w:pos="1843"/>
              </w:tabs>
              <w:spacing w:after="0"/>
              <w:rPr>
                <w:rFonts w:cs="Calibri"/>
                <w:sz w:val="18"/>
                <w:szCs w:val="18"/>
              </w:rPr>
            </w:pPr>
            <w:r w:rsidRPr="00A4659D">
              <w:rPr>
                <w:rFonts w:cs="Calibri"/>
                <w:sz w:val="18"/>
                <w:szCs w:val="18"/>
              </w:rPr>
              <w:t>v</w:t>
            </w:r>
            <w:r w:rsidR="00C23B13" w:rsidRPr="00A4659D">
              <w:rPr>
                <w:rFonts w:cs="Calibri"/>
                <w:sz w:val="18"/>
                <w:szCs w:val="18"/>
              </w:rPr>
              <w:t>3</w:t>
            </w:r>
          </w:p>
        </w:tc>
        <w:tc>
          <w:tcPr>
            <w:tcW w:w="850" w:type="dxa"/>
          </w:tcPr>
          <w:p w14:paraId="490A407F" w14:textId="25FDFEAE" w:rsidR="00A620EE" w:rsidRPr="00A4659D" w:rsidRDefault="00C23B13" w:rsidP="00460295">
            <w:pPr>
              <w:tabs>
                <w:tab w:val="left" w:pos="1134"/>
                <w:tab w:val="left" w:pos="1843"/>
              </w:tabs>
              <w:spacing w:after="0"/>
              <w:rPr>
                <w:rFonts w:cs="Calibri"/>
                <w:sz w:val="18"/>
                <w:szCs w:val="18"/>
              </w:rPr>
            </w:pPr>
            <w:r w:rsidRPr="00A4659D">
              <w:rPr>
                <w:rFonts w:cs="Calibri"/>
                <w:sz w:val="18"/>
                <w:szCs w:val="18"/>
              </w:rPr>
              <w:t>2021</w:t>
            </w:r>
          </w:p>
        </w:tc>
        <w:tc>
          <w:tcPr>
            <w:tcW w:w="7933" w:type="dxa"/>
          </w:tcPr>
          <w:p w14:paraId="02E4166F" w14:textId="77777777" w:rsidR="00D35422" w:rsidRPr="00A4659D" w:rsidRDefault="00C23B13" w:rsidP="00460295">
            <w:pPr>
              <w:tabs>
                <w:tab w:val="left" w:pos="1134"/>
                <w:tab w:val="left" w:pos="1843"/>
              </w:tabs>
              <w:spacing w:after="0"/>
              <w:rPr>
                <w:rFonts w:cs="Calibri"/>
                <w:sz w:val="18"/>
                <w:szCs w:val="18"/>
              </w:rPr>
            </w:pPr>
            <w:r w:rsidRPr="00A4659D">
              <w:rPr>
                <w:rFonts w:cs="Calibri"/>
                <w:sz w:val="18"/>
                <w:szCs w:val="18"/>
              </w:rPr>
              <w:t xml:space="preserve">Change from Brisbane Diamantina Health Partners to Health Translation Queensland. </w:t>
            </w:r>
          </w:p>
          <w:p w14:paraId="2B65F75B" w14:textId="77777777" w:rsidR="00A4659D" w:rsidRDefault="00C23B13" w:rsidP="00A4659D">
            <w:pPr>
              <w:tabs>
                <w:tab w:val="left" w:pos="1134"/>
                <w:tab w:val="left" w:pos="1843"/>
              </w:tabs>
              <w:spacing w:after="0"/>
              <w:rPr>
                <w:rFonts w:cs="Calibri"/>
                <w:sz w:val="18"/>
                <w:szCs w:val="18"/>
              </w:rPr>
            </w:pPr>
            <w:r w:rsidRPr="00A4659D">
              <w:rPr>
                <w:rFonts w:cs="Calibri"/>
                <w:sz w:val="18"/>
                <w:szCs w:val="18"/>
              </w:rPr>
              <w:t>Inclusion of version control table.</w:t>
            </w:r>
            <w:r w:rsidR="00E83CCE" w:rsidRPr="00A4659D">
              <w:rPr>
                <w:rFonts w:cs="Calibri"/>
                <w:sz w:val="18"/>
                <w:szCs w:val="18"/>
              </w:rPr>
              <w:t xml:space="preserve"> </w:t>
            </w:r>
          </w:p>
          <w:p w14:paraId="29591BE9" w14:textId="01CF3342" w:rsidR="00A620EE" w:rsidRPr="00A4659D" w:rsidRDefault="00D35422" w:rsidP="00A4659D">
            <w:pPr>
              <w:tabs>
                <w:tab w:val="left" w:pos="1134"/>
                <w:tab w:val="left" w:pos="1843"/>
              </w:tabs>
              <w:spacing w:after="0"/>
              <w:rPr>
                <w:rFonts w:cs="Calibri"/>
                <w:sz w:val="18"/>
                <w:szCs w:val="18"/>
              </w:rPr>
            </w:pPr>
            <w:r w:rsidRPr="00A4659D">
              <w:rPr>
                <w:rFonts w:cs="Calibri"/>
                <w:sz w:val="18"/>
                <w:szCs w:val="18"/>
              </w:rPr>
              <w:t>‘Umbrella Research Agreement’ changed to ‘Research Passport Agreement’</w:t>
            </w:r>
          </w:p>
        </w:tc>
      </w:tr>
      <w:tr w:rsidR="00DC0DBE" w14:paraId="58388A16" w14:textId="77777777" w:rsidTr="00A620EE">
        <w:tc>
          <w:tcPr>
            <w:tcW w:w="846" w:type="dxa"/>
          </w:tcPr>
          <w:p w14:paraId="218AF79E" w14:textId="672B858E" w:rsidR="00DC0DBE" w:rsidRPr="00A4659D" w:rsidRDefault="006A2761" w:rsidP="00460295">
            <w:pPr>
              <w:tabs>
                <w:tab w:val="left" w:pos="1134"/>
                <w:tab w:val="left" w:pos="1843"/>
              </w:tabs>
              <w:spacing w:after="0"/>
              <w:rPr>
                <w:rFonts w:cs="Calibri"/>
                <w:sz w:val="18"/>
                <w:szCs w:val="18"/>
              </w:rPr>
            </w:pPr>
            <w:r w:rsidRPr="00A4659D">
              <w:rPr>
                <w:rFonts w:cs="Calibri"/>
                <w:sz w:val="18"/>
                <w:szCs w:val="18"/>
              </w:rPr>
              <w:t>v</w:t>
            </w:r>
            <w:r w:rsidR="00DC0DBE" w:rsidRPr="00A4659D">
              <w:rPr>
                <w:rFonts w:cs="Calibri"/>
                <w:sz w:val="18"/>
                <w:szCs w:val="18"/>
              </w:rPr>
              <w:t>3.1</w:t>
            </w:r>
          </w:p>
        </w:tc>
        <w:tc>
          <w:tcPr>
            <w:tcW w:w="850" w:type="dxa"/>
          </w:tcPr>
          <w:p w14:paraId="6B4A1A60" w14:textId="04353130" w:rsidR="00DC0DBE" w:rsidRPr="00A4659D" w:rsidRDefault="00DC0DBE" w:rsidP="00460295">
            <w:pPr>
              <w:tabs>
                <w:tab w:val="left" w:pos="1134"/>
                <w:tab w:val="left" w:pos="1843"/>
              </w:tabs>
              <w:spacing w:after="0"/>
              <w:rPr>
                <w:rFonts w:cs="Calibri"/>
                <w:sz w:val="18"/>
                <w:szCs w:val="18"/>
              </w:rPr>
            </w:pPr>
            <w:r w:rsidRPr="00A4659D">
              <w:rPr>
                <w:rFonts w:cs="Calibri"/>
                <w:sz w:val="18"/>
                <w:szCs w:val="18"/>
              </w:rPr>
              <w:t>2022</w:t>
            </w:r>
          </w:p>
        </w:tc>
        <w:tc>
          <w:tcPr>
            <w:tcW w:w="7933" w:type="dxa"/>
          </w:tcPr>
          <w:p w14:paraId="14E2B4A3" w14:textId="0ABF5DFB" w:rsidR="00DC0DBE" w:rsidRPr="00A4659D" w:rsidRDefault="00DC0DBE" w:rsidP="00460295">
            <w:pPr>
              <w:tabs>
                <w:tab w:val="left" w:pos="1134"/>
                <w:tab w:val="left" w:pos="1843"/>
              </w:tabs>
              <w:spacing w:after="0"/>
              <w:rPr>
                <w:rFonts w:cs="Calibri"/>
                <w:sz w:val="18"/>
                <w:szCs w:val="18"/>
              </w:rPr>
            </w:pPr>
            <w:r w:rsidRPr="00A4659D">
              <w:rPr>
                <w:rFonts w:cs="Calibri"/>
                <w:sz w:val="18"/>
                <w:szCs w:val="18"/>
              </w:rPr>
              <w:t>Change in clause</w:t>
            </w:r>
            <w:r w:rsidR="00547F41" w:rsidRPr="00A4659D">
              <w:rPr>
                <w:rFonts w:cs="Calibri"/>
                <w:sz w:val="18"/>
                <w:szCs w:val="18"/>
              </w:rPr>
              <w:t xml:space="preserve"> 5.8</w:t>
            </w:r>
            <w:r w:rsidR="00A11917" w:rsidRPr="00A4659D">
              <w:rPr>
                <w:rFonts w:cs="Calibri"/>
                <w:sz w:val="18"/>
                <w:szCs w:val="18"/>
              </w:rPr>
              <w:t>.3 to include the word ‘or’</w:t>
            </w:r>
            <w:r w:rsidR="00361385" w:rsidRPr="00A4659D">
              <w:rPr>
                <w:rFonts w:cs="Calibri"/>
                <w:sz w:val="18"/>
                <w:szCs w:val="18"/>
              </w:rPr>
              <w:t xml:space="preserve"> </w:t>
            </w:r>
          </w:p>
        </w:tc>
      </w:tr>
      <w:tr w:rsidR="006A2761" w14:paraId="419ED540" w14:textId="77777777" w:rsidTr="00A620EE">
        <w:tc>
          <w:tcPr>
            <w:tcW w:w="846" w:type="dxa"/>
          </w:tcPr>
          <w:p w14:paraId="5456DB2E" w14:textId="054DA27A" w:rsidR="006A2761" w:rsidRPr="00A4659D" w:rsidRDefault="006A2761" w:rsidP="00460295">
            <w:pPr>
              <w:tabs>
                <w:tab w:val="left" w:pos="1134"/>
                <w:tab w:val="left" w:pos="1843"/>
              </w:tabs>
              <w:spacing w:after="0"/>
              <w:rPr>
                <w:rFonts w:cs="Calibri"/>
                <w:sz w:val="18"/>
                <w:szCs w:val="18"/>
              </w:rPr>
            </w:pPr>
            <w:r w:rsidRPr="00A4659D">
              <w:rPr>
                <w:rFonts w:cs="Calibri"/>
                <w:sz w:val="18"/>
                <w:szCs w:val="18"/>
              </w:rPr>
              <w:t>v4.0</w:t>
            </w:r>
          </w:p>
        </w:tc>
        <w:tc>
          <w:tcPr>
            <w:tcW w:w="850" w:type="dxa"/>
          </w:tcPr>
          <w:p w14:paraId="23234430" w14:textId="4781C66C" w:rsidR="006A2761" w:rsidRPr="00A4659D" w:rsidRDefault="00C91617" w:rsidP="00460295">
            <w:pPr>
              <w:tabs>
                <w:tab w:val="left" w:pos="1134"/>
                <w:tab w:val="left" w:pos="1843"/>
              </w:tabs>
              <w:spacing w:after="0"/>
              <w:rPr>
                <w:rFonts w:cs="Calibri"/>
                <w:sz w:val="18"/>
                <w:szCs w:val="18"/>
              </w:rPr>
            </w:pPr>
            <w:r w:rsidRPr="00A4659D">
              <w:rPr>
                <w:rFonts w:cs="Calibri"/>
                <w:sz w:val="18"/>
                <w:szCs w:val="18"/>
              </w:rPr>
              <w:t>2024</w:t>
            </w:r>
          </w:p>
        </w:tc>
        <w:tc>
          <w:tcPr>
            <w:tcW w:w="7933" w:type="dxa"/>
          </w:tcPr>
          <w:p w14:paraId="20A30C14" w14:textId="77777777" w:rsidR="006A2761" w:rsidRPr="00A4659D" w:rsidRDefault="00A4659D" w:rsidP="00460295">
            <w:pPr>
              <w:tabs>
                <w:tab w:val="left" w:pos="1134"/>
                <w:tab w:val="left" w:pos="1843"/>
              </w:tabs>
              <w:spacing w:after="0"/>
              <w:rPr>
                <w:rFonts w:cs="Calibri"/>
                <w:sz w:val="18"/>
                <w:szCs w:val="18"/>
              </w:rPr>
            </w:pPr>
            <w:r w:rsidRPr="00A4659D">
              <w:rPr>
                <w:rFonts w:cs="Calibri"/>
                <w:sz w:val="18"/>
                <w:szCs w:val="18"/>
              </w:rPr>
              <w:t>Footer changed from v3.1 to v4.0 June 2024</w:t>
            </w:r>
          </w:p>
          <w:p w14:paraId="329F2CB6" w14:textId="77777777" w:rsidR="00A4659D" w:rsidRPr="00A4659D" w:rsidRDefault="00A4659D" w:rsidP="00460295">
            <w:pPr>
              <w:tabs>
                <w:tab w:val="left" w:pos="1134"/>
                <w:tab w:val="left" w:pos="1843"/>
              </w:tabs>
              <w:spacing w:after="0"/>
              <w:rPr>
                <w:rFonts w:cs="Calibri"/>
                <w:sz w:val="18"/>
                <w:szCs w:val="18"/>
              </w:rPr>
            </w:pPr>
            <w:r w:rsidRPr="00A4659D">
              <w:rPr>
                <w:rFonts w:cs="Calibri"/>
                <w:sz w:val="18"/>
                <w:szCs w:val="18"/>
              </w:rPr>
              <w:t>Removed word ‘umbrella’ before the words Research Agreement</w:t>
            </w:r>
          </w:p>
          <w:p w14:paraId="52A9B2E4" w14:textId="77777777" w:rsidR="00A4659D" w:rsidRDefault="00A4659D" w:rsidP="00460295">
            <w:pPr>
              <w:tabs>
                <w:tab w:val="left" w:pos="1134"/>
                <w:tab w:val="left" w:pos="1843"/>
              </w:tabs>
              <w:spacing w:after="0"/>
              <w:rPr>
                <w:rFonts w:cs="Calibri"/>
                <w:sz w:val="18"/>
                <w:szCs w:val="18"/>
              </w:rPr>
            </w:pPr>
            <w:r w:rsidRPr="00A4659D">
              <w:rPr>
                <w:rFonts w:cs="Calibri"/>
                <w:sz w:val="18"/>
                <w:szCs w:val="18"/>
              </w:rPr>
              <w:t>Extracted clauses from the Research Passport – footer refers to the Research Passport not 3</w:t>
            </w:r>
            <w:r w:rsidRPr="00A4659D">
              <w:rPr>
                <w:rFonts w:cs="Calibri"/>
                <w:sz w:val="18"/>
                <w:szCs w:val="18"/>
                <w:vertAlign w:val="superscript"/>
              </w:rPr>
              <w:t>rd</w:t>
            </w:r>
            <w:r w:rsidRPr="00A4659D">
              <w:rPr>
                <w:rFonts w:cs="Calibri"/>
                <w:sz w:val="18"/>
                <w:szCs w:val="18"/>
              </w:rPr>
              <w:t xml:space="preserve"> party.</w:t>
            </w:r>
          </w:p>
          <w:p w14:paraId="1AFB9C10" w14:textId="1721B2F1" w:rsidR="00DE7CB1" w:rsidRPr="00A4659D" w:rsidRDefault="00DE7CB1" w:rsidP="00460295">
            <w:pPr>
              <w:tabs>
                <w:tab w:val="left" w:pos="1134"/>
                <w:tab w:val="left" w:pos="1843"/>
              </w:tabs>
              <w:spacing w:after="0"/>
              <w:rPr>
                <w:rFonts w:cs="Calibri"/>
                <w:sz w:val="18"/>
                <w:szCs w:val="18"/>
              </w:rPr>
            </w:pPr>
            <w:r>
              <w:rPr>
                <w:rFonts w:cs="Calibri"/>
                <w:sz w:val="18"/>
                <w:szCs w:val="18"/>
              </w:rPr>
              <w:t>Inclusion of Griffith University and Gold Coast Health into the schedule.</w:t>
            </w:r>
          </w:p>
        </w:tc>
      </w:tr>
    </w:tbl>
    <w:p w14:paraId="177352BC" w14:textId="4E78E1F8" w:rsidR="00F84A20" w:rsidRPr="00FE0C81" w:rsidRDefault="00F84A20" w:rsidP="00F84A20">
      <w:pPr>
        <w:tabs>
          <w:tab w:val="left" w:pos="1134"/>
          <w:tab w:val="left" w:pos="1843"/>
        </w:tabs>
        <w:rPr>
          <w:rFonts w:cs="Calibri"/>
        </w:rPr>
      </w:pPr>
      <w:r w:rsidRPr="00FE0C81">
        <w:rPr>
          <w:rFonts w:cs="Calibri"/>
        </w:rPr>
        <w:br w:type="page"/>
      </w:r>
    </w:p>
    <w:p w14:paraId="3E39B949" w14:textId="234D6913" w:rsidR="00F84A20" w:rsidRPr="003266F2" w:rsidRDefault="00F84A20" w:rsidP="005F3610">
      <w:pPr>
        <w:pStyle w:val="Heading2"/>
        <w:numPr>
          <w:ilvl w:val="0"/>
          <w:numId w:val="0"/>
        </w:numPr>
        <w:rPr>
          <w:color w:val="000000" w:themeColor="text1"/>
        </w:rPr>
      </w:pPr>
      <w:bookmarkStart w:id="5" w:name="_Toc21525951"/>
      <w:bookmarkStart w:id="6" w:name="_Toc37156483"/>
      <w:r w:rsidRPr="003266F2">
        <w:rPr>
          <w:color w:val="000000" w:themeColor="text1"/>
        </w:rPr>
        <w:lastRenderedPageBreak/>
        <w:t>OPERATIVE PROVISIONS</w:t>
      </w:r>
      <w:bookmarkEnd w:id="5"/>
      <w:bookmarkEnd w:id="6"/>
    </w:p>
    <w:p w14:paraId="2A7686EF" w14:textId="77777777" w:rsidR="0008253C" w:rsidRPr="0008253C" w:rsidRDefault="0008253C" w:rsidP="004B1FFB">
      <w:pPr>
        <w:pStyle w:val="Heading2-ThirdParty"/>
      </w:pPr>
      <w:bookmarkStart w:id="7" w:name="_Toc21525952"/>
      <w:bookmarkStart w:id="8" w:name="_Ref35866111"/>
      <w:bookmarkStart w:id="9" w:name="_Toc37156484"/>
      <w:r w:rsidRPr="0008253C">
        <w:t>Project Schedule</w:t>
      </w:r>
    </w:p>
    <w:p w14:paraId="1B6577A1" w14:textId="77777777" w:rsidR="005D299B" w:rsidRDefault="005D299B" w:rsidP="00204B5A">
      <w:pPr>
        <w:pStyle w:val="ListParagraph"/>
      </w:pPr>
      <w:bookmarkStart w:id="10" w:name="_Ref276641302"/>
      <w:bookmarkStart w:id="11" w:name="_Toc432784044"/>
      <w:bookmarkStart w:id="12" w:name="_Ref401565524"/>
      <w:bookmarkStart w:id="13" w:name="_Toc401904465"/>
      <w:bookmarkEnd w:id="7"/>
      <w:bookmarkEnd w:id="8"/>
      <w:bookmarkEnd w:id="9"/>
      <w:r>
        <w:t xml:space="preserve">The Parties agree to perform the Project on the terms and conditions set out in this </w:t>
      </w:r>
      <w:proofErr w:type="gramStart"/>
      <w:r>
        <w:t>Third Party</w:t>
      </w:r>
      <w:proofErr w:type="gramEnd"/>
      <w:r>
        <w:t xml:space="preserve"> Agreement, including in order of priority: </w:t>
      </w:r>
    </w:p>
    <w:p w14:paraId="3664688F" w14:textId="1C98579A" w:rsidR="00204B5A" w:rsidRDefault="00204B5A" w:rsidP="00D50849">
      <w:pPr>
        <w:pStyle w:val="Defa"/>
        <w:numPr>
          <w:ilvl w:val="0"/>
          <w:numId w:val="29"/>
        </w:numPr>
        <w:ind w:hanging="11"/>
      </w:pPr>
      <w:r>
        <w:t xml:space="preserve">The Special Conditions set out in the Project </w:t>
      </w:r>
      <w:proofErr w:type="gramStart"/>
      <w:r>
        <w:t>Schedule;</w:t>
      </w:r>
      <w:proofErr w:type="gramEnd"/>
      <w:r>
        <w:t xml:space="preserve"> </w:t>
      </w:r>
    </w:p>
    <w:p w14:paraId="450C0599" w14:textId="0AE59ABF" w:rsidR="00204B5A" w:rsidRDefault="00204B5A" w:rsidP="00D50849">
      <w:pPr>
        <w:pStyle w:val="ListParagraph2"/>
        <w:numPr>
          <w:ilvl w:val="0"/>
          <w:numId w:val="29"/>
        </w:numPr>
        <w:tabs>
          <w:tab w:val="clear" w:pos="1843"/>
          <w:tab w:val="left" w:pos="567"/>
        </w:tabs>
        <w:ind w:hanging="11"/>
      </w:pPr>
      <w:r>
        <w:t xml:space="preserve">The remainder of the Project Schedule; and, </w:t>
      </w:r>
    </w:p>
    <w:p w14:paraId="793F9BA4" w14:textId="515BB3CE" w:rsidR="00204B5A" w:rsidRDefault="00204B5A" w:rsidP="00D50849">
      <w:pPr>
        <w:pStyle w:val="ListParagraph2"/>
        <w:numPr>
          <w:ilvl w:val="0"/>
          <w:numId w:val="29"/>
        </w:numPr>
        <w:tabs>
          <w:tab w:val="clear" w:pos="1843"/>
          <w:tab w:val="left" w:pos="567"/>
        </w:tabs>
        <w:ind w:hanging="11"/>
      </w:pPr>
      <w:r>
        <w:t xml:space="preserve">The Extracted Clauses. </w:t>
      </w:r>
    </w:p>
    <w:p w14:paraId="42819E1A" w14:textId="739C7B2C" w:rsidR="00D50849" w:rsidRDefault="00D50849" w:rsidP="00D50849">
      <w:pPr>
        <w:pStyle w:val="ListParagraph"/>
      </w:pPr>
      <w:r>
        <w:t xml:space="preserve">The Parties confirm this </w:t>
      </w:r>
      <w:proofErr w:type="gramStart"/>
      <w:r>
        <w:t>Third Party</w:t>
      </w:r>
      <w:proofErr w:type="gramEnd"/>
      <w:r>
        <w:t xml:space="preserve"> Agreement shall not </w:t>
      </w:r>
      <w:r w:rsidR="00E53913">
        <w:t>constitute</w:t>
      </w:r>
      <w:r>
        <w:t xml:space="preserve"> accession of the Third Parties to the Research Agreement. </w:t>
      </w:r>
    </w:p>
    <w:p w14:paraId="56B2BF0B" w14:textId="552E2C83" w:rsidR="00204B5A" w:rsidRDefault="00204B5A" w:rsidP="00D05AC2">
      <w:pPr>
        <w:pStyle w:val="Heading2-ThirdParty"/>
      </w:pPr>
      <w:r>
        <w:t>Provision of Research Agreement extract</w:t>
      </w:r>
    </w:p>
    <w:p w14:paraId="648B92FD" w14:textId="77777777" w:rsidR="00204B5A" w:rsidRPr="00204B5A" w:rsidRDefault="00204B5A" w:rsidP="00F370D5">
      <w:pPr>
        <w:pStyle w:val="ListParagraph"/>
        <w:numPr>
          <w:ilvl w:val="0"/>
          <w:numId w:val="18"/>
        </w:numPr>
        <w:rPr>
          <w:vanish/>
        </w:rPr>
      </w:pPr>
    </w:p>
    <w:p w14:paraId="2257EE4D" w14:textId="032CB0E9" w:rsidR="00204B5A" w:rsidRDefault="00204B5A" w:rsidP="00204B5A">
      <w:pPr>
        <w:pStyle w:val="ListParagraph"/>
      </w:pPr>
      <w:r>
        <w:t xml:space="preserve">The Third Parties acknowledge and accept the Extracted Clauses. </w:t>
      </w:r>
    </w:p>
    <w:p w14:paraId="225DC9A1" w14:textId="676E87C3" w:rsidR="00204B5A" w:rsidRDefault="00204B5A" w:rsidP="00204B5A">
      <w:pPr>
        <w:pStyle w:val="ListParagraph"/>
      </w:pPr>
      <w:r>
        <w:t xml:space="preserve">The parties agree and acknowledge that a summary of the Project will be reported to </w:t>
      </w:r>
      <w:r w:rsidR="00FB5F4E">
        <w:t xml:space="preserve">Health Translation Queensland </w:t>
      </w:r>
      <w:r>
        <w:t xml:space="preserve">in accordance with the terms of the Research Agreement. </w:t>
      </w:r>
    </w:p>
    <w:p w14:paraId="030CEE2C" w14:textId="77777777" w:rsidR="00204B5A" w:rsidRDefault="00204B5A" w:rsidP="00D05AC2">
      <w:pPr>
        <w:pStyle w:val="Heading2-ThirdParty"/>
      </w:pPr>
      <w:r>
        <w:t>General</w:t>
      </w:r>
    </w:p>
    <w:p w14:paraId="6BAC6CD4" w14:textId="77777777" w:rsidR="00204B5A" w:rsidRPr="00204B5A" w:rsidRDefault="00204B5A" w:rsidP="00F370D5">
      <w:pPr>
        <w:pStyle w:val="ListParagraph"/>
        <w:numPr>
          <w:ilvl w:val="0"/>
          <w:numId w:val="18"/>
        </w:numPr>
        <w:rPr>
          <w:vanish/>
        </w:rPr>
      </w:pPr>
    </w:p>
    <w:p w14:paraId="2219C8CE" w14:textId="2AE90361" w:rsidR="00204B5A" w:rsidRDefault="00204B5A" w:rsidP="00204B5A">
      <w:pPr>
        <w:pStyle w:val="ListParagraph"/>
      </w:pPr>
      <w:r>
        <w:t xml:space="preserve">The failure of a party to enforce at any time any clause of this </w:t>
      </w:r>
      <w:r w:rsidR="00E53913">
        <w:t>Agreement</w:t>
      </w:r>
      <w:r>
        <w:t xml:space="preserve"> will in no way be interpreted as a waiver of that clause.</w:t>
      </w:r>
    </w:p>
    <w:p w14:paraId="523950DE" w14:textId="2C208AC4" w:rsidR="00204B5A" w:rsidRDefault="00204B5A" w:rsidP="00204B5A">
      <w:pPr>
        <w:pStyle w:val="ListParagraph"/>
      </w:pPr>
      <w:r>
        <w:t xml:space="preserve">This </w:t>
      </w:r>
      <w:r w:rsidR="00E53913">
        <w:t>Agreement</w:t>
      </w:r>
      <w:r>
        <w:t xml:space="preserve"> is governed by the laws of Queensland and each Party irrevocably and unconditionally submits to the exclusive jurisdiction of the court of the state of Queensland.</w:t>
      </w:r>
    </w:p>
    <w:p w14:paraId="7BE030CF" w14:textId="7414A271" w:rsidR="00204B5A" w:rsidRDefault="00204B5A" w:rsidP="00204B5A">
      <w:pPr>
        <w:pStyle w:val="ListParagraph"/>
      </w:pPr>
      <w:r>
        <w:t xml:space="preserve">Part or </w:t>
      </w:r>
      <w:proofErr w:type="gramStart"/>
      <w:r>
        <w:t>all of</w:t>
      </w:r>
      <w:proofErr w:type="gramEnd"/>
      <w:r>
        <w:t xml:space="preserve"> any provision of this </w:t>
      </w:r>
      <w:r w:rsidR="00E53913">
        <w:t>Agreement</w:t>
      </w:r>
      <w:r>
        <w:t xml:space="preserve"> that is illegal or unenforceable may be severed from this Deed and the remaining provisions of this </w:t>
      </w:r>
      <w:r w:rsidR="00E53913">
        <w:t>Agreement</w:t>
      </w:r>
      <w:r>
        <w:t xml:space="preserve"> continue in force.</w:t>
      </w:r>
    </w:p>
    <w:p w14:paraId="62BD5F12" w14:textId="3D3834CA" w:rsidR="00204B5A" w:rsidRDefault="00204B5A" w:rsidP="00204B5A">
      <w:pPr>
        <w:pStyle w:val="ListParagraph"/>
      </w:pPr>
      <w:r>
        <w:t xml:space="preserve">This </w:t>
      </w:r>
      <w:r w:rsidR="00E53913">
        <w:t>Agreement</w:t>
      </w:r>
      <w:r>
        <w:t xml:space="preserve"> may be altered or modified only in writing signed by each party.</w:t>
      </w:r>
    </w:p>
    <w:p w14:paraId="1DE686A7" w14:textId="4DB85421" w:rsidR="00204B5A" w:rsidRDefault="00204B5A" w:rsidP="00204B5A"/>
    <w:p w14:paraId="33804411" w14:textId="5ABFFDFE" w:rsidR="00204B5A" w:rsidRDefault="00204B5A" w:rsidP="00204B5A"/>
    <w:p w14:paraId="127FCD7F" w14:textId="4BFB3AE8" w:rsidR="00204B5A" w:rsidRDefault="00204B5A" w:rsidP="00204B5A"/>
    <w:p w14:paraId="000FB1D9" w14:textId="752683F5" w:rsidR="00204B5A" w:rsidRDefault="00204B5A" w:rsidP="00204B5A"/>
    <w:p w14:paraId="017C26A9" w14:textId="77777777" w:rsidR="00204B5A" w:rsidRPr="00FE0C81" w:rsidRDefault="00204B5A" w:rsidP="00204B5A">
      <w:pPr>
        <w:jc w:val="center"/>
      </w:pPr>
      <w:r>
        <w:lastRenderedPageBreak/>
        <w:t>--- the balance of this page is left intentionally blank ---</w:t>
      </w:r>
    </w:p>
    <w:p w14:paraId="61A13BB3" w14:textId="77777777" w:rsidR="00204B5A" w:rsidRDefault="00204B5A" w:rsidP="00204B5A"/>
    <w:p w14:paraId="2B3566B7" w14:textId="0F6F889A" w:rsidR="00204B5A" w:rsidRDefault="00204B5A" w:rsidP="004636AD">
      <w:pPr>
        <w:spacing w:after="0"/>
        <w:rPr>
          <w:b/>
          <w:bCs/>
          <w:iCs/>
          <w:color w:val="000000" w:themeColor="text1"/>
          <w:sz w:val="32"/>
          <w:szCs w:val="32"/>
          <w:lang w:val="x-none" w:eastAsia="x-none"/>
        </w:rPr>
      </w:pPr>
      <w:r>
        <w:br w:type="page"/>
      </w:r>
      <w:r w:rsidRPr="00204B5A">
        <w:rPr>
          <w:b/>
          <w:bCs/>
          <w:iCs/>
          <w:color w:val="000000" w:themeColor="text1"/>
          <w:sz w:val="32"/>
          <w:szCs w:val="32"/>
          <w:lang w:val="x-none" w:eastAsia="x-none"/>
        </w:rPr>
        <w:lastRenderedPageBreak/>
        <w:t>EXECUTED AS A THIRD PARTY AGREEMENT</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17"/>
        <w:gridCol w:w="4817"/>
      </w:tblGrid>
      <w:tr w:rsidR="00204B5A" w14:paraId="3DCCAD76" w14:textId="77777777" w:rsidTr="00BF5B76">
        <w:tc>
          <w:tcPr>
            <w:tcW w:w="9634" w:type="dxa"/>
            <w:gridSpan w:val="2"/>
            <w:shd w:val="clear" w:color="auto" w:fill="F2F2F2" w:themeFill="background1" w:themeFillShade="F2"/>
          </w:tcPr>
          <w:p w14:paraId="3B441454" w14:textId="1FAF773B" w:rsidR="00204B5A" w:rsidRPr="00F56F37" w:rsidRDefault="00DE7CB1" w:rsidP="00F56F37">
            <w:pPr>
              <w:tabs>
                <w:tab w:val="left" w:pos="1134"/>
                <w:tab w:val="left" w:pos="1843"/>
              </w:tabs>
              <w:spacing w:before="240"/>
              <w:rPr>
                <w:rFonts w:cs="Calibri"/>
              </w:rPr>
            </w:pPr>
            <w:sdt>
              <w:sdtPr>
                <w:rPr>
                  <w:rFonts w:cs="Calibri"/>
                </w:rPr>
                <w:id w:val="1581799164"/>
                <w:placeholder>
                  <w:docPart w:val="CA87924A1F6946A8B98F394266A98FD9"/>
                </w:placeholder>
                <w:showingPlcHdr/>
              </w:sdtPr>
              <w:sdtEndPr/>
              <w:sdtContent>
                <w:r w:rsidR="00204B5A" w:rsidRPr="00F56F37">
                  <w:rPr>
                    <w:rFonts w:cs="Calibri"/>
                    <w:b/>
                  </w:rPr>
                  <w:t>[Insert Execution Method]</w:t>
                </w:r>
              </w:sdtContent>
            </w:sdt>
            <w:r w:rsidR="00204B5A" w:rsidRPr="00F56F37">
              <w:rPr>
                <w:rFonts w:cs="Calibri"/>
              </w:rPr>
              <w:t xml:space="preserve"> for and on behalf of the </w:t>
            </w:r>
            <w:sdt>
              <w:sdtPr>
                <w:rPr>
                  <w:rFonts w:cs="Calibri"/>
                </w:rPr>
                <w:id w:val="-2086058011"/>
                <w:placeholder>
                  <w:docPart w:val="E59A440885584A1C9797FFA4FA9D385F"/>
                </w:placeholder>
                <w:showingPlcHdr/>
              </w:sdtPr>
              <w:sdtEndPr/>
              <w:sdtContent>
                <w:r w:rsidR="00204B5A" w:rsidRPr="00F56F37">
                  <w:rPr>
                    <w:rFonts w:cs="Calibri"/>
                    <w:b/>
                  </w:rPr>
                  <w:t>[Insert Party Identifier]</w:t>
                </w:r>
              </w:sdtContent>
            </w:sdt>
            <w:r w:rsidR="00204B5A" w:rsidRPr="00F56F37">
              <w:rPr>
                <w:rFonts w:cs="Calibri"/>
              </w:rPr>
              <w:t xml:space="preserve"> </w:t>
            </w:r>
          </w:p>
        </w:tc>
      </w:tr>
      <w:tr w:rsidR="00204B5A" w14:paraId="02B21FC1" w14:textId="77777777" w:rsidTr="0002706E">
        <w:tc>
          <w:tcPr>
            <w:tcW w:w="4817" w:type="dxa"/>
          </w:tcPr>
          <w:p w14:paraId="702764A0" w14:textId="050A0F37" w:rsidR="00204B5A" w:rsidRDefault="00204B5A" w:rsidP="00FE15A6">
            <w:pPr>
              <w:tabs>
                <w:tab w:val="left" w:pos="1134"/>
                <w:tab w:val="left" w:pos="1843"/>
              </w:tabs>
              <w:spacing w:before="120" w:after="120"/>
              <w:rPr>
                <w:rFonts w:cs="Calibri"/>
                <w:b/>
                <w:bCs/>
              </w:rPr>
            </w:pPr>
            <w:r w:rsidRPr="00FD410D">
              <w:rPr>
                <w:rFonts w:cs="Calibri"/>
                <w:b/>
                <w:bCs/>
              </w:rPr>
              <w:t xml:space="preserve">by </w:t>
            </w:r>
            <w:r w:rsidR="00F56F37">
              <w:rPr>
                <w:rFonts w:cs="Calibri"/>
                <w:b/>
                <w:bCs/>
              </w:rPr>
              <w:t>an</w:t>
            </w:r>
            <w:r w:rsidRPr="00FD410D">
              <w:rPr>
                <w:rFonts w:cs="Calibri"/>
                <w:b/>
                <w:bCs/>
              </w:rPr>
              <w:t xml:space="preserve"> authorised officer:</w:t>
            </w:r>
          </w:p>
          <w:sdt>
            <w:sdtPr>
              <w:rPr>
                <w:rFonts w:cs="Calibri"/>
                <w:b/>
                <w:bCs/>
              </w:rPr>
              <w:id w:val="1319920740"/>
              <w:placeholder>
                <w:docPart w:val="DCE98365EAA640D0BF160DD0D54DC339"/>
              </w:placeholder>
            </w:sdtPr>
            <w:sdtEndPr/>
            <w:sdtContent>
              <w:sdt>
                <w:sdtPr>
                  <w:rPr>
                    <w:rFonts w:cs="Calibri"/>
                  </w:rPr>
                  <w:id w:val="-1696452567"/>
                  <w:placeholder>
                    <w:docPart w:val="526A3B5D654D4D5EB0CFB7898F37F016"/>
                  </w:placeholder>
                  <w:showingPlcHdr/>
                </w:sdtPr>
                <w:sdtEndPr/>
                <w:sdtContent>
                  <w:p w14:paraId="324C4962" w14:textId="77777777" w:rsidR="00204B5A" w:rsidRPr="00FD410D" w:rsidRDefault="00204B5A" w:rsidP="00FE15A6">
                    <w:pPr>
                      <w:tabs>
                        <w:tab w:val="left" w:pos="1134"/>
                        <w:tab w:val="left" w:pos="1843"/>
                      </w:tabs>
                      <w:spacing w:before="120" w:after="120"/>
                      <w:rPr>
                        <w:rFonts w:cs="Calibri"/>
                      </w:rPr>
                    </w:pPr>
                    <w:r w:rsidRPr="00FD410D">
                      <w:rPr>
                        <w:rStyle w:val="PlaceholderText"/>
                        <w:rFonts w:cs="Calibri"/>
                      </w:rPr>
                      <w:t>Click or tap here to enter</w:t>
                    </w:r>
                    <w:r>
                      <w:rPr>
                        <w:rStyle w:val="PlaceholderText"/>
                        <w:rFonts w:cs="Calibri"/>
                      </w:rPr>
                      <w:t xml:space="preserve"> authorised officer’s name</w:t>
                    </w:r>
                    <w:r w:rsidRPr="00FD410D">
                      <w:rPr>
                        <w:rStyle w:val="PlaceholderText"/>
                        <w:rFonts w:cs="Calibri"/>
                      </w:rPr>
                      <w:t>.</w:t>
                    </w:r>
                  </w:p>
                </w:sdtContent>
              </w:sdt>
            </w:sdtContent>
          </w:sdt>
        </w:tc>
        <w:tc>
          <w:tcPr>
            <w:tcW w:w="4817" w:type="dxa"/>
          </w:tcPr>
          <w:p w14:paraId="33A806CD" w14:textId="77777777" w:rsidR="00204B5A" w:rsidRDefault="00204B5A" w:rsidP="00FE15A6">
            <w:pPr>
              <w:tabs>
                <w:tab w:val="left" w:pos="1134"/>
                <w:tab w:val="left" w:pos="1843"/>
              </w:tabs>
              <w:spacing w:before="120" w:after="120"/>
              <w:rPr>
                <w:rFonts w:cs="Calibri"/>
                <w:b/>
                <w:bCs/>
              </w:rPr>
            </w:pPr>
            <w:r w:rsidRPr="00FD410D">
              <w:rPr>
                <w:rFonts w:cs="Calibri"/>
                <w:b/>
                <w:bCs/>
              </w:rPr>
              <w:t>in the presence of:</w:t>
            </w:r>
          </w:p>
          <w:sdt>
            <w:sdtPr>
              <w:rPr>
                <w:rFonts w:cs="Calibri"/>
              </w:rPr>
              <w:id w:val="-469980032"/>
              <w:placeholder>
                <w:docPart w:val="1E45C43014CA4884AE6BCDFF16A21813"/>
              </w:placeholder>
              <w:showingPlcHdr/>
            </w:sdtPr>
            <w:sdtEndPr/>
            <w:sdtContent>
              <w:p w14:paraId="5019A3EA" w14:textId="77777777" w:rsidR="00204B5A" w:rsidRPr="00FD410D" w:rsidRDefault="00204B5A" w:rsidP="00FE15A6">
                <w:pPr>
                  <w:tabs>
                    <w:tab w:val="left" w:pos="1134"/>
                    <w:tab w:val="left" w:pos="1843"/>
                  </w:tabs>
                  <w:spacing w:before="120" w:after="120"/>
                  <w:rPr>
                    <w:rFonts w:cs="Calibri"/>
                  </w:rPr>
                </w:pPr>
                <w:r w:rsidRPr="00FD410D">
                  <w:rPr>
                    <w:rStyle w:val="PlaceholderText"/>
                    <w:rFonts w:cs="Calibri"/>
                  </w:rPr>
                  <w:t>Click or tap here to enter</w:t>
                </w:r>
                <w:r>
                  <w:rPr>
                    <w:rStyle w:val="PlaceholderText"/>
                    <w:rFonts w:cs="Calibri"/>
                  </w:rPr>
                  <w:t xml:space="preserve"> witness name</w:t>
                </w:r>
                <w:r w:rsidRPr="00FD410D">
                  <w:rPr>
                    <w:rStyle w:val="PlaceholderText"/>
                    <w:rFonts w:cs="Calibri"/>
                  </w:rPr>
                  <w:t>.</w:t>
                </w:r>
              </w:p>
            </w:sdtContent>
          </w:sdt>
        </w:tc>
      </w:tr>
      <w:tr w:rsidR="00204B5A" w14:paraId="0D1670C5" w14:textId="77777777" w:rsidTr="0002706E">
        <w:tc>
          <w:tcPr>
            <w:tcW w:w="4817" w:type="dxa"/>
          </w:tcPr>
          <w:p w14:paraId="0678D721" w14:textId="77777777" w:rsidR="00204B5A" w:rsidRDefault="00204B5A" w:rsidP="00FE15A6">
            <w:pPr>
              <w:tabs>
                <w:tab w:val="left" w:pos="1134"/>
                <w:tab w:val="left" w:pos="1843"/>
              </w:tabs>
              <w:spacing w:before="120" w:after="120"/>
              <w:rPr>
                <w:rFonts w:cs="Calibri"/>
                <w:b/>
                <w:bCs/>
              </w:rPr>
            </w:pPr>
            <w:r w:rsidRPr="00245BE5">
              <w:rPr>
                <w:rFonts w:cs="Calibri"/>
                <w:b/>
                <w:bCs/>
              </w:rPr>
              <w:t>Authorised Officer Signature</w:t>
            </w:r>
            <w:r>
              <w:rPr>
                <w:rFonts w:cs="Calibri"/>
                <w:b/>
                <w:bCs/>
              </w:rPr>
              <w:t>:</w:t>
            </w:r>
          </w:p>
          <w:p w14:paraId="64E1C051" w14:textId="77777777" w:rsidR="00204B5A" w:rsidRDefault="00204B5A" w:rsidP="00FE15A6">
            <w:pPr>
              <w:tabs>
                <w:tab w:val="left" w:pos="1134"/>
                <w:tab w:val="left" w:pos="1843"/>
              </w:tabs>
              <w:spacing w:before="120" w:after="120"/>
              <w:rPr>
                <w:rFonts w:cs="Calibri"/>
                <w:b/>
                <w:bCs/>
              </w:rPr>
            </w:pPr>
          </w:p>
          <w:p w14:paraId="439BBE28" w14:textId="77777777" w:rsidR="00204B5A" w:rsidRPr="00245BE5" w:rsidRDefault="00204B5A" w:rsidP="00FE15A6">
            <w:pPr>
              <w:tabs>
                <w:tab w:val="left" w:pos="1134"/>
                <w:tab w:val="left" w:pos="1843"/>
              </w:tabs>
              <w:spacing w:before="120" w:after="120"/>
              <w:rPr>
                <w:rFonts w:cs="Calibri"/>
                <w:b/>
                <w:bCs/>
              </w:rPr>
            </w:pPr>
          </w:p>
        </w:tc>
        <w:tc>
          <w:tcPr>
            <w:tcW w:w="4817" w:type="dxa"/>
          </w:tcPr>
          <w:p w14:paraId="48DACDD0" w14:textId="77777777" w:rsidR="00204B5A" w:rsidRPr="00245BE5" w:rsidRDefault="00204B5A" w:rsidP="00FE15A6">
            <w:pPr>
              <w:tabs>
                <w:tab w:val="left" w:pos="1134"/>
                <w:tab w:val="left" w:pos="1843"/>
              </w:tabs>
              <w:spacing w:before="120" w:after="120"/>
              <w:rPr>
                <w:rFonts w:cs="Calibri"/>
                <w:b/>
                <w:bCs/>
              </w:rPr>
            </w:pPr>
            <w:r w:rsidRPr="00245BE5">
              <w:rPr>
                <w:rFonts w:cs="Calibri"/>
                <w:b/>
                <w:bCs/>
              </w:rPr>
              <w:t>Witness signature</w:t>
            </w:r>
            <w:r>
              <w:rPr>
                <w:rFonts w:cs="Calibri"/>
                <w:b/>
                <w:bCs/>
              </w:rPr>
              <w:t>:</w:t>
            </w:r>
          </w:p>
        </w:tc>
      </w:tr>
      <w:tr w:rsidR="00204B5A" w14:paraId="3C9ACC26" w14:textId="77777777" w:rsidTr="0002706E">
        <w:tc>
          <w:tcPr>
            <w:tcW w:w="9634" w:type="dxa"/>
            <w:gridSpan w:val="2"/>
          </w:tcPr>
          <w:p w14:paraId="332564DA" w14:textId="77777777" w:rsidR="00204B5A" w:rsidRPr="00245BE5" w:rsidRDefault="00204B5A" w:rsidP="00FE15A6">
            <w:pPr>
              <w:tabs>
                <w:tab w:val="left" w:pos="1134"/>
                <w:tab w:val="left" w:pos="1843"/>
              </w:tabs>
              <w:spacing w:before="120" w:after="120"/>
              <w:rPr>
                <w:rFonts w:cs="Calibri"/>
                <w:b/>
                <w:bCs/>
              </w:rPr>
            </w:pPr>
            <w:r w:rsidRPr="00245BE5">
              <w:rPr>
                <w:rFonts w:cs="Calibri"/>
                <w:b/>
                <w:bCs/>
              </w:rPr>
              <w:t>Date</w:t>
            </w:r>
            <w:r>
              <w:rPr>
                <w:rFonts w:cs="Calibri"/>
                <w:b/>
                <w:bCs/>
              </w:rPr>
              <w:t xml:space="preserve">: </w:t>
            </w:r>
            <w:sdt>
              <w:sdtPr>
                <w:rPr>
                  <w:rFonts w:cs="Calibri"/>
                  <w:b/>
                  <w:bCs/>
                </w:rPr>
                <w:id w:val="497075196"/>
                <w:placeholder>
                  <w:docPart w:val="462B4F024B7E49028B3E3F829B56B734"/>
                </w:placeholder>
                <w:showingPlcHdr/>
                <w:date>
                  <w:dateFormat w:val="d/MM/yy"/>
                  <w:lid w:val="en-AU"/>
                  <w:storeMappedDataAs w:val="dateTime"/>
                  <w:calendar w:val="gregorian"/>
                </w:date>
              </w:sdtPr>
              <w:sdtEndPr/>
              <w:sdtContent>
                <w:r w:rsidRPr="00245BE5">
                  <w:rPr>
                    <w:rStyle w:val="PlaceholderText"/>
                    <w:rFonts w:cs="Calibri"/>
                  </w:rPr>
                  <w:t xml:space="preserve">Click or tap to enter </w:t>
                </w:r>
                <w:r>
                  <w:rPr>
                    <w:rStyle w:val="PlaceholderText"/>
                    <w:rFonts w:cs="Calibri"/>
                  </w:rPr>
                  <w:t xml:space="preserve">today’s </w:t>
                </w:r>
                <w:r w:rsidRPr="00245BE5">
                  <w:rPr>
                    <w:rStyle w:val="PlaceholderText"/>
                    <w:rFonts w:cs="Calibri"/>
                  </w:rPr>
                  <w:t>date.</w:t>
                </w:r>
              </w:sdtContent>
            </w:sdt>
          </w:p>
        </w:tc>
      </w:tr>
    </w:tbl>
    <w:p w14:paraId="727C81B1" w14:textId="77777777" w:rsidR="00204B5A" w:rsidRDefault="00204B5A" w:rsidP="0002706E">
      <w:pPr>
        <w:spacing w:after="480"/>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17"/>
        <w:gridCol w:w="4817"/>
      </w:tblGrid>
      <w:tr w:rsidR="009C01AC" w14:paraId="5B56A9A8" w14:textId="77777777" w:rsidTr="00BF5B76">
        <w:tc>
          <w:tcPr>
            <w:tcW w:w="9634" w:type="dxa"/>
            <w:gridSpan w:val="2"/>
            <w:shd w:val="clear" w:color="auto" w:fill="F2F2F2" w:themeFill="background1" w:themeFillShade="F2"/>
          </w:tcPr>
          <w:p w14:paraId="010C9903" w14:textId="7E3C08AE" w:rsidR="009C01AC" w:rsidRPr="00F56F37" w:rsidRDefault="00DE7CB1" w:rsidP="00FE15A6">
            <w:pPr>
              <w:tabs>
                <w:tab w:val="left" w:pos="1134"/>
                <w:tab w:val="left" w:pos="1843"/>
              </w:tabs>
              <w:spacing w:before="240"/>
              <w:rPr>
                <w:rFonts w:cs="Calibri"/>
              </w:rPr>
            </w:pPr>
            <w:sdt>
              <w:sdtPr>
                <w:rPr>
                  <w:rFonts w:cs="Calibri"/>
                </w:rPr>
                <w:id w:val="-1204088009"/>
                <w:placeholder>
                  <w:docPart w:val="177BDAE3F2F24CD09478DBE63228BA26"/>
                </w:placeholder>
                <w:showingPlcHdr/>
              </w:sdtPr>
              <w:sdtEndPr/>
              <w:sdtContent>
                <w:r w:rsidR="009C01AC" w:rsidRPr="00F56F37">
                  <w:rPr>
                    <w:rFonts w:cs="Calibri"/>
                    <w:b/>
                  </w:rPr>
                  <w:t>[Insert Execution Method]</w:t>
                </w:r>
              </w:sdtContent>
            </w:sdt>
            <w:r w:rsidR="009C01AC" w:rsidRPr="00F56F37">
              <w:rPr>
                <w:rFonts w:cs="Calibri"/>
              </w:rPr>
              <w:t xml:space="preserve"> </w:t>
            </w:r>
            <w:r w:rsidR="009C01AC">
              <w:rPr>
                <w:rFonts w:cs="Calibri"/>
              </w:rPr>
              <w:t>by</w:t>
            </w:r>
            <w:r w:rsidR="009C01AC" w:rsidRPr="00F56F37">
              <w:rPr>
                <w:rFonts w:cs="Calibri"/>
              </w:rPr>
              <w:t xml:space="preserve"> </w:t>
            </w:r>
            <w:sdt>
              <w:sdtPr>
                <w:rPr>
                  <w:rFonts w:cs="Calibri"/>
                </w:rPr>
                <w:id w:val="1993908254"/>
                <w:placeholder>
                  <w:docPart w:val="3D61E7E784664F7E862D3D97A5C3889B"/>
                </w:placeholder>
                <w:showingPlcHdr/>
              </w:sdtPr>
              <w:sdtEndPr/>
              <w:sdtContent>
                <w:r w:rsidR="009C01AC" w:rsidRPr="00F56F37">
                  <w:rPr>
                    <w:rFonts w:cs="Calibri"/>
                    <w:b/>
                  </w:rPr>
                  <w:t>[Insert Party Identifier]</w:t>
                </w:r>
              </w:sdtContent>
            </w:sdt>
            <w:r w:rsidR="009C01AC" w:rsidRPr="00F56F37">
              <w:rPr>
                <w:rFonts w:cs="Calibri"/>
              </w:rPr>
              <w:t xml:space="preserve"> </w:t>
            </w:r>
          </w:p>
        </w:tc>
      </w:tr>
      <w:tr w:rsidR="009C01AC" w14:paraId="0DEC502F" w14:textId="77777777" w:rsidTr="0002706E">
        <w:tc>
          <w:tcPr>
            <w:tcW w:w="4817" w:type="dxa"/>
          </w:tcPr>
          <w:p w14:paraId="26B788A2" w14:textId="77777777" w:rsidR="009C01AC" w:rsidRDefault="009C01AC" w:rsidP="00FE15A6">
            <w:pPr>
              <w:tabs>
                <w:tab w:val="left" w:pos="1134"/>
                <w:tab w:val="left" w:pos="1843"/>
              </w:tabs>
              <w:spacing w:before="120" w:after="120"/>
              <w:rPr>
                <w:rFonts w:cs="Calibri"/>
                <w:b/>
                <w:bCs/>
              </w:rPr>
            </w:pPr>
            <w:r w:rsidRPr="00FD410D">
              <w:rPr>
                <w:rFonts w:cs="Calibri"/>
                <w:b/>
                <w:bCs/>
              </w:rPr>
              <w:t xml:space="preserve">by </w:t>
            </w:r>
            <w:r>
              <w:rPr>
                <w:rFonts w:cs="Calibri"/>
                <w:b/>
                <w:bCs/>
              </w:rPr>
              <w:t>an</w:t>
            </w:r>
            <w:r w:rsidRPr="00FD410D">
              <w:rPr>
                <w:rFonts w:cs="Calibri"/>
                <w:b/>
                <w:bCs/>
              </w:rPr>
              <w:t xml:space="preserve"> authorised officer:</w:t>
            </w:r>
          </w:p>
          <w:sdt>
            <w:sdtPr>
              <w:rPr>
                <w:rFonts w:cs="Calibri"/>
                <w:b/>
                <w:bCs/>
              </w:rPr>
              <w:id w:val="-220906366"/>
              <w:placeholder>
                <w:docPart w:val="5DF643CBCD64481782C0630CFA6951E5"/>
              </w:placeholder>
            </w:sdtPr>
            <w:sdtEndPr/>
            <w:sdtContent>
              <w:sdt>
                <w:sdtPr>
                  <w:rPr>
                    <w:rFonts w:cs="Calibri"/>
                  </w:rPr>
                  <w:id w:val="-1971121348"/>
                  <w:placeholder>
                    <w:docPart w:val="4AF9165C16504B268A8F473E20122BB3"/>
                  </w:placeholder>
                  <w:showingPlcHdr/>
                </w:sdtPr>
                <w:sdtEndPr/>
                <w:sdtContent>
                  <w:p w14:paraId="6A016B8B" w14:textId="77777777" w:rsidR="009C01AC" w:rsidRPr="00FD410D" w:rsidRDefault="009C01AC" w:rsidP="00FE15A6">
                    <w:pPr>
                      <w:tabs>
                        <w:tab w:val="left" w:pos="1134"/>
                        <w:tab w:val="left" w:pos="1843"/>
                      </w:tabs>
                      <w:spacing w:before="120" w:after="120"/>
                      <w:rPr>
                        <w:rFonts w:cs="Calibri"/>
                      </w:rPr>
                    </w:pPr>
                    <w:r w:rsidRPr="00FD410D">
                      <w:rPr>
                        <w:rStyle w:val="PlaceholderText"/>
                        <w:rFonts w:cs="Calibri"/>
                      </w:rPr>
                      <w:t>Click or tap here to enter</w:t>
                    </w:r>
                    <w:r>
                      <w:rPr>
                        <w:rStyle w:val="PlaceholderText"/>
                        <w:rFonts w:cs="Calibri"/>
                      </w:rPr>
                      <w:t xml:space="preserve"> authorised officer’s name</w:t>
                    </w:r>
                    <w:r w:rsidRPr="00FD410D">
                      <w:rPr>
                        <w:rStyle w:val="PlaceholderText"/>
                        <w:rFonts w:cs="Calibri"/>
                      </w:rPr>
                      <w:t>.</w:t>
                    </w:r>
                  </w:p>
                </w:sdtContent>
              </w:sdt>
            </w:sdtContent>
          </w:sdt>
        </w:tc>
        <w:tc>
          <w:tcPr>
            <w:tcW w:w="4817" w:type="dxa"/>
          </w:tcPr>
          <w:p w14:paraId="53879248" w14:textId="77777777" w:rsidR="009C01AC" w:rsidRDefault="009C01AC" w:rsidP="00FE15A6">
            <w:pPr>
              <w:tabs>
                <w:tab w:val="left" w:pos="1134"/>
                <w:tab w:val="left" w:pos="1843"/>
              </w:tabs>
              <w:spacing w:before="120" w:after="120"/>
              <w:rPr>
                <w:rFonts w:cs="Calibri"/>
                <w:b/>
                <w:bCs/>
              </w:rPr>
            </w:pPr>
            <w:r w:rsidRPr="00FD410D">
              <w:rPr>
                <w:rFonts w:cs="Calibri"/>
                <w:b/>
                <w:bCs/>
              </w:rPr>
              <w:t>in the presence of:</w:t>
            </w:r>
          </w:p>
          <w:sdt>
            <w:sdtPr>
              <w:rPr>
                <w:rFonts w:cs="Calibri"/>
              </w:rPr>
              <w:id w:val="993374897"/>
              <w:placeholder>
                <w:docPart w:val="5BC99EF2567A427384CDD769A688E74B"/>
              </w:placeholder>
              <w:showingPlcHdr/>
            </w:sdtPr>
            <w:sdtEndPr/>
            <w:sdtContent>
              <w:p w14:paraId="1303A562" w14:textId="77777777" w:rsidR="009C01AC" w:rsidRPr="00FD410D" w:rsidRDefault="009C01AC" w:rsidP="00FE15A6">
                <w:pPr>
                  <w:tabs>
                    <w:tab w:val="left" w:pos="1134"/>
                    <w:tab w:val="left" w:pos="1843"/>
                  </w:tabs>
                  <w:spacing w:before="120" w:after="120"/>
                  <w:rPr>
                    <w:rFonts w:cs="Calibri"/>
                  </w:rPr>
                </w:pPr>
                <w:r w:rsidRPr="00FD410D">
                  <w:rPr>
                    <w:rStyle w:val="PlaceholderText"/>
                    <w:rFonts w:cs="Calibri"/>
                  </w:rPr>
                  <w:t>Click or tap here to enter</w:t>
                </w:r>
                <w:r>
                  <w:rPr>
                    <w:rStyle w:val="PlaceholderText"/>
                    <w:rFonts w:cs="Calibri"/>
                  </w:rPr>
                  <w:t xml:space="preserve"> witness name</w:t>
                </w:r>
                <w:r w:rsidRPr="00FD410D">
                  <w:rPr>
                    <w:rStyle w:val="PlaceholderText"/>
                    <w:rFonts w:cs="Calibri"/>
                  </w:rPr>
                  <w:t>.</w:t>
                </w:r>
              </w:p>
            </w:sdtContent>
          </w:sdt>
        </w:tc>
      </w:tr>
      <w:tr w:rsidR="009C01AC" w14:paraId="53B6E462" w14:textId="77777777" w:rsidTr="0002706E">
        <w:tc>
          <w:tcPr>
            <w:tcW w:w="4817" w:type="dxa"/>
          </w:tcPr>
          <w:p w14:paraId="3DCCDBAA" w14:textId="77777777" w:rsidR="009C01AC" w:rsidRDefault="009C01AC" w:rsidP="00FE15A6">
            <w:pPr>
              <w:tabs>
                <w:tab w:val="left" w:pos="1134"/>
                <w:tab w:val="left" w:pos="1843"/>
              </w:tabs>
              <w:spacing w:before="120" w:after="120"/>
              <w:rPr>
                <w:rFonts w:cs="Calibri"/>
                <w:b/>
                <w:bCs/>
              </w:rPr>
            </w:pPr>
            <w:r w:rsidRPr="00245BE5">
              <w:rPr>
                <w:rFonts w:cs="Calibri"/>
                <w:b/>
                <w:bCs/>
              </w:rPr>
              <w:t>Authorised Officer Signature</w:t>
            </w:r>
            <w:r>
              <w:rPr>
                <w:rFonts w:cs="Calibri"/>
                <w:b/>
                <w:bCs/>
              </w:rPr>
              <w:t>:</w:t>
            </w:r>
          </w:p>
          <w:p w14:paraId="7713D242" w14:textId="77777777" w:rsidR="009C01AC" w:rsidRDefault="009C01AC" w:rsidP="00FE15A6">
            <w:pPr>
              <w:tabs>
                <w:tab w:val="left" w:pos="1134"/>
                <w:tab w:val="left" w:pos="1843"/>
              </w:tabs>
              <w:spacing w:before="120" w:after="120"/>
              <w:rPr>
                <w:rFonts w:cs="Calibri"/>
                <w:b/>
                <w:bCs/>
              </w:rPr>
            </w:pPr>
          </w:p>
          <w:p w14:paraId="4E763572" w14:textId="77777777" w:rsidR="009C01AC" w:rsidRPr="00245BE5" w:rsidRDefault="009C01AC" w:rsidP="00FE15A6">
            <w:pPr>
              <w:tabs>
                <w:tab w:val="left" w:pos="1134"/>
                <w:tab w:val="left" w:pos="1843"/>
              </w:tabs>
              <w:spacing w:before="120" w:after="120"/>
              <w:rPr>
                <w:rFonts w:cs="Calibri"/>
                <w:b/>
                <w:bCs/>
              </w:rPr>
            </w:pPr>
          </w:p>
        </w:tc>
        <w:tc>
          <w:tcPr>
            <w:tcW w:w="4817" w:type="dxa"/>
          </w:tcPr>
          <w:p w14:paraId="27ED3FD7" w14:textId="77777777" w:rsidR="009C01AC" w:rsidRPr="00245BE5" w:rsidRDefault="009C01AC" w:rsidP="00FE15A6">
            <w:pPr>
              <w:tabs>
                <w:tab w:val="left" w:pos="1134"/>
                <w:tab w:val="left" w:pos="1843"/>
              </w:tabs>
              <w:spacing w:before="120" w:after="120"/>
              <w:rPr>
                <w:rFonts w:cs="Calibri"/>
                <w:b/>
                <w:bCs/>
              </w:rPr>
            </w:pPr>
            <w:r w:rsidRPr="00245BE5">
              <w:rPr>
                <w:rFonts w:cs="Calibri"/>
                <w:b/>
                <w:bCs/>
              </w:rPr>
              <w:t>Witness signature</w:t>
            </w:r>
            <w:r>
              <w:rPr>
                <w:rFonts w:cs="Calibri"/>
                <w:b/>
                <w:bCs/>
              </w:rPr>
              <w:t>:</w:t>
            </w:r>
          </w:p>
        </w:tc>
      </w:tr>
      <w:tr w:rsidR="009C01AC" w14:paraId="6B161F0B" w14:textId="77777777" w:rsidTr="0002706E">
        <w:tc>
          <w:tcPr>
            <w:tcW w:w="9634" w:type="dxa"/>
            <w:gridSpan w:val="2"/>
          </w:tcPr>
          <w:p w14:paraId="2A64762B" w14:textId="77777777" w:rsidR="009C01AC" w:rsidRPr="00245BE5" w:rsidRDefault="009C01AC" w:rsidP="00FE15A6">
            <w:pPr>
              <w:tabs>
                <w:tab w:val="left" w:pos="1134"/>
                <w:tab w:val="left" w:pos="1843"/>
              </w:tabs>
              <w:spacing w:before="120" w:after="120"/>
              <w:rPr>
                <w:rFonts w:cs="Calibri"/>
                <w:b/>
                <w:bCs/>
              </w:rPr>
            </w:pPr>
            <w:r w:rsidRPr="00245BE5">
              <w:rPr>
                <w:rFonts w:cs="Calibri"/>
                <w:b/>
                <w:bCs/>
              </w:rPr>
              <w:t>Date</w:t>
            </w:r>
            <w:r>
              <w:rPr>
                <w:rFonts w:cs="Calibri"/>
                <w:b/>
                <w:bCs/>
              </w:rPr>
              <w:t xml:space="preserve">: </w:t>
            </w:r>
            <w:sdt>
              <w:sdtPr>
                <w:rPr>
                  <w:rFonts w:cs="Calibri"/>
                  <w:b/>
                  <w:bCs/>
                </w:rPr>
                <w:id w:val="-2098462575"/>
                <w:placeholder>
                  <w:docPart w:val="8F18651109B145BA88968103760C2A47"/>
                </w:placeholder>
                <w:showingPlcHdr/>
                <w:date>
                  <w:dateFormat w:val="d/MM/yy"/>
                  <w:lid w:val="en-AU"/>
                  <w:storeMappedDataAs w:val="dateTime"/>
                  <w:calendar w:val="gregorian"/>
                </w:date>
              </w:sdtPr>
              <w:sdtEndPr/>
              <w:sdtContent>
                <w:r w:rsidRPr="00245BE5">
                  <w:rPr>
                    <w:rStyle w:val="PlaceholderText"/>
                    <w:rFonts w:cs="Calibri"/>
                  </w:rPr>
                  <w:t xml:space="preserve">Click or tap to enter </w:t>
                </w:r>
                <w:r>
                  <w:rPr>
                    <w:rStyle w:val="PlaceholderText"/>
                    <w:rFonts w:cs="Calibri"/>
                  </w:rPr>
                  <w:t xml:space="preserve">today’s </w:t>
                </w:r>
                <w:r w:rsidRPr="00245BE5">
                  <w:rPr>
                    <w:rStyle w:val="PlaceholderText"/>
                    <w:rFonts w:cs="Calibri"/>
                  </w:rPr>
                  <w:t>date.</w:t>
                </w:r>
              </w:sdtContent>
            </w:sdt>
          </w:p>
        </w:tc>
      </w:tr>
    </w:tbl>
    <w:p w14:paraId="6460FD67" w14:textId="77777777" w:rsidR="00204B5A" w:rsidRDefault="00204B5A" w:rsidP="0002706E">
      <w:pPr>
        <w:spacing w:after="480"/>
      </w:pP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17"/>
        <w:gridCol w:w="4817"/>
      </w:tblGrid>
      <w:tr w:rsidR="009C01AC" w14:paraId="4AE9E3BE" w14:textId="77777777" w:rsidTr="00BF5B76">
        <w:tc>
          <w:tcPr>
            <w:tcW w:w="9634" w:type="dxa"/>
            <w:gridSpan w:val="2"/>
            <w:shd w:val="clear" w:color="auto" w:fill="F2F2F2" w:themeFill="background1" w:themeFillShade="F2"/>
          </w:tcPr>
          <w:p w14:paraId="07C27AB3" w14:textId="3CFCFE95" w:rsidR="009C01AC" w:rsidRPr="00F56F37" w:rsidRDefault="00DE7CB1" w:rsidP="00FE15A6">
            <w:pPr>
              <w:tabs>
                <w:tab w:val="left" w:pos="1134"/>
                <w:tab w:val="left" w:pos="1843"/>
              </w:tabs>
              <w:spacing w:before="240"/>
              <w:rPr>
                <w:rFonts w:cs="Calibri"/>
              </w:rPr>
            </w:pPr>
            <w:sdt>
              <w:sdtPr>
                <w:rPr>
                  <w:rFonts w:cs="Calibri"/>
                </w:rPr>
                <w:id w:val="-1802224063"/>
                <w:placeholder>
                  <w:docPart w:val="791C79441C0B444BA04CDAC956D35540"/>
                </w:placeholder>
                <w:showingPlcHdr/>
              </w:sdtPr>
              <w:sdtEndPr/>
              <w:sdtContent>
                <w:r w:rsidR="009C01AC" w:rsidRPr="00F56F37">
                  <w:rPr>
                    <w:rFonts w:cs="Calibri"/>
                    <w:b/>
                  </w:rPr>
                  <w:t>[Insert Execution Method]</w:t>
                </w:r>
              </w:sdtContent>
            </w:sdt>
            <w:r w:rsidR="009C01AC" w:rsidRPr="00F56F37">
              <w:rPr>
                <w:rFonts w:cs="Calibri"/>
              </w:rPr>
              <w:t xml:space="preserve"> </w:t>
            </w:r>
            <w:r w:rsidR="009C01AC">
              <w:rPr>
                <w:rFonts w:cs="Calibri"/>
              </w:rPr>
              <w:t>by</w:t>
            </w:r>
            <w:r w:rsidR="009C01AC" w:rsidRPr="00F56F37">
              <w:rPr>
                <w:rFonts w:cs="Calibri"/>
              </w:rPr>
              <w:t xml:space="preserve"> </w:t>
            </w:r>
            <w:sdt>
              <w:sdtPr>
                <w:rPr>
                  <w:rFonts w:cs="Calibri"/>
                </w:rPr>
                <w:id w:val="-1535492740"/>
                <w:placeholder>
                  <w:docPart w:val="086DC23AB49747389067F17E64E8823F"/>
                </w:placeholder>
                <w:showingPlcHdr/>
              </w:sdtPr>
              <w:sdtEndPr/>
              <w:sdtContent>
                <w:r w:rsidR="009C01AC" w:rsidRPr="00F56F37">
                  <w:rPr>
                    <w:rFonts w:cs="Calibri"/>
                    <w:b/>
                  </w:rPr>
                  <w:t>[Insert Party Identifier]</w:t>
                </w:r>
              </w:sdtContent>
            </w:sdt>
            <w:r w:rsidR="009C01AC" w:rsidRPr="00F56F37">
              <w:rPr>
                <w:rFonts w:cs="Calibri"/>
              </w:rPr>
              <w:t xml:space="preserve"> </w:t>
            </w:r>
            <w:r w:rsidR="009C01AC" w:rsidRPr="009C01AC">
              <w:rPr>
                <w:rFonts w:cs="Calibri"/>
              </w:rPr>
              <w:t xml:space="preserve">in accordance with section 127 of the </w:t>
            </w:r>
            <w:r w:rsidR="009C01AC" w:rsidRPr="009C01AC">
              <w:rPr>
                <w:rFonts w:cs="Calibri"/>
                <w:i/>
                <w:iCs/>
              </w:rPr>
              <w:t>Corporations Act 2001</w:t>
            </w:r>
            <w:r w:rsidR="009C01AC" w:rsidRPr="009C01AC">
              <w:rPr>
                <w:rFonts w:cs="Calibri"/>
              </w:rPr>
              <w:t xml:space="preserve"> (</w:t>
            </w:r>
            <w:proofErr w:type="spellStart"/>
            <w:r w:rsidR="009C01AC" w:rsidRPr="009C01AC">
              <w:rPr>
                <w:rFonts w:cs="Calibri"/>
              </w:rPr>
              <w:t>Cth</w:t>
            </w:r>
            <w:proofErr w:type="spellEnd"/>
            <w:r w:rsidR="009C01AC" w:rsidRPr="009C01AC">
              <w:rPr>
                <w:rFonts w:cs="Calibri"/>
              </w:rPr>
              <w:t>)</w:t>
            </w:r>
          </w:p>
        </w:tc>
      </w:tr>
      <w:tr w:rsidR="009C01AC" w14:paraId="094D8BE4" w14:textId="77777777" w:rsidTr="0002706E">
        <w:tc>
          <w:tcPr>
            <w:tcW w:w="4817" w:type="dxa"/>
          </w:tcPr>
          <w:p w14:paraId="027D1BC1" w14:textId="6CB5E168" w:rsidR="009C01AC" w:rsidRDefault="009C01AC" w:rsidP="00FE15A6">
            <w:pPr>
              <w:tabs>
                <w:tab w:val="left" w:pos="1134"/>
                <w:tab w:val="left" w:pos="1843"/>
              </w:tabs>
              <w:spacing w:before="120" w:after="120"/>
              <w:rPr>
                <w:rFonts w:cs="Calibri"/>
                <w:b/>
                <w:bCs/>
              </w:rPr>
            </w:pPr>
            <w:r w:rsidRPr="009C01AC">
              <w:rPr>
                <w:rFonts w:cs="Calibri"/>
                <w:b/>
                <w:bCs/>
              </w:rPr>
              <w:t>Signature of the Director</w:t>
            </w:r>
            <w:r>
              <w:rPr>
                <w:rFonts w:cs="Calibri"/>
                <w:b/>
                <w:bCs/>
              </w:rPr>
              <w:t>:</w:t>
            </w:r>
          </w:p>
          <w:p w14:paraId="149E6A2C" w14:textId="77777777" w:rsidR="009C01AC" w:rsidRPr="00245BE5" w:rsidRDefault="009C01AC" w:rsidP="00FE15A6">
            <w:pPr>
              <w:tabs>
                <w:tab w:val="left" w:pos="1134"/>
                <w:tab w:val="left" w:pos="1843"/>
              </w:tabs>
              <w:spacing w:before="120" w:after="120"/>
              <w:rPr>
                <w:rFonts w:cs="Calibri"/>
                <w:b/>
                <w:bCs/>
              </w:rPr>
            </w:pPr>
          </w:p>
        </w:tc>
        <w:tc>
          <w:tcPr>
            <w:tcW w:w="4817" w:type="dxa"/>
          </w:tcPr>
          <w:p w14:paraId="4E49FCBB" w14:textId="77777777" w:rsidR="009C01AC" w:rsidRDefault="009C01AC" w:rsidP="00FE15A6">
            <w:pPr>
              <w:tabs>
                <w:tab w:val="left" w:pos="1134"/>
                <w:tab w:val="left" w:pos="1843"/>
              </w:tabs>
              <w:spacing w:before="120" w:after="120"/>
              <w:rPr>
                <w:rFonts w:cs="Calibri"/>
                <w:b/>
                <w:bCs/>
              </w:rPr>
            </w:pPr>
            <w:r w:rsidRPr="009C01AC">
              <w:rPr>
                <w:rFonts w:cs="Calibri"/>
                <w:b/>
                <w:bCs/>
              </w:rPr>
              <w:t>Signature of the Director/Secretary</w:t>
            </w:r>
            <w:r>
              <w:rPr>
                <w:rFonts w:cs="Calibri"/>
                <w:b/>
                <w:bCs/>
              </w:rPr>
              <w:t>:</w:t>
            </w:r>
          </w:p>
          <w:p w14:paraId="276563E7" w14:textId="77777777" w:rsidR="009C01AC" w:rsidRDefault="009C01AC" w:rsidP="00FE15A6">
            <w:pPr>
              <w:tabs>
                <w:tab w:val="left" w:pos="1134"/>
                <w:tab w:val="left" w:pos="1843"/>
              </w:tabs>
              <w:spacing w:before="120" w:after="120"/>
              <w:rPr>
                <w:rFonts w:cs="Calibri"/>
                <w:b/>
                <w:bCs/>
              </w:rPr>
            </w:pPr>
          </w:p>
          <w:p w14:paraId="1C5BD02A" w14:textId="77B65A73" w:rsidR="009C01AC" w:rsidRPr="00245BE5" w:rsidRDefault="009C01AC" w:rsidP="00FE15A6">
            <w:pPr>
              <w:tabs>
                <w:tab w:val="left" w:pos="1134"/>
                <w:tab w:val="left" w:pos="1843"/>
              </w:tabs>
              <w:spacing w:before="120" w:after="120"/>
              <w:rPr>
                <w:rFonts w:cs="Calibri"/>
                <w:b/>
                <w:bCs/>
              </w:rPr>
            </w:pPr>
          </w:p>
        </w:tc>
      </w:tr>
    </w:tbl>
    <w:p w14:paraId="5A334552" w14:textId="77777777" w:rsidR="00204B5A" w:rsidRDefault="00204B5A" w:rsidP="00204B5A"/>
    <w:p w14:paraId="549A44B1" w14:textId="77777777" w:rsidR="00F84A20" w:rsidRPr="00FE0C81" w:rsidRDefault="00F84A20">
      <w:pPr>
        <w:spacing w:after="0"/>
        <w:rPr>
          <w:rFonts w:cs="Calibri"/>
          <w:b/>
          <w:i/>
        </w:rPr>
      </w:pPr>
      <w:r w:rsidRPr="00FE0C81">
        <w:rPr>
          <w:rFonts w:cs="Calibri"/>
          <w:b/>
          <w:i/>
        </w:rPr>
        <w:br w:type="page"/>
      </w:r>
    </w:p>
    <w:p w14:paraId="5DD4A26C" w14:textId="2938A932" w:rsidR="00A329C0" w:rsidRPr="00F9070C" w:rsidRDefault="000D21D9" w:rsidP="006E00FD">
      <w:pPr>
        <w:pStyle w:val="Heading2"/>
        <w:numPr>
          <w:ilvl w:val="0"/>
          <w:numId w:val="0"/>
        </w:numPr>
        <w:spacing w:after="0"/>
        <w:ind w:firstLine="142"/>
        <w:rPr>
          <w:color w:val="000000" w:themeColor="text1"/>
        </w:rPr>
      </w:pPr>
      <w:bookmarkStart w:id="14" w:name="_Toc35337071"/>
      <w:bookmarkStart w:id="15" w:name="_Toc37156508"/>
      <w:bookmarkEnd w:id="10"/>
      <w:bookmarkEnd w:id="11"/>
      <w:bookmarkEnd w:id="12"/>
      <w:bookmarkEnd w:id="13"/>
      <w:r>
        <w:rPr>
          <w:color w:val="000000" w:themeColor="text1"/>
          <w:lang w:val="en-AU"/>
        </w:rPr>
        <w:lastRenderedPageBreak/>
        <w:t xml:space="preserve">Schedule 2 - </w:t>
      </w:r>
      <w:r w:rsidR="00C120FF">
        <w:rPr>
          <w:color w:val="000000" w:themeColor="text1"/>
          <w:lang w:val="en-AU"/>
        </w:rPr>
        <w:t xml:space="preserve">Template </w:t>
      </w:r>
      <w:r w:rsidR="00A329C0" w:rsidRPr="00F9070C">
        <w:rPr>
          <w:color w:val="000000" w:themeColor="text1"/>
        </w:rPr>
        <w:t>Project Schedule</w:t>
      </w:r>
      <w:bookmarkEnd w:id="14"/>
      <w:bookmarkEnd w:id="15"/>
    </w:p>
    <w:tbl>
      <w:tblPr>
        <w:tblW w:w="4994" w:type="pct"/>
        <w:tblInd w:w="5" w:type="dxa"/>
        <w:tblLayout w:type="fixed"/>
        <w:tblLook w:val="0600" w:firstRow="0" w:lastRow="0" w:firstColumn="0" w:lastColumn="0" w:noHBand="1" w:noVBand="1"/>
      </w:tblPr>
      <w:tblGrid>
        <w:gridCol w:w="9627"/>
      </w:tblGrid>
      <w:tr w:rsidR="00A329C0" w:rsidRPr="00A329C0" w14:paraId="4868043E" w14:textId="77777777" w:rsidTr="00A329C0">
        <w:tc>
          <w:tcPr>
            <w:tcW w:w="5000" w:type="pct"/>
            <w:noWrap/>
          </w:tcPr>
          <w:p w14:paraId="4167ED57" w14:textId="77777777" w:rsidR="00A329C0" w:rsidRPr="00A329C0" w:rsidRDefault="00A329C0" w:rsidP="00A329C0">
            <w:pPr>
              <w:autoSpaceDE w:val="0"/>
              <w:autoSpaceDN w:val="0"/>
              <w:adjustRightInd w:val="0"/>
              <w:spacing w:after="0"/>
              <w:jc w:val="center"/>
            </w:pPr>
            <w:r w:rsidRPr="00A329C0">
              <w:rPr>
                <w:color w:val="000000" w:themeColor="text1"/>
              </w:rPr>
              <w:br w:type="page"/>
            </w:r>
            <w:r w:rsidRPr="00A329C0">
              <w:br w:type="page"/>
            </w:r>
            <w:r w:rsidRPr="00A329C0">
              <w:br w:type="page"/>
            </w:r>
          </w:p>
          <w:p w14:paraId="1D16DCE0" w14:textId="77777777" w:rsidR="00F21C2F" w:rsidRPr="00544CF2" w:rsidRDefault="00F21C2F" w:rsidP="00F21C2F">
            <w:pPr>
              <w:autoSpaceDE w:val="0"/>
              <w:autoSpaceDN w:val="0"/>
              <w:adjustRightInd w:val="0"/>
              <w:spacing w:after="0"/>
              <w:rPr>
                <w:color w:val="24428F"/>
                <w:sz w:val="24"/>
                <w:szCs w:val="24"/>
              </w:rPr>
            </w:pPr>
            <w:r>
              <w:rPr>
                <w:b/>
                <w:bCs/>
                <w:color w:val="24428F"/>
                <w:sz w:val="24"/>
                <w:szCs w:val="24"/>
              </w:rPr>
              <w:t>HEALTH TRANSLATION QUEENSLAND</w:t>
            </w:r>
            <w:r w:rsidRPr="00544CF2">
              <w:rPr>
                <w:b/>
                <w:bCs/>
                <w:color w:val="24428F"/>
                <w:sz w:val="24"/>
                <w:szCs w:val="24"/>
              </w:rPr>
              <w:t xml:space="preserve"> PROJECT SCHEDULE</w:t>
            </w:r>
          </w:p>
          <w:p w14:paraId="49F88526" w14:textId="77777777" w:rsidR="008D3AA7" w:rsidRDefault="008D3AA7" w:rsidP="008D3AA7">
            <w:pPr>
              <w:spacing w:after="0" w:line="270" w:lineRule="atLeast"/>
              <w:rPr>
                <w:noProof/>
                <w:color w:val="000000" w:themeColor="text1"/>
              </w:rPr>
            </w:pPr>
          </w:p>
          <w:p w14:paraId="127497C4" w14:textId="2A87DB1B" w:rsidR="00A329C0" w:rsidRPr="00F9070C" w:rsidRDefault="00B833F0" w:rsidP="006E00FD">
            <w:pPr>
              <w:spacing w:line="270" w:lineRule="atLeast"/>
              <w:rPr>
                <w:noProof/>
                <w:color w:val="000000" w:themeColor="text1"/>
              </w:rPr>
            </w:pPr>
            <w:r w:rsidRPr="00B833F0">
              <w:rPr>
                <w:noProof/>
                <w:color w:val="000000" w:themeColor="text1"/>
              </w:rPr>
              <w:t xml:space="preserve">This Project Schedule to the Research Passport Agreement dated </w:t>
            </w:r>
            <w:r w:rsidR="00A4659D">
              <w:rPr>
                <w:noProof/>
                <w:color w:val="000000" w:themeColor="text1"/>
              </w:rPr>
              <w:t>December</w:t>
            </w:r>
            <w:r w:rsidR="009571F1">
              <w:rPr>
                <w:noProof/>
                <w:color w:val="000000" w:themeColor="text1"/>
              </w:rPr>
              <w:t xml:space="preserve"> </w:t>
            </w:r>
            <w:r w:rsidR="00F21C2F">
              <w:rPr>
                <w:noProof/>
                <w:color w:val="000000" w:themeColor="text1"/>
              </w:rPr>
              <w:t>202</w:t>
            </w:r>
            <w:r w:rsidR="00A4659D">
              <w:rPr>
                <w:noProof/>
                <w:color w:val="000000" w:themeColor="text1"/>
              </w:rPr>
              <w:t>3</w:t>
            </w:r>
            <w:r w:rsidRPr="00B833F0">
              <w:rPr>
                <w:noProof/>
                <w:color w:val="000000" w:themeColor="text1"/>
              </w:rPr>
              <w:t xml:space="preserve"> incorporates the relevant Terms of the Research </w:t>
            </w:r>
            <w:r w:rsidR="005B6D0A">
              <w:rPr>
                <w:noProof/>
                <w:color w:val="000000" w:themeColor="text1"/>
              </w:rPr>
              <w:t xml:space="preserve">Passport </w:t>
            </w:r>
            <w:r w:rsidRPr="00B833F0">
              <w:rPr>
                <w:noProof/>
                <w:color w:val="000000" w:themeColor="text1"/>
              </w:rPr>
              <w:t xml:space="preserve">Agreement and upon execution, constitutes a separate agreement between the Collaborators </w:t>
            </w:r>
            <w:r w:rsidR="0096314F">
              <w:rPr>
                <w:noProof/>
                <w:color w:val="000000" w:themeColor="text1"/>
              </w:rPr>
              <w:t>[</w:t>
            </w:r>
            <w:r w:rsidRPr="00B833F0">
              <w:rPr>
                <w:noProof/>
                <w:color w:val="000000" w:themeColor="text1"/>
              </w:rPr>
              <w:t>and Third Party Collaborators</w:t>
            </w:r>
            <w:r w:rsidR="0096314F">
              <w:rPr>
                <w:noProof/>
                <w:color w:val="000000" w:themeColor="text1"/>
              </w:rPr>
              <w:t>]</w:t>
            </w:r>
            <w:r w:rsidRPr="00B833F0">
              <w:rPr>
                <w:noProof/>
                <w:color w:val="000000" w:themeColor="text1"/>
              </w:rPr>
              <w:t xml:space="preserve"> named below. </w:t>
            </w:r>
          </w:p>
          <w:tbl>
            <w:tblPr>
              <w:tblW w:w="93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722"/>
              <w:gridCol w:w="6653"/>
            </w:tblGrid>
            <w:tr w:rsidR="00A329C0" w:rsidRPr="00A329C0" w14:paraId="72717A42" w14:textId="77777777" w:rsidTr="00C3215D">
              <w:trPr>
                <w:cantSplit/>
              </w:trPr>
              <w:tc>
                <w:tcPr>
                  <w:tcW w:w="5000" w:type="pct"/>
                  <w:gridSpan w:val="2"/>
                  <w:shd w:val="clear" w:color="auto" w:fill="F2F2F2" w:themeFill="background1" w:themeFillShade="F2"/>
                  <w:noWrap/>
                </w:tcPr>
                <w:p w14:paraId="1DEEEFC7" w14:textId="77777777" w:rsidR="00A329C0" w:rsidRPr="00A329C0" w:rsidRDefault="00A329C0" w:rsidP="00F9070C">
                  <w:pPr>
                    <w:spacing w:before="120" w:after="120" w:line="270" w:lineRule="atLeast"/>
                    <w:rPr>
                      <w:noProof/>
                      <w:color w:val="767171" w:themeColor="background2" w:themeShade="80"/>
                      <w:sz w:val="24"/>
                      <w:szCs w:val="24"/>
                    </w:rPr>
                  </w:pPr>
                  <w:r w:rsidRPr="00A329C0">
                    <w:rPr>
                      <w:b/>
                      <w:bCs/>
                      <w:i/>
                      <w:iCs/>
                      <w:noProof/>
                      <w:color w:val="ED7D31" w:themeColor="accent2"/>
                      <w:sz w:val="24"/>
                      <w:szCs w:val="24"/>
                    </w:rPr>
                    <w:t xml:space="preserve">Mouse over the </w:t>
                  </w:r>
                  <w:r w:rsidRPr="00A329C0">
                    <w:rPr>
                      <w:rFonts w:ascii="Webdings" w:hAnsi="Webdings"/>
                      <w:noProof/>
                      <w:color w:val="ED7D31" w:themeColor="accent2"/>
                      <w:sz w:val="24"/>
                      <w:szCs w:val="24"/>
                    </w:rPr>
                    <w:t></w:t>
                  </w:r>
                  <w:r w:rsidRPr="00A329C0">
                    <w:rPr>
                      <w:b/>
                      <w:bCs/>
                      <w:i/>
                      <w:iCs/>
                      <w:noProof/>
                      <w:color w:val="ED7D31" w:themeColor="accent2"/>
                      <w:sz w:val="24"/>
                      <w:szCs w:val="24"/>
                    </w:rPr>
                    <w:t xml:space="preserve"> symbol to view instructions for completing each section.</w:t>
                  </w:r>
                </w:p>
              </w:tc>
            </w:tr>
            <w:tr w:rsidR="00A329C0" w:rsidRPr="00A329C0" w14:paraId="485FC9F4" w14:textId="77777777" w:rsidTr="00C3215D">
              <w:trPr>
                <w:cantSplit/>
              </w:trPr>
              <w:tc>
                <w:tcPr>
                  <w:tcW w:w="1452" w:type="pct"/>
                  <w:noWrap/>
                  <w:hideMark/>
                </w:tcPr>
                <w:p w14:paraId="066C356F" w14:textId="77777777" w:rsidR="00A329C0" w:rsidRPr="00A329C0" w:rsidRDefault="00A329C0" w:rsidP="00A329C0">
                  <w:pPr>
                    <w:spacing w:before="120" w:after="120"/>
                    <w:rPr>
                      <w:rFonts w:cs="Arial"/>
                      <w:b/>
                      <w:noProof/>
                      <w:color w:val="000000" w:themeColor="text1"/>
                      <w:sz w:val="24"/>
                      <w:szCs w:val="24"/>
                    </w:rPr>
                  </w:pPr>
                  <w:r w:rsidRPr="00A329C0">
                    <w:rPr>
                      <w:rFonts w:cs="Arial"/>
                      <w:b/>
                      <w:noProof/>
                      <w:color w:val="000000" w:themeColor="text1"/>
                      <w:sz w:val="24"/>
                      <w:szCs w:val="24"/>
                    </w:rPr>
                    <w:t>Project Title</w:t>
                  </w:r>
                </w:p>
              </w:tc>
              <w:sdt>
                <w:sdtPr>
                  <w:rPr>
                    <w:noProof/>
                    <w:color w:val="767171" w:themeColor="background2" w:themeShade="80"/>
                  </w:rPr>
                  <w:id w:val="-714892776"/>
                  <w:placeholder>
                    <w:docPart w:val="EF2266117B81400281F599C794FA8395"/>
                  </w:placeholder>
                  <w:showingPlcHdr/>
                </w:sdtPr>
                <w:sdtEndPr/>
                <w:sdtContent>
                  <w:tc>
                    <w:tcPr>
                      <w:tcW w:w="3548" w:type="pct"/>
                    </w:tcPr>
                    <w:p w14:paraId="004A95C1" w14:textId="77777777" w:rsidR="00A329C0" w:rsidRPr="001C579B" w:rsidRDefault="00A329C0" w:rsidP="00F9070C">
                      <w:pPr>
                        <w:spacing w:before="120" w:after="120" w:line="270" w:lineRule="atLeast"/>
                        <w:rPr>
                          <w:noProof/>
                          <w:color w:val="767171" w:themeColor="background2" w:themeShade="80"/>
                        </w:rPr>
                      </w:pPr>
                      <w:r w:rsidRPr="001C579B">
                        <w:rPr>
                          <w:rFonts w:eastAsiaTheme="minorHAnsi" w:cs="Arial"/>
                          <w:noProof/>
                          <w:color w:val="767171" w:themeColor="background2" w:themeShade="80"/>
                        </w:rPr>
                        <w:t>Click or tap here to enter Project Title.</w:t>
                      </w:r>
                    </w:p>
                  </w:tc>
                </w:sdtContent>
              </w:sdt>
            </w:tr>
            <w:tr w:rsidR="00A329C0" w:rsidRPr="00A329C0" w14:paraId="261D05A1" w14:textId="77777777" w:rsidTr="00C3215D">
              <w:trPr>
                <w:cantSplit/>
              </w:trPr>
              <w:tc>
                <w:tcPr>
                  <w:tcW w:w="1452" w:type="pct"/>
                  <w:noWrap/>
                  <w:hideMark/>
                </w:tcPr>
                <w:p w14:paraId="1265D69D" w14:textId="6A606367" w:rsidR="00A329C0" w:rsidRPr="00A329C0" w:rsidRDefault="00DE7CB1" w:rsidP="00A329C0">
                  <w:pPr>
                    <w:spacing w:before="120" w:after="120"/>
                    <w:rPr>
                      <w:rFonts w:cs="Arial"/>
                      <w:b/>
                      <w:noProof/>
                      <w:sz w:val="24"/>
                      <w:szCs w:val="20"/>
                      <w:lang w:val="x-none" w:eastAsia="x-none"/>
                    </w:rPr>
                  </w:pPr>
                  <w:hyperlink w:anchor="ProjectDescription" w:tooltip="Project Description &#10;&#10;If there are a number of stand alone projects then create separate Project Schedules.  &#10;&#10;Attach separate document if additional space required.&#10;&#10;________________&#10;&#10;&#10;" w:history="1">
                    <w:r w:rsidR="00A329C0" w:rsidRPr="00A329C0">
                      <w:rPr>
                        <w:rFonts w:cs="Arial"/>
                        <w:b/>
                        <w:noProof/>
                        <w:color w:val="000000" w:themeColor="text1"/>
                        <w:sz w:val="24"/>
                        <w:szCs w:val="24"/>
                      </w:rPr>
                      <w:t>Project Description</w:t>
                    </w:r>
                    <w:r w:rsidR="00A329C0" w:rsidRPr="00A329C0">
                      <w:rPr>
                        <w:rFonts w:cs="Arial"/>
                        <w:b/>
                        <w:noProof/>
                        <w:color w:val="000000" w:themeColor="text1"/>
                        <w:sz w:val="24"/>
                        <w:szCs w:val="20"/>
                        <w:lang w:val="x-none" w:eastAsia="x-none"/>
                      </w:rPr>
                      <w:t xml:space="preserve"> </w:t>
                    </w:r>
                    <w:r w:rsidR="00A329C0" w:rsidRPr="00A329C0">
                      <w:rPr>
                        <w:rFonts w:ascii="Webdings" w:hAnsi="Webdings" w:cs="Arial"/>
                        <w:bCs/>
                        <w:noProof/>
                        <w:color w:val="ED7D31" w:themeColor="accent2"/>
                        <w:sz w:val="24"/>
                        <w:szCs w:val="20"/>
                        <w:lang w:val="x-none" w:eastAsia="x-none"/>
                      </w:rPr>
                      <w:t>i</w:t>
                    </w:r>
                  </w:hyperlink>
                </w:p>
              </w:tc>
              <w:tc>
                <w:tcPr>
                  <w:tcW w:w="3548" w:type="pct"/>
                  <w:hideMark/>
                </w:tcPr>
                <w:p w14:paraId="67E70E50" w14:textId="77777777" w:rsidR="00A329C0" w:rsidRPr="006A4660" w:rsidRDefault="00DE7CB1" w:rsidP="00F9070C">
                  <w:pPr>
                    <w:spacing w:before="120" w:after="120" w:line="270" w:lineRule="atLeast"/>
                    <w:rPr>
                      <w:noProof/>
                      <w:color w:val="767171" w:themeColor="background2" w:themeShade="80"/>
                    </w:rPr>
                  </w:pPr>
                  <w:sdt>
                    <w:sdtPr>
                      <w:rPr>
                        <w:noProof/>
                        <w:color w:val="767171" w:themeColor="background2" w:themeShade="80"/>
                      </w:rPr>
                      <w:id w:val="349767892"/>
                      <w:placeholder>
                        <w:docPart w:val="7165DDF9C87E4B70B7EDAE5AB8AFB68E"/>
                      </w:placeholder>
                      <w:showingPlcHdr/>
                    </w:sdtPr>
                    <w:sdtEndPr/>
                    <w:sdtContent>
                      <w:bookmarkStart w:id="16" w:name="ProjectDescription"/>
                      <w:r w:rsidR="00A329C0" w:rsidRPr="006A4660">
                        <w:rPr>
                          <w:rFonts w:eastAsiaTheme="minorHAnsi" w:cs="Arial"/>
                          <w:noProof/>
                          <w:color w:val="767171" w:themeColor="background2" w:themeShade="80"/>
                        </w:rPr>
                        <w:t>Click or tap here to enter Project Description.</w:t>
                      </w:r>
                      <w:bookmarkEnd w:id="16"/>
                    </w:sdtContent>
                  </w:sdt>
                </w:p>
              </w:tc>
            </w:tr>
            <w:tr w:rsidR="00A329C0" w:rsidRPr="00A329C0" w14:paraId="5A7170E7" w14:textId="77777777" w:rsidTr="00C3215D">
              <w:trPr>
                <w:cantSplit/>
              </w:trPr>
              <w:tc>
                <w:tcPr>
                  <w:tcW w:w="1452" w:type="pct"/>
                  <w:noWrap/>
                </w:tcPr>
                <w:p w14:paraId="426DC0EA" w14:textId="6A2FD18D" w:rsidR="00A329C0" w:rsidRPr="00A329C0" w:rsidRDefault="00A329C0" w:rsidP="00F370D5">
                  <w:pPr>
                    <w:numPr>
                      <w:ilvl w:val="0"/>
                      <w:numId w:val="23"/>
                    </w:numPr>
                    <w:spacing w:before="120" w:after="12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fldChar w:fldCharType="begin"/>
                  </w:r>
                  <w:r w:rsidRPr="00A329C0">
                    <w:rPr>
                      <w:rFonts w:cs="Arial"/>
                      <w:noProof/>
                      <w:color w:val="000000" w:themeColor="text1"/>
                      <w:szCs w:val="20"/>
                      <w:lang w:val="x-none" w:eastAsia="x-none"/>
                    </w:rPr>
                    <w:instrText xml:space="preserve"> HYPERLINK  \l "Partners" \o "Partners</w:instrText>
                  </w:r>
                </w:p>
                <w:p w14:paraId="078E992B" w14:textId="77777777" w:rsidR="00A329C0" w:rsidRPr="00A329C0" w:rsidRDefault="00A329C0" w:rsidP="00F370D5">
                  <w:pPr>
                    <w:numPr>
                      <w:ilvl w:val="0"/>
                      <w:numId w:val="23"/>
                    </w:numPr>
                    <w:spacing w:before="120" w:after="120" w:line="270" w:lineRule="atLeast"/>
                    <w:rPr>
                      <w:rFonts w:cs="Arial"/>
                      <w:noProof/>
                      <w:color w:val="000000" w:themeColor="text1"/>
                      <w:szCs w:val="20"/>
                      <w:lang w:val="x-none" w:eastAsia="x-none"/>
                    </w:rPr>
                  </w:pPr>
                </w:p>
                <w:p w14:paraId="0496B707" w14:textId="77777777" w:rsidR="00A329C0" w:rsidRPr="00A329C0" w:rsidRDefault="00A329C0" w:rsidP="00F370D5">
                  <w:pPr>
                    <w:numPr>
                      <w:ilvl w:val="0"/>
                      <w:numId w:val="23"/>
                    </w:numPr>
                    <w:spacing w:before="120" w:after="12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instrText>Select all Parties participating on the Project</w:instrText>
                  </w:r>
                </w:p>
                <w:p w14:paraId="24F8480F" w14:textId="77777777" w:rsidR="00A329C0" w:rsidRPr="00A329C0" w:rsidRDefault="00A329C0" w:rsidP="00F370D5">
                  <w:pPr>
                    <w:numPr>
                      <w:ilvl w:val="0"/>
                      <w:numId w:val="23"/>
                    </w:numPr>
                    <w:spacing w:before="120" w:after="120" w:line="270" w:lineRule="atLeast"/>
                    <w:rPr>
                      <w:rFonts w:cs="Arial"/>
                      <w:noProof/>
                      <w:color w:val="000000" w:themeColor="text1"/>
                      <w:szCs w:val="20"/>
                      <w:lang w:val="x-none" w:eastAsia="x-none"/>
                    </w:rPr>
                  </w:pPr>
                </w:p>
                <w:p w14:paraId="63F129FC" w14:textId="77777777" w:rsidR="00A329C0" w:rsidRPr="00A329C0" w:rsidRDefault="00A329C0" w:rsidP="00F370D5">
                  <w:pPr>
                    <w:numPr>
                      <w:ilvl w:val="0"/>
                      <w:numId w:val="23"/>
                    </w:numPr>
                    <w:spacing w:before="120" w:after="12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instrText>________________</w:instrText>
                  </w:r>
                </w:p>
                <w:p w14:paraId="35E48DC7" w14:textId="77777777" w:rsidR="00A329C0" w:rsidRPr="00A329C0" w:rsidRDefault="00A329C0" w:rsidP="00F370D5">
                  <w:pPr>
                    <w:numPr>
                      <w:ilvl w:val="0"/>
                      <w:numId w:val="23"/>
                    </w:numPr>
                    <w:spacing w:before="120" w:after="120" w:line="270" w:lineRule="atLeast"/>
                    <w:rPr>
                      <w:rFonts w:cs="Arial"/>
                      <w:noProof/>
                      <w:color w:val="000000" w:themeColor="text1"/>
                      <w:szCs w:val="20"/>
                      <w:lang w:val="x-none" w:eastAsia="x-none"/>
                    </w:rPr>
                  </w:pPr>
                </w:p>
                <w:p w14:paraId="1C1FCDFB" w14:textId="3CE71736" w:rsidR="00A329C0" w:rsidRPr="00A329C0" w:rsidRDefault="00A329C0" w:rsidP="00A329C0">
                  <w:pPr>
                    <w:spacing w:before="120" w:after="120"/>
                    <w:rPr>
                      <w:bCs/>
                      <w:noProof/>
                      <w:color w:val="000000" w:themeColor="text1"/>
                      <w:sz w:val="24"/>
                      <w:szCs w:val="20"/>
                      <w:lang w:val="x-none" w:eastAsia="x-none"/>
                    </w:rPr>
                  </w:pPr>
                  <w:r w:rsidRPr="00A329C0">
                    <w:rPr>
                      <w:rFonts w:cs="Arial"/>
                      <w:b/>
                      <w:noProof/>
                      <w:color w:val="000000" w:themeColor="text1"/>
                      <w:sz w:val="24"/>
                      <w:szCs w:val="20"/>
                      <w:lang w:val="x-none" w:eastAsia="x-none"/>
                    </w:rPr>
                    <w:instrText xml:space="preserve">" </w:instrText>
                  </w:r>
                  <w:r w:rsidRPr="00A329C0">
                    <w:rPr>
                      <w:rFonts w:cs="Arial"/>
                      <w:noProof/>
                      <w:color w:val="000000" w:themeColor="text1"/>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Partners</w:t>
                  </w:r>
                  <w:r w:rsidRPr="00A329C0">
                    <w:rPr>
                      <w:bCs/>
                      <w:noProof/>
                      <w:color w:val="000000" w:themeColor="text1"/>
                      <w:sz w:val="24"/>
                      <w:szCs w:val="20"/>
                      <w:lang w:val="x-none" w:eastAsia="x-none"/>
                    </w:rPr>
                    <w:t xml:space="preserve"> </w:t>
                  </w:r>
                  <w:r w:rsidRPr="005B2399">
                    <w:rPr>
                      <w:rFonts w:ascii="Webdings" w:hAnsi="Webdings"/>
                      <w:bCs/>
                      <w:noProof/>
                      <w:color w:val="ED7D31"/>
                      <w:sz w:val="24"/>
                      <w:szCs w:val="20"/>
                      <w:lang w:val="x-none" w:eastAsia="x-none"/>
                    </w:rPr>
                    <w:t>i</w:t>
                  </w:r>
                </w:p>
                <w:p w14:paraId="0B2DE2FD" w14:textId="77777777" w:rsidR="00A329C0" w:rsidRPr="00A329C0" w:rsidRDefault="00A329C0" w:rsidP="00F9070C">
                  <w:pPr>
                    <w:spacing w:before="120" w:after="120" w:line="270" w:lineRule="atLeast"/>
                    <w:ind w:left="360"/>
                    <w:rPr>
                      <w:b/>
                      <w:bCs/>
                      <w:noProof/>
                      <w:color w:val="767171" w:themeColor="background2" w:themeShade="80"/>
                      <w:sz w:val="24"/>
                      <w:szCs w:val="24"/>
                    </w:rPr>
                  </w:pPr>
                  <w:r w:rsidRPr="00A329C0">
                    <w:rPr>
                      <w:b/>
                      <w:bCs/>
                      <w:noProof/>
                      <w:color w:val="ED7D31" w:themeColor="accent2"/>
                      <w:sz w:val="24"/>
                      <w:szCs w:val="24"/>
                    </w:rPr>
                    <w:fldChar w:fldCharType="end"/>
                  </w:r>
                </w:p>
              </w:tc>
              <w:bookmarkStart w:id="17" w:name="Partners"/>
              <w:tc>
                <w:tcPr>
                  <w:tcW w:w="3548" w:type="pct"/>
                </w:tcPr>
                <w:p w14:paraId="3C31275C" w14:textId="77777777" w:rsidR="00A4659D"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215198165"/>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t>Children’s Health Queensland Hospital and Health Service</w:t>
                  </w:r>
                </w:p>
                <w:p w14:paraId="44BFC39F" w14:textId="77777777" w:rsidR="00A4659D"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27366151"/>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r>
                  <w:r>
                    <w:rPr>
                      <w:rFonts w:cs="Calibri"/>
                      <w:color w:val="000000" w:themeColor="text1"/>
                    </w:rPr>
                    <w:t>The Commonwealth Scientific and Industrial Research Organisation</w:t>
                  </w:r>
                </w:p>
                <w:p w14:paraId="0BC08461" w14:textId="77777777" w:rsidR="00A4659D"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008144082"/>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r>
                  <w:r>
                    <w:rPr>
                      <w:rFonts w:cs="Calibri"/>
                      <w:color w:val="000000" w:themeColor="text1"/>
                    </w:rPr>
                    <w:t>Gold Coast Hospital and Health Service</w:t>
                  </w:r>
                </w:p>
                <w:p w14:paraId="73A33A01" w14:textId="77777777" w:rsidR="00A4659D"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256286390"/>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r>
                  <w:r>
                    <w:rPr>
                      <w:rFonts w:cs="Calibri"/>
                      <w:color w:val="000000" w:themeColor="text1"/>
                    </w:rPr>
                    <w:t>Griffith University</w:t>
                  </w:r>
                </w:p>
                <w:p w14:paraId="57F51E1D" w14:textId="77777777" w:rsidR="00A4659D"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36393870"/>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t>Mater Misericordiae Limited</w:t>
                  </w:r>
                </w:p>
                <w:p w14:paraId="71913226" w14:textId="77777777" w:rsidR="00A4659D" w:rsidRPr="00A329C0"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06012202"/>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t>Metro North Hospital and Health Service</w:t>
                  </w:r>
                </w:p>
                <w:p w14:paraId="6A3DC00E" w14:textId="77777777" w:rsidR="00A4659D" w:rsidRPr="00A329C0"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959248503"/>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t>Metro South Hospital and Health Service</w:t>
                  </w:r>
                </w:p>
                <w:p w14:paraId="5DFDDAC9" w14:textId="77777777" w:rsidR="00A4659D"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516507682"/>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t>QIMR Berghofer Medical Research Institute</w:t>
                  </w:r>
                </w:p>
                <w:p w14:paraId="6EBF3AF7" w14:textId="77777777" w:rsidR="00A4659D" w:rsidRPr="00A329C0"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417534919"/>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rPr>
                        <w:t>☐</w:t>
                      </w:r>
                    </w:sdtContent>
                  </w:sdt>
                  <w:r w:rsidRPr="00A329C0">
                    <w:rPr>
                      <w:rFonts w:cs="Calibri"/>
                      <w:color w:val="000000" w:themeColor="text1"/>
                    </w:rPr>
                    <w:tab/>
                    <w:t>The State of Queensland acting through Queensland Health</w:t>
                  </w:r>
                </w:p>
                <w:p w14:paraId="39460FCA" w14:textId="77777777" w:rsidR="00A4659D" w:rsidRPr="00A329C0" w:rsidRDefault="00A4659D" w:rsidP="00A4659D">
                  <w:pPr>
                    <w:tabs>
                      <w:tab w:val="left" w:pos="321"/>
                    </w:tabs>
                    <w:spacing w:after="0" w:line="23" w:lineRule="atLeast"/>
                    <w:ind w:left="561" w:hanging="561"/>
                    <w:rPr>
                      <w:rFonts w:cs="Calibri"/>
                      <w:color w:val="000000" w:themeColor="text1"/>
                    </w:rPr>
                  </w:pPr>
                  <w:sdt>
                    <w:sdtPr>
                      <w:rPr>
                        <w:rFonts w:cs="Calibri"/>
                        <w:color w:val="000000" w:themeColor="text1"/>
                      </w:rPr>
                      <w:id w:val="-1874909213"/>
                      <w14:checkbox>
                        <w14:checked w14:val="0"/>
                        <w14:checkedState w14:val="2612" w14:font="MS Gothic"/>
                        <w14:uncheckedState w14:val="2610" w14:font="MS Gothic"/>
                      </w14:checkbox>
                    </w:sdtPr>
                    <w:sdtContent>
                      <w:r w:rsidRPr="00A329C0">
                        <w:rPr>
                          <w:rFonts w:ascii="Segoe UI Symbol" w:eastAsia="MS Gothic" w:hAnsi="Segoe UI Symbol" w:cs="Segoe UI Symbol"/>
                          <w:color w:val="000000" w:themeColor="text1"/>
                        </w:rPr>
                        <w:t>☐</w:t>
                      </w:r>
                    </w:sdtContent>
                  </w:sdt>
                  <w:r w:rsidRPr="00A329C0">
                    <w:rPr>
                      <w:rFonts w:cs="Calibri"/>
                      <w:color w:val="000000" w:themeColor="text1"/>
                    </w:rPr>
                    <w:tab/>
                    <w:t>Queensland University of Technology</w:t>
                  </w:r>
                </w:p>
                <w:p w14:paraId="4FD88E2D" w14:textId="77777777" w:rsidR="00A4659D" w:rsidRPr="00A329C0" w:rsidRDefault="00A4659D" w:rsidP="00A4659D">
                  <w:pPr>
                    <w:tabs>
                      <w:tab w:val="left" w:pos="321"/>
                    </w:tabs>
                    <w:spacing w:after="0" w:line="23" w:lineRule="atLeast"/>
                    <w:rPr>
                      <w:rFonts w:cs="Calibri"/>
                      <w:noProof/>
                      <w:color w:val="000000" w:themeColor="text1"/>
                    </w:rPr>
                  </w:pPr>
                  <w:sdt>
                    <w:sdtPr>
                      <w:rPr>
                        <w:rFonts w:cs="Calibri"/>
                        <w:noProof/>
                        <w:color w:val="000000" w:themeColor="text1"/>
                      </w:rPr>
                      <w:id w:val="-1929025996"/>
                      <w14:checkbox>
                        <w14:checked w14:val="0"/>
                        <w14:checkedState w14:val="2612" w14:font="MS Gothic"/>
                        <w14:uncheckedState w14:val="2610" w14:font="MS Gothic"/>
                      </w14:checkbox>
                    </w:sdtPr>
                    <w:sdtContent>
                      <w:r w:rsidRPr="00A329C0">
                        <w:rPr>
                          <w:rFonts w:ascii="Segoe UI Symbol" w:eastAsia="MS Gothic" w:hAnsi="Segoe UI Symbol" w:cs="Segoe UI Symbol"/>
                          <w:noProof/>
                          <w:color w:val="000000" w:themeColor="text1"/>
                        </w:rPr>
                        <w:t>☐</w:t>
                      </w:r>
                    </w:sdtContent>
                  </w:sdt>
                  <w:r w:rsidRPr="00A329C0">
                    <w:rPr>
                      <w:rFonts w:cs="Calibri"/>
                      <w:noProof/>
                      <w:color w:val="000000" w:themeColor="text1"/>
                    </w:rPr>
                    <w:tab/>
                    <w:t>The University of Queensland</w:t>
                  </w:r>
                </w:p>
                <w:p w14:paraId="41D32D5D" w14:textId="77777777" w:rsidR="00A4659D" w:rsidRPr="00A329C0" w:rsidRDefault="00A4659D" w:rsidP="00A4659D">
                  <w:pPr>
                    <w:tabs>
                      <w:tab w:val="left" w:pos="321"/>
                    </w:tabs>
                    <w:spacing w:after="0" w:line="23" w:lineRule="atLeast"/>
                    <w:rPr>
                      <w:rFonts w:cs="Calibri"/>
                      <w:noProof/>
                      <w:color w:val="000000" w:themeColor="text1"/>
                    </w:rPr>
                  </w:pPr>
                  <w:sdt>
                    <w:sdtPr>
                      <w:rPr>
                        <w:rFonts w:cs="Calibri"/>
                        <w:noProof/>
                        <w:color w:val="000000" w:themeColor="text1"/>
                      </w:rPr>
                      <w:id w:val="531928933"/>
                      <w14:checkbox>
                        <w14:checked w14:val="0"/>
                        <w14:checkedState w14:val="2612" w14:font="MS Gothic"/>
                        <w14:uncheckedState w14:val="2610" w14:font="MS Gothic"/>
                      </w14:checkbox>
                    </w:sdtPr>
                    <w:sdtContent>
                      <w:r w:rsidRPr="00A329C0">
                        <w:rPr>
                          <w:rFonts w:ascii="Segoe UI Symbol" w:eastAsia="MS Gothic" w:hAnsi="Segoe UI Symbol" w:cs="Segoe UI Symbol"/>
                          <w:noProof/>
                          <w:color w:val="000000" w:themeColor="text1"/>
                        </w:rPr>
                        <w:t>☐</w:t>
                      </w:r>
                    </w:sdtContent>
                  </w:sdt>
                  <w:r w:rsidRPr="00A329C0">
                    <w:rPr>
                      <w:rFonts w:cs="Calibri"/>
                      <w:noProof/>
                      <w:color w:val="000000" w:themeColor="text1"/>
                    </w:rPr>
                    <w:tab/>
                    <w:t>Translational Research Institute</w:t>
                  </w:r>
                </w:p>
                <w:p w14:paraId="6F52E6E9" w14:textId="5D801A88" w:rsidR="00A329C0" w:rsidRPr="00A329C0" w:rsidRDefault="00A4659D" w:rsidP="00A4659D">
                  <w:pPr>
                    <w:tabs>
                      <w:tab w:val="left" w:pos="321"/>
                    </w:tabs>
                    <w:spacing w:after="0" w:line="23" w:lineRule="atLeast"/>
                    <w:rPr>
                      <w:noProof/>
                      <w:color w:val="767171" w:themeColor="background2" w:themeShade="80"/>
                      <w:sz w:val="24"/>
                      <w:szCs w:val="24"/>
                    </w:rPr>
                  </w:pPr>
                  <w:sdt>
                    <w:sdtPr>
                      <w:rPr>
                        <w:rFonts w:cs="Calibri"/>
                        <w:noProof/>
                        <w:color w:val="000000" w:themeColor="text1"/>
                      </w:rPr>
                      <w:id w:val="1839039005"/>
                      <w14:checkbox>
                        <w14:checked w14:val="0"/>
                        <w14:checkedState w14:val="2612" w14:font="MS Gothic"/>
                        <w14:uncheckedState w14:val="2610" w14:font="MS Gothic"/>
                      </w14:checkbox>
                    </w:sdtPr>
                    <w:sdtContent>
                      <w:r w:rsidRPr="00A329C0">
                        <w:rPr>
                          <w:rFonts w:ascii="Segoe UI Symbol" w:eastAsia="MS Gothic" w:hAnsi="Segoe UI Symbol" w:cs="Segoe UI Symbol"/>
                          <w:noProof/>
                          <w:color w:val="000000" w:themeColor="text1"/>
                        </w:rPr>
                        <w:t>☐</w:t>
                      </w:r>
                    </w:sdtContent>
                  </w:sdt>
                  <w:r w:rsidRPr="00A329C0">
                    <w:rPr>
                      <w:rFonts w:cs="Calibri"/>
                      <w:noProof/>
                      <w:color w:val="000000" w:themeColor="text1"/>
                    </w:rPr>
                    <w:tab/>
                    <w:t>West Moreton Hospital and Health Service</w:t>
                  </w:r>
                  <w:bookmarkEnd w:id="17"/>
                </w:p>
              </w:tc>
            </w:tr>
            <w:tr w:rsidR="00B833F0" w:rsidRPr="00A329C0" w14:paraId="16CBDA67" w14:textId="77777777" w:rsidTr="00C3215D">
              <w:trPr>
                <w:cantSplit/>
              </w:trPr>
              <w:tc>
                <w:tcPr>
                  <w:tcW w:w="1452" w:type="pct"/>
                  <w:noWrap/>
                </w:tcPr>
                <w:p w14:paraId="48AE17A8" w14:textId="00BBF98B" w:rsidR="00B833F0" w:rsidRPr="00C526F4" w:rsidRDefault="00B833F0" w:rsidP="00317B6F">
                  <w:pPr>
                    <w:spacing w:before="120" w:after="0"/>
                    <w:rPr>
                      <w:rFonts w:cs="Calibri"/>
                      <w:b/>
                      <w:color w:val="000000" w:themeColor="text1"/>
                      <w:sz w:val="24"/>
                      <w:szCs w:val="24"/>
                    </w:rPr>
                  </w:pPr>
                  <w:r w:rsidRPr="00317B6F">
                    <w:rPr>
                      <w:rFonts w:cs="Calibri"/>
                      <w:b/>
                      <w:noProof/>
                      <w:color w:val="000000" w:themeColor="text1"/>
                      <w:sz w:val="24"/>
                      <w:szCs w:val="24"/>
                      <w:lang w:val="x-none" w:eastAsia="x-none"/>
                    </w:rPr>
                    <w:fldChar w:fldCharType="begin"/>
                  </w:r>
                  <w:r w:rsidR="00C526F4">
                    <w:rPr>
                      <w:rFonts w:cs="Calibri"/>
                      <w:b/>
                      <w:noProof/>
                      <w:color w:val="000000" w:themeColor="text1"/>
                      <w:sz w:val="24"/>
                      <w:szCs w:val="24"/>
                      <w:lang w:val="x-none" w:eastAsia="x-none"/>
                    </w:rPr>
                    <w:instrText>HYPERLINK  \l "ThirdParty" \o "Third Party Collaborators</w:instrText>
                  </w:r>
                  <w:r w:rsidR="00C526F4">
                    <w:rPr>
                      <w:rFonts w:cs="Calibri"/>
                      <w:b/>
                      <w:noProof/>
                      <w:color w:val="000000" w:themeColor="text1"/>
                      <w:sz w:val="24"/>
                      <w:szCs w:val="24"/>
                      <w:lang w:val="x-none" w:eastAsia="x-none"/>
                    </w:rPr>
                    <w:cr/>
                  </w:r>
                  <w:r w:rsidR="00C526F4">
                    <w:rPr>
                      <w:rFonts w:cs="Calibri"/>
                      <w:b/>
                      <w:noProof/>
                      <w:color w:val="000000" w:themeColor="text1"/>
                      <w:sz w:val="24"/>
                      <w:szCs w:val="24"/>
                      <w:lang w:val="x-none" w:eastAsia="x-none"/>
                    </w:rPr>
                    <w:cr/>
                    <w:instrText xml:space="preserve">Insert details of third party legal name, ABN and address for notices </w:instrText>
                  </w:r>
                  <w:r w:rsidR="00C526F4">
                    <w:rPr>
                      <w:rFonts w:cs="Calibri"/>
                      <w:b/>
                      <w:noProof/>
                      <w:color w:val="000000" w:themeColor="text1"/>
                      <w:sz w:val="24"/>
                      <w:szCs w:val="24"/>
                      <w:lang w:val="x-none" w:eastAsia="x-none"/>
                    </w:rPr>
                    <w:cr/>
                    <w:instrText>________________</w:instrText>
                  </w:r>
                  <w:r w:rsidR="00C526F4">
                    <w:rPr>
                      <w:rFonts w:cs="Calibri"/>
                      <w:b/>
                      <w:noProof/>
                      <w:color w:val="000000" w:themeColor="text1"/>
                      <w:sz w:val="24"/>
                      <w:szCs w:val="24"/>
                      <w:lang w:val="x-none" w:eastAsia="x-none"/>
                    </w:rPr>
                    <w:cr/>
                  </w:r>
                  <w:r w:rsidR="00C526F4">
                    <w:rPr>
                      <w:rFonts w:cs="Calibri"/>
                      <w:b/>
                      <w:noProof/>
                      <w:color w:val="000000" w:themeColor="text1"/>
                      <w:sz w:val="24"/>
                      <w:szCs w:val="24"/>
                      <w:lang w:val="x-none" w:eastAsia="x-none"/>
                    </w:rPr>
                    <w:cr/>
                    <w:instrText>"</w:instrText>
                  </w:r>
                  <w:r w:rsidRPr="00317B6F">
                    <w:rPr>
                      <w:rFonts w:cs="Calibri"/>
                      <w:b/>
                      <w:noProof/>
                      <w:color w:val="000000" w:themeColor="text1"/>
                      <w:sz w:val="24"/>
                      <w:szCs w:val="24"/>
                      <w:lang w:val="x-none" w:eastAsia="x-none"/>
                    </w:rPr>
                  </w:r>
                  <w:r w:rsidRPr="00317B6F">
                    <w:rPr>
                      <w:rFonts w:cs="Calibri"/>
                      <w:b/>
                      <w:noProof/>
                      <w:sz w:val="24"/>
                      <w:szCs w:val="24"/>
                      <w:lang w:val="x-none" w:eastAsia="x-none"/>
                    </w:rPr>
                    <w:fldChar w:fldCharType="separate"/>
                  </w:r>
                  <w:r w:rsidRPr="00C526F4">
                    <w:rPr>
                      <w:rFonts w:cs="Calibri"/>
                      <w:b/>
                      <w:color w:val="000000" w:themeColor="text1"/>
                      <w:sz w:val="24"/>
                      <w:szCs w:val="24"/>
                    </w:rPr>
                    <w:t xml:space="preserve">Third Party </w:t>
                  </w:r>
                  <w:r w:rsidRPr="00C526F4">
                    <w:rPr>
                      <w:rFonts w:ascii="Webdings" w:hAnsi="Webdings" w:cs="Calibri"/>
                      <w:bCs/>
                      <w:color w:val="ED7D31"/>
                      <w:sz w:val="24"/>
                      <w:szCs w:val="24"/>
                    </w:rPr>
                    <w:t>i</w:t>
                  </w:r>
                </w:p>
                <w:p w14:paraId="3D20A79E" w14:textId="404BE4C2" w:rsidR="00B833F0" w:rsidRPr="00A329C0" w:rsidRDefault="00B833F0" w:rsidP="00317B6F">
                  <w:pPr>
                    <w:rPr>
                      <w:szCs w:val="20"/>
                      <w:lang w:val="x-none" w:eastAsia="x-none"/>
                    </w:rPr>
                  </w:pPr>
                  <w:r w:rsidRPr="00C526F4">
                    <w:rPr>
                      <w:rFonts w:cs="Calibri"/>
                      <w:b/>
                      <w:color w:val="000000" w:themeColor="text1"/>
                      <w:sz w:val="24"/>
                      <w:szCs w:val="24"/>
                    </w:rPr>
                    <w:t>Collaborators</w:t>
                  </w:r>
                  <w:r w:rsidRPr="00317B6F">
                    <w:rPr>
                      <w:rFonts w:cs="Calibri"/>
                      <w:b/>
                      <w:color w:val="000000" w:themeColor="text1"/>
                      <w:sz w:val="24"/>
                      <w:szCs w:val="24"/>
                    </w:rPr>
                    <w:t xml:space="preserve"> </w:t>
                  </w:r>
                  <w:r w:rsidRPr="00317B6F">
                    <w:rPr>
                      <w:rFonts w:cs="Calibri"/>
                      <w:b/>
                      <w:color w:val="ED7D31" w:themeColor="accent2"/>
                      <w:sz w:val="24"/>
                      <w:szCs w:val="24"/>
                    </w:rPr>
                    <w:fldChar w:fldCharType="end"/>
                  </w:r>
                </w:p>
              </w:tc>
              <w:tc>
                <w:tcPr>
                  <w:tcW w:w="3548" w:type="pct"/>
                </w:tcPr>
                <w:p w14:paraId="2CD77781" w14:textId="797A06B5" w:rsidR="00AB53E5" w:rsidRPr="00A05E33" w:rsidRDefault="00AB53E5" w:rsidP="001905D4">
                  <w:pPr>
                    <w:spacing w:before="120" w:after="120" w:line="270" w:lineRule="atLeast"/>
                    <w:rPr>
                      <w:noProof/>
                      <w:color w:val="767171" w:themeColor="background2" w:themeShade="80"/>
                    </w:rPr>
                  </w:pPr>
                  <w:r>
                    <w:rPr>
                      <w:b/>
                      <w:bCs/>
                      <w:noProof/>
                      <w:color w:val="767171" w:themeColor="background2" w:themeShade="80"/>
                    </w:rPr>
                    <w:t>Name</w:t>
                  </w:r>
                  <w:r w:rsidRPr="00A05E33">
                    <w:rPr>
                      <w:b/>
                      <w:bCs/>
                      <w:noProof/>
                      <w:color w:val="767171" w:themeColor="background2" w:themeShade="80"/>
                    </w:rPr>
                    <w:t>:</w:t>
                  </w:r>
                  <w:r w:rsidRPr="00A05E33">
                    <w:rPr>
                      <w:noProof/>
                      <w:color w:val="767171" w:themeColor="background2" w:themeShade="80"/>
                    </w:rPr>
                    <w:t xml:space="preserve"> </w:t>
                  </w:r>
                  <w:sdt>
                    <w:sdtPr>
                      <w:rPr>
                        <w:noProof/>
                        <w:color w:val="767171" w:themeColor="background2" w:themeShade="80"/>
                      </w:rPr>
                      <w:id w:val="-2025309416"/>
                      <w:placeholder>
                        <w:docPart w:val="4CD870F32BEA42F9AAAE39F44D6001C2"/>
                      </w:placeholder>
                      <w:showingPlcHdr/>
                    </w:sdtPr>
                    <w:sdtEndPr/>
                    <w:sdtContent>
                      <w:bookmarkStart w:id="18" w:name="ThirdParty"/>
                      <w:r w:rsidR="005B2399" w:rsidRPr="00A05E33">
                        <w:rPr>
                          <w:rFonts w:cs="Arial"/>
                          <w:noProof/>
                          <w:color w:val="808080"/>
                        </w:rPr>
                        <w:t>Click or tap here to enter text.</w:t>
                      </w:r>
                      <w:bookmarkEnd w:id="18"/>
                    </w:sdtContent>
                  </w:sdt>
                </w:p>
                <w:p w14:paraId="5FBD3B0E" w14:textId="45020E53" w:rsidR="00AB53E5" w:rsidRPr="00A05E33" w:rsidRDefault="00AB53E5" w:rsidP="001905D4">
                  <w:pPr>
                    <w:spacing w:before="120" w:after="120" w:line="270" w:lineRule="atLeast"/>
                    <w:rPr>
                      <w:noProof/>
                      <w:color w:val="767171" w:themeColor="background2" w:themeShade="80"/>
                    </w:rPr>
                  </w:pPr>
                  <w:r w:rsidRPr="00A05E33">
                    <w:rPr>
                      <w:b/>
                      <w:bCs/>
                      <w:noProof/>
                      <w:color w:val="767171" w:themeColor="background2" w:themeShade="80"/>
                    </w:rPr>
                    <w:t>A</w:t>
                  </w:r>
                  <w:r>
                    <w:rPr>
                      <w:b/>
                      <w:bCs/>
                      <w:noProof/>
                      <w:color w:val="767171" w:themeColor="background2" w:themeShade="80"/>
                    </w:rPr>
                    <w:t>BN</w:t>
                  </w:r>
                  <w:r w:rsidRPr="00A05E33">
                    <w:rPr>
                      <w:b/>
                      <w:bCs/>
                      <w:noProof/>
                      <w:color w:val="767171" w:themeColor="background2" w:themeShade="80"/>
                    </w:rPr>
                    <w:t>:</w:t>
                  </w:r>
                  <w:r w:rsidRPr="00A05E33">
                    <w:rPr>
                      <w:noProof/>
                      <w:color w:val="767171" w:themeColor="background2" w:themeShade="80"/>
                    </w:rPr>
                    <w:t xml:space="preserve"> </w:t>
                  </w:r>
                  <w:sdt>
                    <w:sdtPr>
                      <w:rPr>
                        <w:noProof/>
                        <w:color w:val="767171" w:themeColor="background2" w:themeShade="80"/>
                      </w:rPr>
                      <w:id w:val="-2074886741"/>
                      <w:placeholder>
                        <w:docPart w:val="E619F1B99E88416AB977AB891761284F"/>
                      </w:placeholder>
                      <w:showingPlcHdr/>
                    </w:sdtPr>
                    <w:sdtEndPr/>
                    <w:sdtContent>
                      <w:r w:rsidRPr="00A05E33">
                        <w:rPr>
                          <w:rFonts w:cs="Arial"/>
                          <w:noProof/>
                          <w:color w:val="808080"/>
                        </w:rPr>
                        <w:t>Click or tap here to enter text.</w:t>
                      </w:r>
                    </w:sdtContent>
                  </w:sdt>
                </w:p>
                <w:p w14:paraId="34FC62EB" w14:textId="6079B41F" w:rsidR="00AB53E5" w:rsidRPr="00A05E33" w:rsidRDefault="00AB53E5" w:rsidP="001905D4">
                  <w:pPr>
                    <w:spacing w:before="120" w:after="120" w:line="270" w:lineRule="atLeast"/>
                    <w:rPr>
                      <w:noProof/>
                      <w:color w:val="767171" w:themeColor="background2" w:themeShade="80"/>
                    </w:rPr>
                  </w:pPr>
                  <w:r w:rsidRPr="00A05E33">
                    <w:rPr>
                      <w:b/>
                      <w:bCs/>
                      <w:noProof/>
                      <w:color w:val="767171" w:themeColor="background2" w:themeShade="80"/>
                    </w:rPr>
                    <w:t>A</w:t>
                  </w:r>
                  <w:r>
                    <w:rPr>
                      <w:b/>
                      <w:bCs/>
                      <w:noProof/>
                      <w:color w:val="767171" w:themeColor="background2" w:themeShade="80"/>
                    </w:rPr>
                    <w:t>ddress</w:t>
                  </w:r>
                  <w:r w:rsidRPr="00A05E33">
                    <w:rPr>
                      <w:b/>
                      <w:bCs/>
                      <w:noProof/>
                      <w:color w:val="767171" w:themeColor="background2" w:themeShade="80"/>
                    </w:rPr>
                    <w:t>:</w:t>
                  </w:r>
                  <w:r w:rsidRPr="00A05E33">
                    <w:rPr>
                      <w:noProof/>
                      <w:color w:val="767171" w:themeColor="background2" w:themeShade="80"/>
                    </w:rPr>
                    <w:t xml:space="preserve"> </w:t>
                  </w:r>
                  <w:sdt>
                    <w:sdtPr>
                      <w:rPr>
                        <w:noProof/>
                        <w:color w:val="767171" w:themeColor="background2" w:themeShade="80"/>
                      </w:rPr>
                      <w:id w:val="1595275730"/>
                      <w:placeholder>
                        <w:docPart w:val="9CAF106422B148F18176C7E4C15146E0"/>
                      </w:placeholder>
                      <w:showingPlcHdr/>
                    </w:sdtPr>
                    <w:sdtEndPr/>
                    <w:sdtContent>
                      <w:r w:rsidRPr="00A05E33">
                        <w:rPr>
                          <w:rFonts w:cs="Arial"/>
                          <w:noProof/>
                          <w:color w:val="808080"/>
                        </w:rPr>
                        <w:t>Click or tap here to enter text.</w:t>
                      </w:r>
                    </w:sdtContent>
                  </w:sdt>
                </w:p>
                <w:p w14:paraId="6AC7608E" w14:textId="676ACFDB" w:rsidR="00B833F0" w:rsidRPr="00A05E33" w:rsidRDefault="00B833F0" w:rsidP="001905D4">
                  <w:pPr>
                    <w:spacing w:before="120" w:after="120" w:line="270" w:lineRule="atLeast"/>
                    <w:rPr>
                      <w:noProof/>
                      <w:color w:val="767171" w:themeColor="background2" w:themeShade="80"/>
                    </w:rPr>
                  </w:pPr>
                  <w:r w:rsidRPr="00A05E33">
                    <w:rPr>
                      <w:b/>
                      <w:bCs/>
                      <w:noProof/>
                      <w:color w:val="767171" w:themeColor="background2" w:themeShade="80"/>
                    </w:rPr>
                    <w:t>Attention:</w:t>
                  </w:r>
                  <w:r w:rsidRPr="00A05E33">
                    <w:rPr>
                      <w:noProof/>
                      <w:color w:val="767171" w:themeColor="background2" w:themeShade="80"/>
                    </w:rPr>
                    <w:t xml:space="preserve"> </w:t>
                  </w:r>
                  <w:sdt>
                    <w:sdtPr>
                      <w:rPr>
                        <w:noProof/>
                        <w:color w:val="767171" w:themeColor="background2" w:themeShade="80"/>
                      </w:rPr>
                      <w:id w:val="1422146894"/>
                      <w:placeholder>
                        <w:docPart w:val="26CEEB766BD7494595474E8F43FF60CD"/>
                      </w:placeholder>
                      <w:showingPlcHdr/>
                    </w:sdtPr>
                    <w:sdtEndPr/>
                    <w:sdtContent>
                      <w:r w:rsidRPr="00A05E33">
                        <w:rPr>
                          <w:rFonts w:cs="Arial"/>
                          <w:noProof/>
                          <w:color w:val="808080"/>
                        </w:rPr>
                        <w:t>Click or tap here to enter text.</w:t>
                      </w:r>
                    </w:sdtContent>
                  </w:sdt>
                </w:p>
                <w:p w14:paraId="7DD008FD" w14:textId="5A41235A" w:rsidR="00B833F0" w:rsidRPr="00A05E33" w:rsidRDefault="00B833F0" w:rsidP="001905D4">
                  <w:pPr>
                    <w:spacing w:before="120" w:after="120" w:line="270" w:lineRule="atLeast"/>
                    <w:rPr>
                      <w:noProof/>
                      <w:color w:val="767171" w:themeColor="background2" w:themeShade="80"/>
                    </w:rPr>
                  </w:pPr>
                  <w:r w:rsidRPr="00A05E33">
                    <w:rPr>
                      <w:b/>
                      <w:bCs/>
                      <w:noProof/>
                      <w:color w:val="767171" w:themeColor="background2" w:themeShade="80"/>
                    </w:rPr>
                    <w:t>Postal address</w:t>
                  </w:r>
                  <w:r w:rsidR="00AB53E5">
                    <w:rPr>
                      <w:b/>
                      <w:bCs/>
                      <w:noProof/>
                      <w:color w:val="767171" w:themeColor="background2" w:themeShade="80"/>
                    </w:rPr>
                    <w:t xml:space="preserve"> (if different from above)</w:t>
                  </w:r>
                  <w:r w:rsidRPr="00A05E33">
                    <w:rPr>
                      <w:b/>
                      <w:bCs/>
                      <w:noProof/>
                      <w:color w:val="767171" w:themeColor="background2" w:themeShade="80"/>
                    </w:rPr>
                    <w:t>:</w:t>
                  </w:r>
                  <w:r w:rsidRPr="00A05E33">
                    <w:rPr>
                      <w:noProof/>
                      <w:color w:val="767171" w:themeColor="background2" w:themeShade="80"/>
                    </w:rPr>
                    <w:t xml:space="preserve"> </w:t>
                  </w:r>
                  <w:sdt>
                    <w:sdtPr>
                      <w:rPr>
                        <w:noProof/>
                        <w:color w:val="767171" w:themeColor="background2" w:themeShade="80"/>
                      </w:rPr>
                      <w:id w:val="615173469"/>
                      <w:placeholder>
                        <w:docPart w:val="49BB13FB97984E569D55E25A5FF34495"/>
                      </w:placeholder>
                      <w:showingPlcHdr/>
                    </w:sdtPr>
                    <w:sdtEndPr/>
                    <w:sdtContent>
                      <w:r w:rsidRPr="00A05E33">
                        <w:rPr>
                          <w:rFonts w:cs="Arial"/>
                          <w:noProof/>
                          <w:color w:val="808080"/>
                        </w:rPr>
                        <w:t>Click or tap here to enter text.</w:t>
                      </w:r>
                    </w:sdtContent>
                  </w:sdt>
                </w:p>
                <w:p w14:paraId="30F5D735" w14:textId="77777777" w:rsidR="00B833F0" w:rsidRPr="00A05E33" w:rsidRDefault="00B833F0" w:rsidP="001905D4">
                  <w:pPr>
                    <w:spacing w:before="120" w:after="120" w:line="270" w:lineRule="atLeast"/>
                    <w:rPr>
                      <w:noProof/>
                      <w:color w:val="767171" w:themeColor="background2" w:themeShade="80"/>
                    </w:rPr>
                  </w:pPr>
                  <w:r w:rsidRPr="00A05E33">
                    <w:rPr>
                      <w:b/>
                      <w:bCs/>
                      <w:noProof/>
                      <w:color w:val="767171" w:themeColor="background2" w:themeShade="80"/>
                    </w:rPr>
                    <w:t>Telephone number:</w:t>
                  </w:r>
                  <w:r w:rsidRPr="00A05E33">
                    <w:rPr>
                      <w:noProof/>
                      <w:color w:val="767171" w:themeColor="background2" w:themeShade="80"/>
                    </w:rPr>
                    <w:t xml:space="preserve"> </w:t>
                  </w:r>
                  <w:sdt>
                    <w:sdtPr>
                      <w:rPr>
                        <w:noProof/>
                        <w:color w:val="767171" w:themeColor="background2" w:themeShade="80"/>
                      </w:rPr>
                      <w:id w:val="-509837566"/>
                      <w:placeholder>
                        <w:docPart w:val="49D7330F3C454348A544A2DB06DAAE78"/>
                      </w:placeholder>
                      <w:showingPlcHdr/>
                    </w:sdtPr>
                    <w:sdtEndPr/>
                    <w:sdtContent>
                      <w:r w:rsidRPr="00A05E33">
                        <w:rPr>
                          <w:rFonts w:cs="Arial"/>
                          <w:noProof/>
                          <w:color w:val="808080"/>
                        </w:rPr>
                        <w:t>Click or tap here to enter text.</w:t>
                      </w:r>
                    </w:sdtContent>
                  </w:sdt>
                </w:p>
                <w:p w14:paraId="0CEB567B" w14:textId="2C0B9B96" w:rsidR="00AB53E5" w:rsidRPr="00A05E33" w:rsidRDefault="00AB53E5" w:rsidP="001905D4">
                  <w:pPr>
                    <w:spacing w:before="120" w:after="120" w:line="270" w:lineRule="atLeast"/>
                    <w:rPr>
                      <w:noProof/>
                      <w:color w:val="767171" w:themeColor="background2" w:themeShade="80"/>
                    </w:rPr>
                  </w:pPr>
                  <w:r>
                    <w:rPr>
                      <w:b/>
                      <w:bCs/>
                      <w:noProof/>
                      <w:color w:val="767171" w:themeColor="background2" w:themeShade="80"/>
                    </w:rPr>
                    <w:t>Fax</w:t>
                  </w:r>
                  <w:r w:rsidRPr="00A05E33">
                    <w:rPr>
                      <w:b/>
                      <w:bCs/>
                      <w:noProof/>
                      <w:color w:val="767171" w:themeColor="background2" w:themeShade="80"/>
                    </w:rPr>
                    <w:t xml:space="preserve"> number:</w:t>
                  </w:r>
                  <w:r w:rsidRPr="00A05E33">
                    <w:rPr>
                      <w:noProof/>
                      <w:color w:val="767171" w:themeColor="background2" w:themeShade="80"/>
                    </w:rPr>
                    <w:t xml:space="preserve"> </w:t>
                  </w:r>
                  <w:sdt>
                    <w:sdtPr>
                      <w:rPr>
                        <w:noProof/>
                        <w:color w:val="767171" w:themeColor="background2" w:themeShade="80"/>
                      </w:rPr>
                      <w:id w:val="1807658920"/>
                      <w:placeholder>
                        <w:docPart w:val="4BA3B31702504105ADB566E3508B4166"/>
                      </w:placeholder>
                      <w:showingPlcHdr/>
                    </w:sdtPr>
                    <w:sdtEndPr/>
                    <w:sdtContent>
                      <w:r w:rsidRPr="00A05E33">
                        <w:rPr>
                          <w:rFonts w:cs="Arial"/>
                          <w:noProof/>
                          <w:color w:val="808080"/>
                        </w:rPr>
                        <w:t>Click or tap here to enter text.</w:t>
                      </w:r>
                    </w:sdtContent>
                  </w:sdt>
                </w:p>
                <w:p w14:paraId="28CB3563" w14:textId="2FA89E8A" w:rsidR="00B833F0" w:rsidRDefault="00B833F0" w:rsidP="001905D4">
                  <w:pPr>
                    <w:tabs>
                      <w:tab w:val="left" w:pos="321"/>
                    </w:tabs>
                    <w:spacing w:before="120" w:after="120" w:line="23" w:lineRule="atLeast"/>
                    <w:ind w:left="561" w:hanging="561"/>
                    <w:rPr>
                      <w:rFonts w:cs="Calibri"/>
                      <w:color w:val="000000" w:themeColor="text1"/>
                    </w:rPr>
                  </w:pPr>
                  <w:r w:rsidRPr="00A05E33">
                    <w:rPr>
                      <w:b/>
                      <w:bCs/>
                      <w:noProof/>
                      <w:color w:val="767171" w:themeColor="background2" w:themeShade="80"/>
                    </w:rPr>
                    <w:t>Email:</w:t>
                  </w:r>
                  <w:r w:rsidRPr="00A05E33">
                    <w:rPr>
                      <w:noProof/>
                      <w:color w:val="767171" w:themeColor="background2" w:themeShade="80"/>
                    </w:rPr>
                    <w:t xml:space="preserve"> </w:t>
                  </w:r>
                  <w:sdt>
                    <w:sdtPr>
                      <w:rPr>
                        <w:noProof/>
                        <w:color w:val="767171" w:themeColor="background2" w:themeShade="80"/>
                      </w:rPr>
                      <w:id w:val="-834154470"/>
                      <w:placeholder>
                        <w:docPart w:val="8E2782F3A3F04D569C2DB9FB3E5DBAF5"/>
                      </w:placeholder>
                      <w:showingPlcHdr/>
                    </w:sdtPr>
                    <w:sdtEndPr/>
                    <w:sdtContent>
                      <w:r w:rsidRPr="00A05E33">
                        <w:rPr>
                          <w:rFonts w:cs="Arial"/>
                          <w:noProof/>
                          <w:color w:val="808080"/>
                        </w:rPr>
                        <w:t>Click or tap here to enter text.</w:t>
                      </w:r>
                    </w:sdtContent>
                  </w:sdt>
                </w:p>
              </w:tc>
            </w:tr>
            <w:tr w:rsidR="00B833F0" w:rsidRPr="00A329C0" w14:paraId="42EA69F3" w14:textId="77777777" w:rsidTr="00C3215D">
              <w:trPr>
                <w:cantSplit/>
              </w:trPr>
              <w:tc>
                <w:tcPr>
                  <w:tcW w:w="1452" w:type="pct"/>
                  <w:noWrap/>
                  <w:hideMark/>
                </w:tcPr>
                <w:p w14:paraId="4D053C49" w14:textId="77777777" w:rsidR="00B833F0" w:rsidRPr="00A329C0" w:rsidRDefault="00B833F0" w:rsidP="00B833F0">
                  <w:pPr>
                    <w:spacing w:before="120" w:after="120"/>
                    <w:rPr>
                      <w:rFonts w:cs="Arial"/>
                      <w:b/>
                      <w:noProof/>
                      <w:color w:val="000000" w:themeColor="text1"/>
                      <w:sz w:val="24"/>
                      <w:szCs w:val="24"/>
                    </w:rPr>
                  </w:pPr>
                  <w:r w:rsidRPr="00A329C0">
                    <w:rPr>
                      <w:rFonts w:cs="Arial"/>
                      <w:b/>
                      <w:noProof/>
                      <w:color w:val="000000" w:themeColor="text1"/>
                      <w:sz w:val="24"/>
                      <w:szCs w:val="24"/>
                    </w:rPr>
                    <w:t>Head Agreement</w:t>
                  </w:r>
                </w:p>
                <w:p w14:paraId="5CE6ABB6" w14:textId="77777777" w:rsidR="00B833F0" w:rsidRPr="00A329C0" w:rsidRDefault="00B833F0" w:rsidP="00B833F0">
                  <w:pPr>
                    <w:spacing w:after="120" w:line="270" w:lineRule="atLeast"/>
                    <w:rPr>
                      <w:b/>
                      <w:color w:val="ED7D31" w:themeColor="accent2"/>
                      <w:sz w:val="16"/>
                      <w:szCs w:val="16"/>
                    </w:rPr>
                  </w:pPr>
                </w:p>
              </w:tc>
              <w:tc>
                <w:tcPr>
                  <w:tcW w:w="3548" w:type="pct"/>
                  <w:hideMark/>
                </w:tcPr>
                <w:sdt>
                  <w:sdtPr>
                    <w:rPr>
                      <w:rFonts w:cs="Arial"/>
                      <w:noProof/>
                      <w:color w:val="767171" w:themeColor="background2" w:themeShade="80"/>
                    </w:rPr>
                    <w:id w:val="-1437051037"/>
                    <w:placeholder>
                      <w:docPart w:val="4E839A6A6DEC46AEA9C41FD17BD08DE9"/>
                    </w:placeholder>
                    <w:dropDownList>
                      <w:listItem w:displayText="Please select:" w:value="Please select:"/>
                      <w:listItem w:displayText="Yes - please attach" w:value="Yes - please attach"/>
                      <w:listItem w:displayText="No" w:value="No"/>
                      <w:listItem w:displayText="N/A" w:value="N/A"/>
                    </w:dropDownList>
                  </w:sdtPr>
                  <w:sdtEndPr/>
                  <w:sdtContent>
                    <w:p w14:paraId="1856543D" w14:textId="77777777" w:rsidR="00B833F0" w:rsidRPr="00A05E33" w:rsidRDefault="00B833F0" w:rsidP="00B833F0">
                      <w:pPr>
                        <w:spacing w:before="120" w:after="120" w:line="270" w:lineRule="atLeast"/>
                        <w:rPr>
                          <w:rFonts w:cs="Arial"/>
                          <w:noProof/>
                          <w:color w:val="767171" w:themeColor="background2" w:themeShade="80"/>
                        </w:rPr>
                      </w:pPr>
                      <w:r w:rsidRPr="00A05E33">
                        <w:rPr>
                          <w:rFonts w:cs="Arial"/>
                          <w:noProof/>
                          <w:color w:val="767171" w:themeColor="background2" w:themeShade="80"/>
                        </w:rPr>
                        <w:t>Please select:</w:t>
                      </w:r>
                    </w:p>
                  </w:sdtContent>
                </w:sdt>
              </w:tc>
            </w:tr>
            <w:tr w:rsidR="00B833F0" w:rsidRPr="00A329C0" w14:paraId="0C686341" w14:textId="77777777" w:rsidTr="00C3215D">
              <w:trPr>
                <w:cantSplit/>
              </w:trPr>
              <w:tc>
                <w:tcPr>
                  <w:tcW w:w="1452" w:type="pct"/>
                  <w:noWrap/>
                  <w:hideMark/>
                </w:tcPr>
                <w:p w14:paraId="35EF5530" w14:textId="77777777" w:rsidR="00B833F0" w:rsidRPr="00A329C0" w:rsidRDefault="00B833F0" w:rsidP="00B833F0">
                  <w:pPr>
                    <w:spacing w:before="120" w:after="12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 xml:space="preserve">HYPERLINK  \l "Commencement_Date" \o "Commencement Date </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or such later date as is confirmed by approving HREC or authorising RGO</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Commencement Date</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39A3D7F9" w14:textId="77777777" w:rsidR="00B833F0" w:rsidRPr="00A329C0" w:rsidRDefault="00B833F0" w:rsidP="00B833F0">
                  <w:pPr>
                    <w:spacing w:before="120" w:after="120"/>
                    <w:rPr>
                      <w:b/>
                      <w:bCs/>
                      <w:i/>
                      <w:noProof/>
                      <w:color w:val="5B9BD5" w:themeColor="accent1"/>
                      <w:sz w:val="24"/>
                      <w:szCs w:val="24"/>
                    </w:rPr>
                  </w:pPr>
                  <w:r w:rsidRPr="00A329C0">
                    <w:rPr>
                      <w:bCs/>
                      <w:noProof/>
                      <w:color w:val="ED7D31" w:themeColor="accent2"/>
                      <w:sz w:val="24"/>
                      <w:szCs w:val="24"/>
                    </w:rPr>
                    <w:fldChar w:fldCharType="end"/>
                  </w:r>
                </w:p>
              </w:tc>
              <w:bookmarkStart w:id="19" w:name="Commencement_Date" w:displacedByCustomXml="next"/>
              <w:bookmarkEnd w:id="19" w:displacedByCustomXml="next"/>
              <w:sdt>
                <w:sdtPr>
                  <w:rPr>
                    <w:noProof/>
                    <w:color w:val="767171" w:themeColor="background2" w:themeShade="80"/>
                  </w:rPr>
                  <w:id w:val="-1110422201"/>
                  <w:placeholder>
                    <w:docPart w:val="3BA710E7352347AC979E9147DDE0735B"/>
                  </w:placeholder>
                  <w:showingPlcHdr/>
                  <w:date>
                    <w:dateFormat w:val="d/MM/yy"/>
                    <w:lid w:val="en-AU"/>
                    <w:storeMappedDataAs w:val="dateTime"/>
                    <w:calendar w:val="gregorian"/>
                  </w:date>
                </w:sdtPr>
                <w:sdtEndPr/>
                <w:sdtContent>
                  <w:tc>
                    <w:tcPr>
                      <w:tcW w:w="3548" w:type="pct"/>
                      <w:hideMark/>
                    </w:tcPr>
                    <w:p w14:paraId="5DA13483" w14:textId="77777777" w:rsidR="00B833F0" w:rsidRPr="00A05E33" w:rsidRDefault="00B833F0" w:rsidP="00B833F0">
                      <w:pPr>
                        <w:spacing w:before="120" w:after="120" w:line="270" w:lineRule="atLeast"/>
                        <w:rPr>
                          <w:noProof/>
                          <w:color w:val="767171" w:themeColor="background2" w:themeShade="80"/>
                        </w:rPr>
                      </w:pPr>
                      <w:r w:rsidRPr="00A05E33">
                        <w:rPr>
                          <w:rFonts w:cs="Arial"/>
                          <w:noProof/>
                          <w:color w:val="808080"/>
                        </w:rPr>
                        <w:t>Click or tap to enter the Commencement Date.</w:t>
                      </w:r>
                    </w:p>
                  </w:tc>
                </w:sdtContent>
              </w:sdt>
            </w:tr>
            <w:tr w:rsidR="00B833F0" w:rsidRPr="00A329C0" w14:paraId="16A30318" w14:textId="77777777" w:rsidTr="00C3215D">
              <w:trPr>
                <w:cantSplit/>
              </w:trPr>
              <w:tc>
                <w:tcPr>
                  <w:tcW w:w="1452" w:type="pct"/>
                  <w:noWrap/>
                  <w:hideMark/>
                </w:tcPr>
                <w:p w14:paraId="1BB46A0A" w14:textId="77777777" w:rsidR="00B833F0" w:rsidRPr="00A329C0" w:rsidRDefault="00B833F0" w:rsidP="00B833F0">
                  <w:pPr>
                    <w:spacing w:before="120" w:after="120"/>
                    <w:rPr>
                      <w:rFonts w:cs="Arial"/>
                      <w:b/>
                      <w:noProof/>
                      <w:color w:val="000000" w:themeColor="text1"/>
                      <w:sz w:val="24"/>
                      <w:szCs w:val="24"/>
                    </w:rPr>
                  </w:pPr>
                  <w:r w:rsidRPr="00A329C0">
                    <w:rPr>
                      <w:rFonts w:cs="Arial"/>
                      <w:b/>
                      <w:noProof/>
                      <w:color w:val="000000" w:themeColor="text1"/>
                      <w:sz w:val="24"/>
                      <w:szCs w:val="24"/>
                    </w:rPr>
                    <w:lastRenderedPageBreak/>
                    <w:t>Completion Date</w:t>
                  </w:r>
                </w:p>
              </w:tc>
              <w:sdt>
                <w:sdtPr>
                  <w:rPr>
                    <w:noProof/>
                    <w:color w:val="767171" w:themeColor="background2" w:themeShade="80"/>
                  </w:rPr>
                  <w:id w:val="907265310"/>
                  <w:placeholder>
                    <w:docPart w:val="F479C392FCC446219D2FC8213E7DDF96"/>
                  </w:placeholder>
                  <w:showingPlcHdr/>
                  <w:date>
                    <w:dateFormat w:val="d/MM/yy"/>
                    <w:lid w:val="en-AU"/>
                    <w:storeMappedDataAs w:val="dateTime"/>
                    <w:calendar w:val="gregorian"/>
                  </w:date>
                </w:sdtPr>
                <w:sdtEndPr/>
                <w:sdtContent>
                  <w:tc>
                    <w:tcPr>
                      <w:tcW w:w="3548" w:type="pct"/>
                      <w:hideMark/>
                    </w:tcPr>
                    <w:p w14:paraId="7354C8A9" w14:textId="77777777" w:rsidR="00B833F0" w:rsidRPr="001C579B" w:rsidRDefault="00B833F0" w:rsidP="00B833F0">
                      <w:pPr>
                        <w:spacing w:before="120" w:after="120" w:line="270" w:lineRule="atLeast"/>
                        <w:rPr>
                          <w:noProof/>
                          <w:color w:val="767171" w:themeColor="background2" w:themeShade="80"/>
                        </w:rPr>
                      </w:pPr>
                      <w:r w:rsidRPr="001C579B">
                        <w:rPr>
                          <w:rFonts w:cs="Arial"/>
                          <w:noProof/>
                          <w:color w:val="767171" w:themeColor="background2" w:themeShade="80"/>
                        </w:rPr>
                        <w:t>Click or tap to enter the Completion Date.</w:t>
                      </w:r>
                    </w:p>
                  </w:tc>
                </w:sdtContent>
              </w:sdt>
            </w:tr>
            <w:tr w:rsidR="00B833F0" w:rsidRPr="00A329C0" w14:paraId="605EB6B5" w14:textId="77777777" w:rsidTr="00C3215D">
              <w:trPr>
                <w:cantSplit/>
              </w:trPr>
              <w:tc>
                <w:tcPr>
                  <w:tcW w:w="1452" w:type="pct"/>
                  <w:noWrap/>
                  <w:hideMark/>
                </w:tcPr>
                <w:p w14:paraId="06BA6166" w14:textId="77777777" w:rsidR="00B833F0" w:rsidRPr="00A329C0" w:rsidRDefault="00B833F0" w:rsidP="00B833F0">
                  <w:pPr>
                    <w:spacing w:before="120" w:after="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 xml:space="preserve">HYPERLINK  \l "Ethics_Approval_Reference_Number" \o "Ethics Approval Reference Number </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HREC Reference Number</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Ethics Approval</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373749F1" w14:textId="77777777" w:rsidR="00B833F0" w:rsidRPr="00A329C0" w:rsidRDefault="00B833F0" w:rsidP="00B833F0">
                  <w:pPr>
                    <w:spacing w:after="120"/>
                    <w:rPr>
                      <w:rFonts w:cs="Arial"/>
                      <w:b/>
                      <w:noProof/>
                      <w:color w:val="000000" w:themeColor="text1"/>
                      <w:sz w:val="24"/>
                      <w:szCs w:val="24"/>
                    </w:rPr>
                  </w:pPr>
                  <w:r w:rsidRPr="00A329C0">
                    <w:rPr>
                      <w:bCs/>
                      <w:noProof/>
                      <w:color w:val="ED7D31" w:themeColor="accent2"/>
                      <w:sz w:val="24"/>
                      <w:szCs w:val="24"/>
                    </w:rPr>
                    <w:fldChar w:fldCharType="end"/>
                  </w:r>
                  <w:r w:rsidRPr="00A329C0">
                    <w:rPr>
                      <w:rFonts w:cs="Arial"/>
                      <w:b/>
                      <w:noProof/>
                      <w:color w:val="000000" w:themeColor="text1"/>
                      <w:sz w:val="24"/>
                      <w:szCs w:val="24"/>
                    </w:rPr>
                    <w:t>Reference Number</w:t>
                  </w:r>
                  <w:r w:rsidRPr="00A329C0">
                    <w:rPr>
                      <w:b/>
                      <w:bCs/>
                      <w:i/>
                      <w:noProof/>
                      <w:color w:val="5B9BD5" w:themeColor="accent1"/>
                      <w:sz w:val="24"/>
                      <w:szCs w:val="24"/>
                    </w:rPr>
                    <w:t xml:space="preserve"> </w:t>
                  </w:r>
                </w:p>
              </w:tc>
              <w:sdt>
                <w:sdtPr>
                  <w:rPr>
                    <w:noProof/>
                    <w:color w:val="767171" w:themeColor="background2" w:themeShade="80"/>
                  </w:rPr>
                  <w:id w:val="-2037191626"/>
                  <w:placeholder>
                    <w:docPart w:val="798FC557640948A3BDC4D2D1DD01E870"/>
                  </w:placeholder>
                  <w:showingPlcHdr/>
                </w:sdtPr>
                <w:sdtEndPr/>
                <w:sdtContent>
                  <w:bookmarkStart w:id="20" w:name="Ethics_Approval_Reference_Number" w:displacedByCustomXml="prev"/>
                  <w:tc>
                    <w:tcPr>
                      <w:tcW w:w="3548" w:type="pct"/>
                      <w:hideMark/>
                    </w:tcPr>
                    <w:p w14:paraId="5F1C6BC1" w14:textId="77777777" w:rsidR="00B833F0" w:rsidRPr="00A05E33" w:rsidRDefault="00B833F0" w:rsidP="00B833F0">
                      <w:pPr>
                        <w:spacing w:before="120" w:after="120" w:line="270" w:lineRule="atLeast"/>
                        <w:rPr>
                          <w:rFonts w:cs="Arial"/>
                          <w:noProof/>
                          <w:color w:val="808080"/>
                        </w:rPr>
                      </w:pPr>
                      <w:r w:rsidRPr="00A05E33">
                        <w:rPr>
                          <w:rFonts w:cs="Arial"/>
                          <w:noProof/>
                          <w:color w:val="808080"/>
                        </w:rPr>
                        <w:t>Click or tap here to enter the Ethics Approval Reference Number.</w:t>
                      </w:r>
                    </w:p>
                  </w:tc>
                  <w:bookmarkEnd w:id="20" w:displacedByCustomXml="next"/>
                </w:sdtContent>
              </w:sdt>
            </w:tr>
            <w:tr w:rsidR="00B833F0" w:rsidRPr="00A329C0" w14:paraId="1BA7546D" w14:textId="77777777" w:rsidTr="00C3215D">
              <w:trPr>
                <w:cantSplit/>
              </w:trPr>
              <w:tc>
                <w:tcPr>
                  <w:tcW w:w="1452" w:type="pct"/>
                  <w:noWrap/>
                  <w:hideMark/>
                </w:tcPr>
                <w:p w14:paraId="2C9437AA" w14:textId="77777777" w:rsidR="00B833F0" w:rsidRPr="00A329C0" w:rsidRDefault="00B833F0" w:rsidP="00B833F0">
                  <w:pPr>
                    <w:spacing w:before="120" w:after="120"/>
                    <w:rPr>
                      <w:rFonts w:cs="Arial"/>
                      <w:b/>
                      <w:noProof/>
                      <w:color w:val="000000" w:themeColor="text1"/>
                      <w:sz w:val="24"/>
                      <w:szCs w:val="24"/>
                    </w:rPr>
                  </w:pPr>
                  <w:r w:rsidRPr="00A329C0">
                    <w:rPr>
                      <w:rFonts w:cs="Arial"/>
                      <w:b/>
                      <w:noProof/>
                      <w:color w:val="000000" w:themeColor="text1"/>
                      <w:sz w:val="24"/>
                      <w:szCs w:val="24"/>
                    </w:rPr>
                    <w:t xml:space="preserve">SSA Reference Number </w:t>
                  </w:r>
                  <w:r w:rsidRPr="00A329C0">
                    <w:rPr>
                      <w:rFonts w:cs="Arial"/>
                      <w:bCs/>
                      <w:i/>
                      <w:iCs/>
                      <w:noProof/>
                      <w:color w:val="000000" w:themeColor="text1"/>
                      <w:sz w:val="24"/>
                      <w:szCs w:val="24"/>
                    </w:rPr>
                    <w:t>(if applicable)</w:t>
                  </w:r>
                </w:p>
              </w:tc>
              <w:sdt>
                <w:sdtPr>
                  <w:rPr>
                    <w:noProof/>
                    <w:color w:val="767171" w:themeColor="background2" w:themeShade="80"/>
                  </w:rPr>
                  <w:id w:val="-1170413315"/>
                  <w:placeholder>
                    <w:docPart w:val="486B90FD6431476CB844CEF4C350341C"/>
                  </w:placeholder>
                  <w:showingPlcHdr/>
                </w:sdtPr>
                <w:sdtEndPr/>
                <w:sdtContent>
                  <w:bookmarkStart w:id="21" w:name="SSA_Reference_Number" w:displacedByCustomXml="prev"/>
                  <w:tc>
                    <w:tcPr>
                      <w:tcW w:w="3548" w:type="pct"/>
                    </w:tcPr>
                    <w:p w14:paraId="4D283C8A" w14:textId="77777777" w:rsidR="00B833F0" w:rsidRPr="00A05E33" w:rsidRDefault="00B833F0" w:rsidP="00B833F0">
                      <w:pPr>
                        <w:spacing w:before="120" w:after="120" w:line="270" w:lineRule="atLeast"/>
                        <w:rPr>
                          <w:noProof/>
                          <w:color w:val="767171" w:themeColor="background2" w:themeShade="80"/>
                        </w:rPr>
                      </w:pPr>
                      <w:r w:rsidRPr="00A05E33">
                        <w:rPr>
                          <w:rFonts w:cs="Arial"/>
                          <w:noProof/>
                          <w:color w:val="808080"/>
                        </w:rPr>
                        <w:t>Click or tap here to enter the SSA Reference Number (if applicable).</w:t>
                      </w:r>
                    </w:p>
                  </w:tc>
                  <w:bookmarkEnd w:id="21" w:displacedByCustomXml="next"/>
                </w:sdtContent>
              </w:sdt>
            </w:tr>
            <w:tr w:rsidR="00B833F0" w:rsidRPr="00A329C0" w14:paraId="101148C2" w14:textId="77777777" w:rsidTr="00C3215D">
              <w:trPr>
                <w:cantSplit/>
              </w:trPr>
              <w:tc>
                <w:tcPr>
                  <w:tcW w:w="1452" w:type="pct"/>
                  <w:noWrap/>
                  <w:hideMark/>
                </w:tcPr>
                <w:p w14:paraId="7D5E8859" w14:textId="77777777" w:rsidR="00B833F0" w:rsidRPr="00A329C0" w:rsidRDefault="00B833F0" w:rsidP="00B833F0">
                  <w:pPr>
                    <w:spacing w:before="120" w:after="120"/>
                    <w:rPr>
                      <w:rFonts w:cs="Arial"/>
                      <w:b/>
                      <w:noProof/>
                      <w:color w:val="000000" w:themeColor="text1"/>
                      <w:sz w:val="24"/>
                      <w:szCs w:val="24"/>
                    </w:rPr>
                  </w:pPr>
                  <w:r w:rsidRPr="00A329C0">
                    <w:rPr>
                      <w:rFonts w:cs="Arial"/>
                      <w:b/>
                      <w:noProof/>
                      <w:color w:val="000000" w:themeColor="text1"/>
                      <w:sz w:val="24"/>
                      <w:szCs w:val="24"/>
                    </w:rPr>
                    <w:t>Coordinating Principal Investigator / Chief Investigator</w:t>
                  </w:r>
                </w:p>
              </w:tc>
              <w:sdt>
                <w:sdtPr>
                  <w:rPr>
                    <w:bCs/>
                    <w:noProof/>
                    <w:color w:val="767171" w:themeColor="background2" w:themeShade="80"/>
                  </w:rPr>
                  <w:id w:val="783241190"/>
                  <w:placeholder>
                    <w:docPart w:val="3DA6727832B5403DA526C7A641D51229"/>
                  </w:placeholder>
                  <w:showingPlcHdr/>
                </w:sdtPr>
                <w:sdtEndPr/>
                <w:sdtContent>
                  <w:tc>
                    <w:tcPr>
                      <w:tcW w:w="3548" w:type="pct"/>
                      <w:hideMark/>
                    </w:tcPr>
                    <w:p w14:paraId="2EA1CBB9" w14:textId="77777777" w:rsidR="00B833F0" w:rsidRPr="006A4660" w:rsidRDefault="00B833F0" w:rsidP="00B833F0">
                      <w:pPr>
                        <w:spacing w:before="120" w:after="120" w:line="270" w:lineRule="atLeast"/>
                        <w:rPr>
                          <w:bCs/>
                          <w:noProof/>
                          <w:color w:val="767171" w:themeColor="background2" w:themeShade="80"/>
                        </w:rPr>
                      </w:pPr>
                      <w:r w:rsidRPr="006A4660">
                        <w:rPr>
                          <w:rFonts w:eastAsiaTheme="minorHAnsi" w:cs="Arial"/>
                          <w:bCs/>
                          <w:noProof/>
                          <w:color w:val="767171" w:themeColor="background2" w:themeShade="80"/>
                        </w:rPr>
                        <w:t>Click or tap here to enter the Coordinating Principal Investigator / Chief Investigator.</w:t>
                      </w:r>
                    </w:p>
                  </w:tc>
                </w:sdtContent>
              </w:sdt>
            </w:tr>
            <w:tr w:rsidR="00B833F0" w:rsidRPr="00A329C0" w14:paraId="6812E3BD" w14:textId="77777777" w:rsidTr="00C3215D">
              <w:trPr>
                <w:cantSplit/>
              </w:trPr>
              <w:tc>
                <w:tcPr>
                  <w:tcW w:w="1452" w:type="pct"/>
                  <w:noWrap/>
                  <w:hideMark/>
                </w:tcPr>
                <w:p w14:paraId="0220F812" w14:textId="0121EDF9" w:rsidR="00B833F0" w:rsidRPr="00A329C0" w:rsidRDefault="00B833F0" w:rsidP="00B833F0">
                  <w:pPr>
                    <w:spacing w:before="120" w:after="12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HYPERLINK  \l "Investigators" \o "Investigator/s</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Investigators means the personnel specified in the Project Schedule, or any other person that may be nominated by Party from time to time during the Project.</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Insert name of each Party’s researcher that will lead and administer the project. Include title, phone, email and school</w:instrText>
                  </w:r>
                  <w:r>
                    <w:rPr>
                      <w:rFonts w:cs="Arial"/>
                      <w:b/>
                      <w:noProof/>
                      <w:color w:val="000000" w:themeColor="text1"/>
                      <w:sz w:val="24"/>
                      <w:szCs w:val="20"/>
                      <w:lang w:val="en-US" w:eastAsia="x-none"/>
                    </w:rPr>
                    <w:instrText>.</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Repeat row/s as required</w:instrText>
                  </w:r>
                  <w:r>
                    <w:rPr>
                      <w:rFonts w:cs="Arial"/>
                      <w:b/>
                      <w:noProof/>
                      <w:color w:val="000000" w:themeColor="text1"/>
                      <w:sz w:val="24"/>
                      <w:szCs w:val="20"/>
                      <w:lang w:val="en-US" w:eastAsia="x-none"/>
                    </w:rPr>
                    <w:instrText>.</w:instrText>
                  </w:r>
                  <w:r w:rsidRPr="00A329C0">
                    <w:rPr>
                      <w:rFonts w:cs="Arial"/>
                      <w:b/>
                      <w:noProof/>
                      <w:color w:val="000000" w:themeColor="text1"/>
                      <w:sz w:val="24"/>
                      <w:szCs w:val="20"/>
                      <w:lang w:val="x-none" w:eastAsia="x-none"/>
                    </w:rPr>
                    <w:instrText xml:space="preserve"> </w:instrText>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Investigator/s</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45D989DA" w14:textId="77777777" w:rsidR="00B833F0" w:rsidRPr="00A329C0" w:rsidRDefault="00B833F0" w:rsidP="00B833F0">
                  <w:pPr>
                    <w:spacing w:before="120" w:after="120"/>
                    <w:rPr>
                      <w:b/>
                      <w:bCs/>
                      <w:i/>
                      <w:noProof/>
                      <w:color w:val="5B9BD5" w:themeColor="accent1"/>
                      <w:sz w:val="16"/>
                      <w:szCs w:val="16"/>
                    </w:rPr>
                  </w:pPr>
                  <w:r w:rsidRPr="00A329C0">
                    <w:rPr>
                      <w:bCs/>
                      <w:noProof/>
                      <w:color w:val="ED7D31" w:themeColor="accent2"/>
                      <w:sz w:val="24"/>
                      <w:szCs w:val="24"/>
                    </w:rPr>
                    <w:fldChar w:fldCharType="end"/>
                  </w:r>
                </w:p>
              </w:tc>
              <w:sdt>
                <w:sdtPr>
                  <w:rPr>
                    <w:bCs/>
                    <w:noProof/>
                    <w:color w:val="767171" w:themeColor="background2" w:themeShade="80"/>
                  </w:rPr>
                  <w:id w:val="670299722"/>
                  <w:placeholder>
                    <w:docPart w:val="31FE726B408642079ED06CE412B919FC"/>
                  </w:placeholder>
                  <w:showingPlcHdr/>
                </w:sdtPr>
                <w:sdtEndPr/>
                <w:sdtContent>
                  <w:bookmarkStart w:id="22" w:name="Investigators" w:displacedByCustomXml="prev"/>
                  <w:tc>
                    <w:tcPr>
                      <w:tcW w:w="3548" w:type="pct"/>
                      <w:hideMark/>
                    </w:tcPr>
                    <w:p w14:paraId="458A5CB2" w14:textId="77777777" w:rsidR="00B833F0" w:rsidRPr="006A4660" w:rsidRDefault="00B833F0" w:rsidP="00B833F0">
                      <w:pPr>
                        <w:spacing w:before="120" w:after="120" w:line="270" w:lineRule="atLeast"/>
                        <w:rPr>
                          <w:bCs/>
                          <w:noProof/>
                          <w:color w:val="767171" w:themeColor="background2" w:themeShade="80"/>
                        </w:rPr>
                      </w:pPr>
                      <w:r w:rsidRPr="006A4660">
                        <w:rPr>
                          <w:rFonts w:eastAsiaTheme="minorHAnsi" w:cs="Arial"/>
                          <w:bCs/>
                          <w:noProof/>
                          <w:color w:val="767171" w:themeColor="background2" w:themeShade="80"/>
                        </w:rPr>
                        <w:t>Click or tap here to enter the Investigator/s.</w:t>
                      </w:r>
                    </w:p>
                  </w:tc>
                  <w:bookmarkEnd w:id="22" w:displacedByCustomXml="next"/>
                </w:sdtContent>
              </w:sdt>
            </w:tr>
            <w:tr w:rsidR="00B833F0" w:rsidRPr="00A329C0" w14:paraId="46387552" w14:textId="77777777" w:rsidTr="00C3215D">
              <w:trPr>
                <w:cantSplit/>
              </w:trPr>
              <w:tc>
                <w:tcPr>
                  <w:tcW w:w="1452" w:type="pct"/>
                  <w:noWrap/>
                  <w:hideMark/>
                </w:tcPr>
                <w:p w14:paraId="37B7CA03" w14:textId="77777777" w:rsidR="00B833F0" w:rsidRPr="00A329C0" w:rsidRDefault="00B833F0" w:rsidP="00B833F0">
                  <w:pPr>
                    <w:spacing w:before="120" w:after="12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HYPERLINK  \l "Students" \o "Student(s)</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means a student of a Party, as specified in the Project Schedule including undergraduate, postgraduate and PhD  researchers carrying out the Project for the purpose of obtaining research data/information towards a higher degree) and students who are acting as volunteers for the puposes of this Project.</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Students will include any person identified as replacement or additional students approved by the parties in accordance with their respective policies and procedures applicable at the time of replacement or addition.</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 xml:space="preserve">[Note to enrolling institution: confirm student IP, confidentiality and supervision arrangements prior to entry into Project Schedule] </w:instrText>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Student(s)</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20CDB4B3" w14:textId="77777777" w:rsidR="00B833F0" w:rsidRPr="00A329C0" w:rsidRDefault="00B833F0" w:rsidP="00B833F0">
                  <w:pPr>
                    <w:spacing w:before="120" w:after="120"/>
                    <w:rPr>
                      <w:bCs/>
                      <w:noProof/>
                      <w:color w:val="ED7D31" w:themeColor="accent2"/>
                      <w:sz w:val="16"/>
                      <w:szCs w:val="16"/>
                    </w:rPr>
                  </w:pPr>
                  <w:r w:rsidRPr="00A329C0">
                    <w:rPr>
                      <w:bCs/>
                      <w:noProof/>
                      <w:color w:val="ED7D31" w:themeColor="accent2"/>
                      <w:sz w:val="24"/>
                      <w:szCs w:val="24"/>
                    </w:rPr>
                    <w:fldChar w:fldCharType="end"/>
                  </w:r>
                </w:p>
              </w:tc>
              <w:sdt>
                <w:sdtPr>
                  <w:rPr>
                    <w:bCs/>
                    <w:noProof/>
                    <w:color w:val="767171" w:themeColor="background2" w:themeShade="80"/>
                    <w:lang w:val="en-US"/>
                  </w:rPr>
                  <w:id w:val="-1392650568"/>
                  <w:placeholder>
                    <w:docPart w:val="8EDA8928FBF549C79C6B87626F67B8CB"/>
                  </w:placeholder>
                  <w:showingPlcHdr/>
                </w:sdtPr>
                <w:sdtEndPr/>
                <w:sdtContent>
                  <w:bookmarkStart w:id="23" w:name="Students" w:displacedByCustomXml="prev"/>
                  <w:tc>
                    <w:tcPr>
                      <w:tcW w:w="3548" w:type="pct"/>
                      <w:hideMark/>
                    </w:tcPr>
                    <w:p w14:paraId="0E9A082E" w14:textId="77777777" w:rsidR="00B833F0" w:rsidRPr="00A05E33" w:rsidRDefault="00B833F0" w:rsidP="00B833F0">
                      <w:pPr>
                        <w:widowControl w:val="0"/>
                        <w:spacing w:before="120" w:after="120" w:line="270" w:lineRule="atLeast"/>
                        <w:rPr>
                          <w:bCs/>
                          <w:noProof/>
                          <w:color w:val="767171" w:themeColor="background2" w:themeShade="80"/>
                          <w:lang w:val="en-US"/>
                        </w:rPr>
                      </w:pPr>
                      <w:r w:rsidRPr="00A05E33">
                        <w:rPr>
                          <w:rFonts w:cs="Arial"/>
                          <w:noProof/>
                          <w:color w:val="808080"/>
                        </w:rPr>
                        <w:t>Click or tap here to enter the Student(s).</w:t>
                      </w:r>
                    </w:p>
                  </w:tc>
                  <w:bookmarkEnd w:id="23" w:displacedByCustomXml="next"/>
                </w:sdtContent>
              </w:sdt>
            </w:tr>
            <w:tr w:rsidR="00B833F0" w:rsidRPr="00A329C0" w14:paraId="62C3CF22" w14:textId="77777777" w:rsidTr="00C3215D">
              <w:trPr>
                <w:cantSplit/>
              </w:trPr>
              <w:tc>
                <w:tcPr>
                  <w:tcW w:w="1452" w:type="pct"/>
                  <w:noWrap/>
                </w:tcPr>
                <w:p w14:paraId="7EF9B5DC" w14:textId="77777777" w:rsidR="00B833F0" w:rsidRPr="00A329C0" w:rsidRDefault="00B833F0" w:rsidP="00B833F0">
                  <w:pPr>
                    <w:spacing w:before="120" w:after="120"/>
                    <w:rPr>
                      <w:rFonts w:cs="Arial"/>
                      <w:b/>
                      <w:noProof/>
                      <w:color w:val="000000" w:themeColor="text1"/>
                      <w:sz w:val="24"/>
                      <w:szCs w:val="24"/>
                    </w:rPr>
                  </w:pPr>
                  <w:r w:rsidRPr="00A329C0">
                    <w:rPr>
                      <w:rFonts w:cs="Arial"/>
                      <w:b/>
                      <w:noProof/>
                      <w:color w:val="000000" w:themeColor="text1"/>
                      <w:sz w:val="24"/>
                      <w:szCs w:val="24"/>
                    </w:rPr>
                    <w:t>Student Supervisor</w:t>
                  </w:r>
                </w:p>
              </w:tc>
              <w:sdt>
                <w:sdtPr>
                  <w:rPr>
                    <w:noProof/>
                    <w:color w:val="767171" w:themeColor="background2" w:themeShade="80"/>
                  </w:rPr>
                  <w:id w:val="-992022375"/>
                  <w:placeholder>
                    <w:docPart w:val="1350EDE8E0594603924FDF11911946B8"/>
                  </w:placeholder>
                  <w:showingPlcHdr/>
                </w:sdtPr>
                <w:sdtEndPr/>
                <w:sdtContent>
                  <w:tc>
                    <w:tcPr>
                      <w:tcW w:w="3548" w:type="pct"/>
                    </w:tcPr>
                    <w:p w14:paraId="4CC2A86A" w14:textId="77777777" w:rsidR="00B833F0" w:rsidRPr="00A05E33" w:rsidRDefault="00B833F0" w:rsidP="00B833F0">
                      <w:pPr>
                        <w:widowControl w:val="0"/>
                        <w:spacing w:before="120" w:after="120" w:line="270" w:lineRule="atLeast"/>
                        <w:rPr>
                          <w:noProof/>
                          <w:color w:val="767171" w:themeColor="background2" w:themeShade="80"/>
                        </w:rPr>
                      </w:pPr>
                      <w:r w:rsidRPr="00A05E33">
                        <w:rPr>
                          <w:rFonts w:cs="Arial"/>
                          <w:noProof/>
                          <w:color w:val="808080"/>
                        </w:rPr>
                        <w:t>Should be investigator but provide alternate details</w:t>
                      </w:r>
                    </w:p>
                  </w:tc>
                </w:sdtContent>
              </w:sdt>
            </w:tr>
            <w:bookmarkStart w:id="24" w:name="_Hlk37923511"/>
            <w:tr w:rsidR="00B833F0" w:rsidRPr="00A329C0" w14:paraId="03E804A3" w14:textId="77777777" w:rsidTr="00C3215D">
              <w:trPr>
                <w:cantSplit/>
              </w:trPr>
              <w:tc>
                <w:tcPr>
                  <w:tcW w:w="1452" w:type="pct"/>
                  <w:noWrap/>
                  <w:hideMark/>
                </w:tcPr>
                <w:p w14:paraId="3A0B6C0A" w14:textId="53302B67" w:rsidR="00B833F0" w:rsidRDefault="00B833F0" w:rsidP="00B833F0">
                  <w:pPr>
                    <w:spacing w:before="120" w:after="0"/>
                    <w:rPr>
                      <w:rFonts w:cs="Arial"/>
                      <w:b/>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HYPERLINK  \l "Address_Service_Parties" \o "Address for service of Parties</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 xml:space="preserve">Clause 20.2 </w:instrText>
                  </w:r>
                  <w:r w:rsidRPr="00A329C0">
                    <w:rPr>
                      <w:rFonts w:cs="Arial"/>
                      <w:b/>
                      <w:noProof/>
                      <w:color w:val="000000" w:themeColor="text1"/>
                      <w:sz w:val="24"/>
                      <w:szCs w:val="20"/>
                      <w:lang w:val="x-none" w:eastAsia="x-none"/>
                    </w:rPr>
                    <w:cr/>
                  </w:r>
                </w:p>
                <w:p w14:paraId="0CEE4962" w14:textId="2DCB3315" w:rsidR="00B833F0" w:rsidRPr="00A329C0" w:rsidRDefault="00B833F0" w:rsidP="00B833F0">
                  <w:pPr>
                    <w:spacing w:before="120" w:after="0"/>
                    <w:rPr>
                      <w:bCs/>
                      <w:noProof/>
                      <w:color w:val="000000" w:themeColor="text1"/>
                      <w:sz w:val="24"/>
                      <w:szCs w:val="20"/>
                      <w:lang w:val="x-none" w:eastAsia="x-none"/>
                    </w:rPr>
                  </w:pPr>
                  <w:r w:rsidRPr="00A329C0">
                    <w:rPr>
                      <w:rFonts w:cs="Arial"/>
                      <w:b/>
                      <w:noProof/>
                      <w:color w:val="000000" w:themeColor="text1"/>
                      <w:sz w:val="24"/>
                      <w:szCs w:val="20"/>
                      <w:lang w:val="x-none" w:eastAsia="x-none"/>
                    </w:rPr>
                    <w:instrText>The addresses of the Parties for the purpose of giving notices in relation to each Project will be as set out in the Project Schedule.</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Address for service of Parties:</w:instrText>
                  </w:r>
                  <w:r w:rsidRPr="00A329C0">
                    <w:rPr>
                      <w:rFonts w:cs="Arial"/>
                      <w:b/>
                      <w:noProof/>
                      <w:color w:val="000000" w:themeColor="text1"/>
                      <w:sz w:val="24"/>
                      <w:szCs w:val="20"/>
                      <w:lang w:val="x-none" w:eastAsia="x-none"/>
                    </w:rPr>
                    <w:cr/>
                    <w:instrText>Insert the address for each Party - include investigator(s), governance officer or research manager, as appropriate</w:instrText>
                  </w:r>
                  <w:r>
                    <w:rPr>
                      <w:rFonts w:cs="Arial"/>
                      <w:b/>
                      <w:noProof/>
                      <w:color w:val="000000" w:themeColor="text1"/>
                      <w:sz w:val="24"/>
                      <w:szCs w:val="20"/>
                      <w:lang w:val="en-US" w:eastAsia="x-none"/>
                    </w:rPr>
                    <w:instrText>.</w:instrText>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Address for service</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2C81FC02" w14:textId="4FBA9946" w:rsidR="00B833F0" w:rsidRPr="00A329C0" w:rsidRDefault="00B833F0" w:rsidP="00B833F0">
                  <w:pPr>
                    <w:autoSpaceDE w:val="0"/>
                    <w:autoSpaceDN w:val="0"/>
                    <w:adjustRightInd w:val="0"/>
                    <w:spacing w:after="0"/>
                    <w:rPr>
                      <w:b/>
                      <w:color w:val="000000" w:themeColor="text1"/>
                      <w:sz w:val="24"/>
                    </w:rPr>
                  </w:pPr>
                  <w:r w:rsidRPr="00A329C0">
                    <w:rPr>
                      <w:b/>
                      <w:bCs/>
                      <w:color w:val="ED7D31" w:themeColor="accent2"/>
                      <w:sz w:val="24"/>
                    </w:rPr>
                    <w:fldChar w:fldCharType="end"/>
                  </w:r>
                  <w:r w:rsidR="00AB53E5">
                    <w:rPr>
                      <w:b/>
                      <w:bCs/>
                      <w:color w:val="000000" w:themeColor="text1"/>
                      <w:sz w:val="24"/>
                    </w:rPr>
                    <w:t>of</w:t>
                  </w:r>
                  <w:r w:rsidR="00AB53E5" w:rsidRPr="00AB53E5">
                    <w:rPr>
                      <w:b/>
                      <w:bCs/>
                      <w:color w:val="000000" w:themeColor="text1"/>
                      <w:sz w:val="24"/>
                    </w:rPr>
                    <w:t xml:space="preserve"> Parties</w:t>
                  </w:r>
                  <w:r w:rsidRPr="00AB53E5">
                    <w:rPr>
                      <w:b/>
                      <w:color w:val="000000" w:themeColor="text1"/>
                      <w:sz w:val="24"/>
                    </w:rPr>
                    <w:t xml:space="preserve"> </w:t>
                  </w:r>
                </w:p>
              </w:tc>
              <w:tc>
                <w:tcPr>
                  <w:tcW w:w="3548" w:type="pct"/>
                  <w:hideMark/>
                </w:tcPr>
                <w:p w14:paraId="11ADB68A" w14:textId="77777777" w:rsidR="00B833F0" w:rsidRPr="00A05E33" w:rsidRDefault="00B833F0" w:rsidP="00B833F0">
                  <w:pPr>
                    <w:spacing w:before="120" w:after="120" w:line="270" w:lineRule="atLeast"/>
                    <w:rPr>
                      <w:noProof/>
                      <w:color w:val="767171" w:themeColor="background2" w:themeShade="80"/>
                    </w:rPr>
                  </w:pPr>
                  <w:r w:rsidRPr="00A05E33">
                    <w:rPr>
                      <w:b/>
                      <w:bCs/>
                      <w:noProof/>
                      <w:color w:val="767171" w:themeColor="background2" w:themeShade="80"/>
                    </w:rPr>
                    <w:t>Attention:</w:t>
                  </w:r>
                  <w:r w:rsidRPr="00A05E33">
                    <w:rPr>
                      <w:noProof/>
                      <w:color w:val="767171" w:themeColor="background2" w:themeShade="80"/>
                    </w:rPr>
                    <w:t xml:space="preserve"> </w:t>
                  </w:r>
                  <w:sdt>
                    <w:sdtPr>
                      <w:rPr>
                        <w:noProof/>
                        <w:color w:val="767171" w:themeColor="background2" w:themeShade="80"/>
                      </w:rPr>
                      <w:id w:val="49041353"/>
                      <w:placeholder>
                        <w:docPart w:val="ECEF0621DB764E5394E1E2A27742AA8A"/>
                      </w:placeholder>
                      <w:showingPlcHdr/>
                    </w:sdtPr>
                    <w:sdtEndPr/>
                    <w:sdtContent>
                      <w:bookmarkStart w:id="25" w:name="Student_Supervisor"/>
                      <w:bookmarkStart w:id="26" w:name="Address_Service_Parties"/>
                      <w:r w:rsidRPr="00A05E33">
                        <w:rPr>
                          <w:rFonts w:cs="Arial"/>
                          <w:noProof/>
                          <w:color w:val="808080"/>
                        </w:rPr>
                        <w:t>Click or tap here to enter text.</w:t>
                      </w:r>
                      <w:bookmarkEnd w:id="25"/>
                      <w:bookmarkEnd w:id="26"/>
                    </w:sdtContent>
                  </w:sdt>
                </w:p>
                <w:p w14:paraId="50408F7E" w14:textId="77777777" w:rsidR="00B833F0" w:rsidRPr="00A05E33" w:rsidRDefault="00B833F0" w:rsidP="00B833F0">
                  <w:pPr>
                    <w:spacing w:before="120" w:after="120" w:line="270" w:lineRule="atLeast"/>
                    <w:rPr>
                      <w:noProof/>
                      <w:color w:val="767171" w:themeColor="background2" w:themeShade="80"/>
                    </w:rPr>
                  </w:pPr>
                  <w:r w:rsidRPr="00A05E33">
                    <w:rPr>
                      <w:b/>
                      <w:bCs/>
                      <w:noProof/>
                      <w:color w:val="767171" w:themeColor="background2" w:themeShade="80"/>
                    </w:rPr>
                    <w:t>Postal address:</w:t>
                  </w:r>
                  <w:r w:rsidRPr="00A05E33">
                    <w:rPr>
                      <w:noProof/>
                      <w:color w:val="767171" w:themeColor="background2" w:themeShade="80"/>
                    </w:rPr>
                    <w:t xml:space="preserve"> </w:t>
                  </w:r>
                  <w:sdt>
                    <w:sdtPr>
                      <w:rPr>
                        <w:noProof/>
                        <w:color w:val="767171" w:themeColor="background2" w:themeShade="80"/>
                      </w:rPr>
                      <w:id w:val="-1171561974"/>
                      <w:placeholder>
                        <w:docPart w:val="D2C85260F03B4EAEA674F9E6D35900D6"/>
                      </w:placeholder>
                      <w:showingPlcHdr/>
                    </w:sdtPr>
                    <w:sdtEndPr/>
                    <w:sdtContent>
                      <w:r w:rsidRPr="00A05E33">
                        <w:rPr>
                          <w:rFonts w:cs="Arial"/>
                          <w:noProof/>
                          <w:color w:val="808080"/>
                        </w:rPr>
                        <w:t>Click or tap here to enter text.</w:t>
                      </w:r>
                    </w:sdtContent>
                  </w:sdt>
                </w:p>
                <w:p w14:paraId="57CDB9ED" w14:textId="77777777" w:rsidR="00B833F0" w:rsidRPr="00A05E33" w:rsidRDefault="00B833F0" w:rsidP="00B833F0">
                  <w:pPr>
                    <w:spacing w:before="120" w:after="120" w:line="270" w:lineRule="atLeast"/>
                    <w:rPr>
                      <w:noProof/>
                      <w:color w:val="767171" w:themeColor="background2" w:themeShade="80"/>
                    </w:rPr>
                  </w:pPr>
                  <w:r w:rsidRPr="00A05E33">
                    <w:rPr>
                      <w:b/>
                      <w:bCs/>
                      <w:noProof/>
                      <w:color w:val="767171" w:themeColor="background2" w:themeShade="80"/>
                    </w:rPr>
                    <w:t>Telephone number:</w:t>
                  </w:r>
                  <w:r w:rsidRPr="00A05E33">
                    <w:rPr>
                      <w:noProof/>
                      <w:color w:val="767171" w:themeColor="background2" w:themeShade="80"/>
                    </w:rPr>
                    <w:t xml:space="preserve"> </w:t>
                  </w:r>
                  <w:sdt>
                    <w:sdtPr>
                      <w:rPr>
                        <w:noProof/>
                        <w:color w:val="767171" w:themeColor="background2" w:themeShade="80"/>
                      </w:rPr>
                      <w:id w:val="-1550219249"/>
                      <w:placeholder>
                        <w:docPart w:val="3DB8C66BD7AF4D6783A816A85812F23C"/>
                      </w:placeholder>
                      <w:showingPlcHdr/>
                    </w:sdtPr>
                    <w:sdtEndPr/>
                    <w:sdtContent>
                      <w:r w:rsidRPr="00A05E33">
                        <w:rPr>
                          <w:rFonts w:cs="Arial"/>
                          <w:noProof/>
                          <w:color w:val="808080"/>
                        </w:rPr>
                        <w:t>Click or tap here to enter text.</w:t>
                      </w:r>
                    </w:sdtContent>
                  </w:sdt>
                </w:p>
                <w:p w14:paraId="0A629B2F" w14:textId="77777777" w:rsidR="00B833F0" w:rsidRPr="00A329C0" w:rsidRDefault="00B833F0" w:rsidP="00B833F0">
                  <w:pPr>
                    <w:spacing w:before="120" w:after="120" w:line="270" w:lineRule="atLeast"/>
                    <w:rPr>
                      <w:noProof/>
                      <w:color w:val="767171" w:themeColor="background2" w:themeShade="80"/>
                      <w:sz w:val="24"/>
                      <w:szCs w:val="24"/>
                    </w:rPr>
                  </w:pPr>
                  <w:r w:rsidRPr="00A05E33">
                    <w:rPr>
                      <w:b/>
                      <w:bCs/>
                      <w:noProof/>
                      <w:color w:val="767171" w:themeColor="background2" w:themeShade="80"/>
                    </w:rPr>
                    <w:t>Email:</w:t>
                  </w:r>
                  <w:r w:rsidRPr="00A05E33">
                    <w:rPr>
                      <w:noProof/>
                      <w:color w:val="767171" w:themeColor="background2" w:themeShade="80"/>
                    </w:rPr>
                    <w:t xml:space="preserve"> </w:t>
                  </w:r>
                  <w:sdt>
                    <w:sdtPr>
                      <w:rPr>
                        <w:noProof/>
                        <w:color w:val="767171" w:themeColor="background2" w:themeShade="80"/>
                      </w:rPr>
                      <w:id w:val="270756201"/>
                      <w:placeholder>
                        <w:docPart w:val="202E42BF99214F319B5CCAE31C831A05"/>
                      </w:placeholder>
                      <w:showingPlcHdr/>
                    </w:sdtPr>
                    <w:sdtEndPr/>
                    <w:sdtContent>
                      <w:r w:rsidRPr="00A05E33">
                        <w:rPr>
                          <w:rFonts w:cs="Arial"/>
                          <w:noProof/>
                          <w:color w:val="808080"/>
                        </w:rPr>
                        <w:t>Click or tap here to enter text.</w:t>
                      </w:r>
                    </w:sdtContent>
                  </w:sdt>
                </w:p>
              </w:tc>
            </w:tr>
            <w:bookmarkEnd w:id="24"/>
            <w:tr w:rsidR="00B833F0" w:rsidRPr="00A329C0" w14:paraId="1CFDC69B" w14:textId="77777777" w:rsidTr="00C3215D">
              <w:trPr>
                <w:cantSplit/>
              </w:trPr>
              <w:tc>
                <w:tcPr>
                  <w:tcW w:w="1452" w:type="pct"/>
                  <w:noWrap/>
                  <w:hideMark/>
                </w:tcPr>
                <w:p w14:paraId="77069B48" w14:textId="77777777" w:rsidR="00B833F0" w:rsidRPr="00A329C0" w:rsidRDefault="00B833F0" w:rsidP="00B833F0">
                  <w:pPr>
                    <w:spacing w:before="120" w:after="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HYPERLINK  \l "Activities_Conducted_byParties" \o "Activities to be conducted by Parties</w:instrText>
                  </w:r>
                  <w:r w:rsidRPr="00A329C0">
                    <w:rPr>
                      <w:rFonts w:cs="Arial"/>
                      <w:b/>
                      <w:noProof/>
                      <w:color w:val="000000" w:themeColor="text1"/>
                      <w:sz w:val="24"/>
                      <w:szCs w:val="20"/>
                      <w:lang w:val="x-none" w:eastAsia="x-none"/>
                    </w:rPr>
                    <w:cr/>
                    <w:instrText xml:space="preserve"> </w:instrText>
                  </w:r>
                  <w:r w:rsidRPr="00A329C0">
                    <w:rPr>
                      <w:rFonts w:cs="Arial"/>
                      <w:b/>
                      <w:noProof/>
                      <w:color w:val="000000" w:themeColor="text1"/>
                      <w:sz w:val="24"/>
                      <w:szCs w:val="20"/>
                      <w:lang w:val="x-none" w:eastAsia="x-none"/>
                    </w:rPr>
                    <w:cr/>
                    <w:instrText xml:space="preserve">Enter details to describe the role each party will undertake for the duration of the project. It is recommended you assign this on a per party basis for readibility: </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Institution A</w:instrText>
                  </w:r>
                  <w:r w:rsidRPr="00A329C0">
                    <w:rPr>
                      <w:rFonts w:cs="Arial"/>
                      <w:b/>
                      <w:noProof/>
                      <w:color w:val="000000" w:themeColor="text1"/>
                      <w:sz w:val="24"/>
                      <w:szCs w:val="20"/>
                      <w:lang w:val="x-none" w:eastAsia="x-none"/>
                    </w:rPr>
                    <w:cr/>
                    <w:instrText>- Ethics and Governance submission</w:instrText>
                  </w:r>
                  <w:r w:rsidRPr="00A329C0">
                    <w:rPr>
                      <w:rFonts w:cs="Arial"/>
                      <w:b/>
                      <w:noProof/>
                      <w:color w:val="000000" w:themeColor="text1"/>
                      <w:sz w:val="24"/>
                      <w:szCs w:val="20"/>
                      <w:lang w:val="x-none" w:eastAsia="x-none"/>
                    </w:rPr>
                    <w:cr/>
                    <w:instrText>- Participant recruitment and consent</w:instrText>
                  </w:r>
                  <w:r w:rsidRPr="00A329C0">
                    <w:rPr>
                      <w:rFonts w:cs="Arial"/>
                      <w:b/>
                      <w:noProof/>
                      <w:color w:val="000000" w:themeColor="text1"/>
                      <w:sz w:val="24"/>
                      <w:szCs w:val="20"/>
                      <w:lang w:val="x-none" w:eastAsia="x-none"/>
                    </w:rPr>
                    <w:cr/>
                    <w:instrText>- Sample and data collection</w:instrText>
                  </w:r>
                  <w:r w:rsidRPr="00A329C0">
                    <w:rPr>
                      <w:rFonts w:cs="Arial"/>
                      <w:b/>
                      <w:noProof/>
                      <w:color w:val="000000" w:themeColor="text1"/>
                      <w:sz w:val="24"/>
                      <w:szCs w:val="20"/>
                      <w:lang w:val="x-none" w:eastAsia="x-none"/>
                    </w:rPr>
                    <w:cr/>
                    <w:instrText>- Sample and data analysis</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Institution B</w:instrText>
                  </w:r>
                  <w:r w:rsidRPr="00A329C0">
                    <w:rPr>
                      <w:rFonts w:cs="Arial"/>
                      <w:b/>
                      <w:noProof/>
                      <w:color w:val="000000" w:themeColor="text1"/>
                      <w:sz w:val="24"/>
                      <w:szCs w:val="20"/>
                      <w:lang w:val="x-none" w:eastAsia="x-none"/>
                    </w:rPr>
                    <w:cr/>
                    <w:instrText>- Sample and data analysis</w:instrText>
                  </w:r>
                  <w:r w:rsidRPr="00A329C0">
                    <w:rPr>
                      <w:rFonts w:cs="Arial"/>
                      <w:b/>
                      <w:noProof/>
                      <w:color w:val="000000" w:themeColor="text1"/>
                      <w:sz w:val="24"/>
                      <w:szCs w:val="20"/>
                      <w:lang w:val="x-none" w:eastAsia="x-none"/>
                    </w:rPr>
                    <w:cr/>
                    <w:instrText>- Publication and dissemination of results</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 xml:space="preserve">Repeat row/s as required </w:instrText>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Activities to be</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53801097" w14:textId="77777777" w:rsidR="00B833F0" w:rsidRPr="00A329C0" w:rsidRDefault="00B833F0" w:rsidP="00B833F0">
                  <w:pPr>
                    <w:spacing w:after="120" w:line="270" w:lineRule="atLeast"/>
                    <w:rPr>
                      <w:b/>
                      <w:noProof/>
                      <w:color w:val="000000" w:themeColor="text1"/>
                      <w:sz w:val="24"/>
                      <w:szCs w:val="24"/>
                    </w:rPr>
                  </w:pPr>
                  <w:r w:rsidRPr="00A329C0">
                    <w:rPr>
                      <w:b/>
                      <w:bCs/>
                      <w:noProof/>
                      <w:color w:val="ED7D31" w:themeColor="accent2"/>
                      <w:sz w:val="24"/>
                      <w:szCs w:val="24"/>
                    </w:rPr>
                    <w:fldChar w:fldCharType="end"/>
                  </w:r>
                  <w:r w:rsidRPr="00A329C0">
                    <w:rPr>
                      <w:b/>
                      <w:noProof/>
                      <w:color w:val="000000" w:themeColor="text1"/>
                      <w:sz w:val="24"/>
                      <w:szCs w:val="24"/>
                    </w:rPr>
                    <w:t xml:space="preserve">conducted by Parties </w:t>
                  </w:r>
                </w:p>
              </w:tc>
              <w:tc>
                <w:tcPr>
                  <w:tcW w:w="3548" w:type="pct"/>
                  <w:hideMark/>
                </w:tcPr>
                <w:sdt>
                  <w:sdtPr>
                    <w:rPr>
                      <w:bCs/>
                      <w:noProof/>
                      <w:color w:val="767171" w:themeColor="background2" w:themeShade="80"/>
                    </w:rPr>
                    <w:id w:val="1692103795"/>
                    <w:placeholder>
                      <w:docPart w:val="033E05495B8F412F8C7B0A44547884D6"/>
                    </w:placeholder>
                    <w:showingPlcHdr/>
                  </w:sdtPr>
                  <w:sdtEndPr/>
                  <w:sdtContent>
                    <w:bookmarkStart w:id="27" w:name="Activities_Conducted_byParties" w:displacedByCustomXml="prev"/>
                    <w:p w14:paraId="73095F5F" w14:textId="77777777" w:rsidR="00B833F0" w:rsidRPr="006A4660" w:rsidRDefault="00B833F0" w:rsidP="00B833F0">
                      <w:pPr>
                        <w:spacing w:before="120" w:after="120" w:line="270" w:lineRule="atLeast"/>
                        <w:rPr>
                          <w:bCs/>
                          <w:noProof/>
                          <w:color w:val="767171" w:themeColor="background2" w:themeShade="80"/>
                        </w:rPr>
                      </w:pPr>
                      <w:r w:rsidRPr="006A4660">
                        <w:rPr>
                          <w:rFonts w:cs="Arial"/>
                          <w:bCs/>
                          <w:noProof/>
                          <w:color w:val="767171" w:themeColor="background2" w:themeShade="80"/>
                        </w:rPr>
                        <w:t>Click or tap here to enter the Activities to be conducted by Parties.</w:t>
                      </w:r>
                    </w:p>
                    <w:bookmarkEnd w:id="27" w:displacedByCustomXml="next"/>
                  </w:sdtContent>
                </w:sdt>
                <w:p w14:paraId="499CBCA4" w14:textId="77777777" w:rsidR="00B833F0" w:rsidRPr="00A329C0" w:rsidRDefault="00B833F0" w:rsidP="00B833F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contextualSpacing/>
                    <w:rPr>
                      <w:color w:val="000000"/>
                      <w:sz w:val="21"/>
                      <w:szCs w:val="20"/>
                      <w:lang w:eastAsia="en-US"/>
                    </w:rPr>
                  </w:pPr>
                </w:p>
              </w:tc>
            </w:tr>
            <w:tr w:rsidR="00B833F0" w:rsidRPr="00A329C0" w14:paraId="3BA59661" w14:textId="77777777" w:rsidTr="00C3215D">
              <w:trPr>
                <w:cantSplit/>
              </w:trPr>
              <w:tc>
                <w:tcPr>
                  <w:tcW w:w="1452" w:type="pct"/>
                  <w:noWrap/>
                </w:tcPr>
                <w:p w14:paraId="36CFA310" w14:textId="77777777" w:rsidR="00B833F0" w:rsidRDefault="00B833F0" w:rsidP="00B833F0">
                  <w:pPr>
                    <w:spacing w:before="120" w:after="12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fldChar w:fldCharType="begin"/>
                  </w:r>
                  <w:r>
                    <w:rPr>
                      <w:rFonts w:cs="Arial"/>
                      <w:noProof/>
                      <w:color w:val="000000" w:themeColor="text1"/>
                      <w:szCs w:val="20"/>
                      <w:lang w:val="x-none" w:eastAsia="x-none"/>
                    </w:rPr>
                    <w:instrText>HYPERLINK  \l "Funding" \o "Funding</w:instrText>
                  </w:r>
                  <w:r>
                    <w:rPr>
                      <w:rFonts w:cs="Arial"/>
                      <w:noProof/>
                      <w:color w:val="000000" w:themeColor="text1"/>
                      <w:szCs w:val="20"/>
                      <w:lang w:val="x-none" w:eastAsia="x-none"/>
                    </w:rPr>
                    <w:cr/>
                    <w:instrText xml:space="preserve"> </w:instrText>
                  </w:r>
                  <w:r>
                    <w:rPr>
                      <w:rFonts w:cs="Arial"/>
                      <w:noProof/>
                      <w:color w:val="000000" w:themeColor="text1"/>
                      <w:szCs w:val="20"/>
                      <w:lang w:val="x-none" w:eastAsia="x-none"/>
                    </w:rPr>
                    <w:cr/>
                    <w:instrText>Ensure this description is consistent with the Funding Application and attach copy at Appendix 3 if applicable. Include invoicing details.</w:instrText>
                  </w:r>
                  <w:r>
                    <w:rPr>
                      <w:rFonts w:cs="Arial"/>
                      <w:noProof/>
                      <w:color w:val="000000" w:themeColor="text1"/>
                      <w:szCs w:val="20"/>
                      <w:lang w:val="x-none" w:eastAsia="x-none"/>
                    </w:rPr>
                    <w:cr/>
                  </w:r>
                  <w:r>
                    <w:rPr>
                      <w:rFonts w:cs="Arial"/>
                      <w:noProof/>
                      <w:color w:val="000000" w:themeColor="text1"/>
                      <w:szCs w:val="20"/>
                      <w:lang w:val="x-none" w:eastAsia="x-none"/>
                    </w:rPr>
                    <w:cr/>
                    <w:instrText xml:space="preserve">Clause 3.5 </w:instrText>
                  </w:r>
                  <w:r>
                    <w:rPr>
                      <w:rFonts w:cs="Arial"/>
                      <w:noProof/>
                      <w:color w:val="000000" w:themeColor="text1"/>
                      <w:szCs w:val="20"/>
                      <w:lang w:val="x-none" w:eastAsia="x-none"/>
                    </w:rPr>
                    <w:cr/>
                  </w:r>
                </w:p>
                <w:p w14:paraId="4EB8F8C8" w14:textId="71C1E734" w:rsidR="00B833F0" w:rsidRPr="00B60A2B" w:rsidRDefault="00B833F0" w:rsidP="00B833F0">
                  <w:pPr>
                    <w:spacing w:before="120" w:after="120" w:line="270" w:lineRule="atLeast"/>
                    <w:rPr>
                      <w:rFonts w:cs="Arial"/>
                      <w:noProof/>
                      <w:color w:val="000000" w:themeColor="text1"/>
                      <w:szCs w:val="20"/>
                      <w:lang w:val="x-none" w:eastAsia="x-none"/>
                    </w:rPr>
                  </w:pPr>
                  <w:r>
                    <w:rPr>
                      <w:rFonts w:cs="Arial"/>
                      <w:noProof/>
                      <w:color w:val="000000" w:themeColor="text1"/>
                      <w:szCs w:val="20"/>
                      <w:lang w:val="x-none" w:eastAsia="x-none"/>
                    </w:rPr>
                    <w:instrText>A Party will make the Funding available to the other Parties as set out in the Project Schedule. Each Party receiving Funding agrees to ensure it will be spent only on the Project and in accordance with the budget approved under the Application, unless otherwise agreed in writing between the Parties and approved by the relevant funding body (if required).</w:instrText>
                  </w:r>
                  <w:r>
                    <w:rPr>
                      <w:rFonts w:cs="Arial"/>
                      <w:noProof/>
                      <w:color w:val="000000" w:themeColor="text1"/>
                      <w:szCs w:val="20"/>
                      <w:lang w:val="x-none" w:eastAsia="x-none"/>
                    </w:rPr>
                    <w:cr/>
                  </w:r>
                  <w:r>
                    <w:rPr>
                      <w:rFonts w:cs="Arial"/>
                      <w:noProof/>
                      <w:color w:val="000000" w:themeColor="text1"/>
                      <w:szCs w:val="20"/>
                      <w:lang w:val="x-none" w:eastAsia="x-none"/>
                    </w:rPr>
                    <w:cr/>
                    <w:instrText>________________</w:instrText>
                  </w:r>
                  <w:r>
                    <w:rPr>
                      <w:rFonts w:cs="Arial"/>
                      <w:noProof/>
                      <w:color w:val="000000" w:themeColor="text1"/>
                      <w:szCs w:val="20"/>
                      <w:lang w:val="x-none" w:eastAsia="x-none"/>
                    </w:rPr>
                    <w:cr/>
                  </w:r>
                  <w:r>
                    <w:rPr>
                      <w:rFonts w:cs="Arial"/>
                      <w:noProof/>
                      <w:color w:val="000000" w:themeColor="text1"/>
                      <w:szCs w:val="20"/>
                      <w:lang w:val="x-none" w:eastAsia="x-none"/>
                    </w:rPr>
                    <w:cr/>
                    <w:instrText>"</w:instrText>
                  </w:r>
                  <w:r w:rsidRPr="00A329C0">
                    <w:rPr>
                      <w:rFonts w:cs="Arial"/>
                      <w:noProof/>
                      <w:color w:val="000000" w:themeColor="text1"/>
                      <w:szCs w:val="20"/>
                      <w:lang w:val="x-none" w:eastAsia="x-none"/>
                    </w:rPr>
                  </w:r>
                  <w:r w:rsidRPr="00A329C0">
                    <w:rPr>
                      <w:rFonts w:cs="Arial"/>
                      <w:b/>
                      <w:noProof/>
                      <w:color w:val="000000" w:themeColor="text1"/>
                      <w:sz w:val="24"/>
                      <w:szCs w:val="20"/>
                      <w:lang w:val="x-none" w:eastAsia="x-none"/>
                    </w:rPr>
                    <w:fldChar w:fldCharType="separate"/>
                  </w:r>
                  <w:r>
                    <w:rPr>
                      <w:rFonts w:cs="Arial"/>
                      <w:b/>
                      <w:noProof/>
                      <w:color w:val="000000" w:themeColor="text1"/>
                      <w:sz w:val="24"/>
                      <w:szCs w:val="24"/>
                    </w:rPr>
                    <w:t>Funding</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b/>
                      <w:bCs/>
                      <w:noProof/>
                      <w:color w:val="ED7D31" w:themeColor="accent2"/>
                      <w:sz w:val="24"/>
                      <w:szCs w:val="24"/>
                    </w:rPr>
                    <w:fldChar w:fldCharType="end"/>
                  </w:r>
                </w:p>
              </w:tc>
              <w:tc>
                <w:tcPr>
                  <w:tcW w:w="3548" w:type="pct"/>
                </w:tcPr>
                <w:sdt>
                  <w:sdtPr>
                    <w:rPr>
                      <w:rFonts w:eastAsia="HiddenHorzOCR"/>
                      <w:noProof/>
                      <w:color w:val="767171" w:themeColor="background2" w:themeShade="80"/>
                    </w:rPr>
                    <w:id w:val="1037316533"/>
                    <w:placeholder>
                      <w:docPart w:val="06401015BDF7490FAFF9A074A4564968"/>
                    </w:placeholder>
                    <w:showingPlcHdr/>
                  </w:sdtPr>
                  <w:sdtEndPr/>
                  <w:sdtContent>
                    <w:bookmarkStart w:id="28" w:name="Funding" w:displacedByCustomXml="prev"/>
                    <w:p w14:paraId="292CEDA5" w14:textId="77777777" w:rsidR="00B833F0" w:rsidRPr="001C579B" w:rsidRDefault="00B833F0" w:rsidP="00B833F0">
                      <w:pPr>
                        <w:spacing w:before="120" w:after="120" w:line="270" w:lineRule="atLeast"/>
                        <w:rPr>
                          <w:rFonts w:eastAsia="HiddenHorzOCR"/>
                          <w:noProof/>
                          <w:color w:val="767171" w:themeColor="background2" w:themeShade="80"/>
                        </w:rPr>
                      </w:pPr>
                      <w:r w:rsidRPr="001C579B">
                        <w:rPr>
                          <w:rFonts w:cs="Arial"/>
                          <w:noProof/>
                          <w:color w:val="808080"/>
                        </w:rPr>
                        <w:t>Click or tap here to enter Funding details.</w:t>
                      </w:r>
                    </w:p>
                    <w:bookmarkEnd w:id="28" w:displacedByCustomXml="next"/>
                  </w:sdtContent>
                </w:sdt>
              </w:tc>
            </w:tr>
            <w:tr w:rsidR="00D7291E" w:rsidRPr="00A329C0" w14:paraId="6CF2F319" w14:textId="77777777" w:rsidTr="00C3215D">
              <w:trPr>
                <w:cantSplit/>
              </w:trPr>
              <w:tc>
                <w:tcPr>
                  <w:tcW w:w="1452" w:type="pct"/>
                  <w:noWrap/>
                </w:tcPr>
                <w:p w14:paraId="3C454C05" w14:textId="77777777" w:rsidR="00D7291E" w:rsidRPr="00A329C0" w:rsidRDefault="00D7291E" w:rsidP="00D7291E">
                  <w:pPr>
                    <w:spacing w:before="120" w:after="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Pr>
                      <w:rFonts w:cs="Arial"/>
                      <w:b/>
                      <w:noProof/>
                      <w:color w:val="000000" w:themeColor="text1"/>
                      <w:sz w:val="24"/>
                      <w:szCs w:val="20"/>
                      <w:lang w:val="x-none" w:eastAsia="x-none"/>
                    </w:rPr>
                    <w:instrText>HYPERLINK  \l "Address_Funding" \o "Address for finance department"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Address for</w:t>
                  </w:r>
                  <w:r>
                    <w:rPr>
                      <w:rFonts w:cs="Arial"/>
                      <w:b/>
                      <w:noProof/>
                      <w:color w:val="000000" w:themeColor="text1"/>
                      <w:sz w:val="24"/>
                      <w:szCs w:val="24"/>
                    </w:rPr>
                    <w:t xml:space="preserve"> Finance</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1638A7A6" w14:textId="4982405F" w:rsidR="00D7291E" w:rsidRPr="00A329C0" w:rsidRDefault="00D7291E" w:rsidP="00D7291E">
                  <w:pPr>
                    <w:spacing w:before="120" w:after="120" w:line="270" w:lineRule="atLeast"/>
                    <w:rPr>
                      <w:rFonts w:cs="Arial"/>
                      <w:noProof/>
                      <w:color w:val="000000" w:themeColor="text1"/>
                      <w:szCs w:val="20"/>
                      <w:lang w:val="x-none" w:eastAsia="x-none"/>
                    </w:rPr>
                  </w:pPr>
                  <w:r w:rsidRPr="00A329C0">
                    <w:rPr>
                      <w:b/>
                      <w:bCs/>
                      <w:color w:val="ED7D31" w:themeColor="accent2"/>
                      <w:sz w:val="24"/>
                    </w:rPr>
                    <w:fldChar w:fldCharType="end"/>
                  </w:r>
                  <w:r w:rsidRPr="00A329C0">
                    <w:rPr>
                      <w:b/>
                      <w:color w:val="000000" w:themeColor="text1"/>
                      <w:sz w:val="24"/>
                    </w:rPr>
                    <w:t xml:space="preserve"> </w:t>
                  </w:r>
                </w:p>
              </w:tc>
              <w:tc>
                <w:tcPr>
                  <w:tcW w:w="3548" w:type="pct"/>
                </w:tcPr>
                <w:p w14:paraId="24EC4D36"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Attention:</w:t>
                  </w:r>
                  <w:r w:rsidRPr="00A05E33">
                    <w:rPr>
                      <w:noProof/>
                      <w:color w:val="767171" w:themeColor="background2" w:themeShade="80"/>
                    </w:rPr>
                    <w:t xml:space="preserve"> </w:t>
                  </w:r>
                  <w:sdt>
                    <w:sdtPr>
                      <w:rPr>
                        <w:noProof/>
                        <w:color w:val="767171" w:themeColor="background2" w:themeShade="80"/>
                      </w:rPr>
                      <w:id w:val="2058657193"/>
                      <w:placeholder>
                        <w:docPart w:val="11560950A1C74B628A943416A6835979"/>
                      </w:placeholder>
                      <w:showingPlcHdr/>
                    </w:sdtPr>
                    <w:sdtEndPr/>
                    <w:sdtContent>
                      <w:bookmarkStart w:id="29" w:name="Address_Funding"/>
                      <w:r w:rsidRPr="00A05E33">
                        <w:rPr>
                          <w:rFonts w:cs="Arial"/>
                          <w:noProof/>
                          <w:color w:val="808080"/>
                        </w:rPr>
                        <w:t>Click or tap here to enter text.</w:t>
                      </w:r>
                      <w:bookmarkEnd w:id="29"/>
                    </w:sdtContent>
                  </w:sdt>
                </w:p>
                <w:p w14:paraId="185ADC26"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Postal address:</w:t>
                  </w:r>
                  <w:r w:rsidRPr="00A05E33">
                    <w:rPr>
                      <w:noProof/>
                      <w:color w:val="767171" w:themeColor="background2" w:themeShade="80"/>
                    </w:rPr>
                    <w:t xml:space="preserve"> </w:t>
                  </w:r>
                  <w:sdt>
                    <w:sdtPr>
                      <w:rPr>
                        <w:noProof/>
                        <w:color w:val="767171" w:themeColor="background2" w:themeShade="80"/>
                      </w:rPr>
                      <w:id w:val="-1386177354"/>
                      <w:placeholder>
                        <w:docPart w:val="479EA066546E4A15ADD27570BE263015"/>
                      </w:placeholder>
                      <w:showingPlcHdr/>
                    </w:sdtPr>
                    <w:sdtEndPr/>
                    <w:sdtContent>
                      <w:r w:rsidRPr="00A05E33">
                        <w:rPr>
                          <w:rFonts w:cs="Arial"/>
                          <w:noProof/>
                          <w:color w:val="808080"/>
                        </w:rPr>
                        <w:t>Click or tap here to enter text.</w:t>
                      </w:r>
                    </w:sdtContent>
                  </w:sdt>
                </w:p>
                <w:p w14:paraId="70BC54E0"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Telephone number:</w:t>
                  </w:r>
                  <w:r w:rsidRPr="00A05E33">
                    <w:rPr>
                      <w:noProof/>
                      <w:color w:val="767171" w:themeColor="background2" w:themeShade="80"/>
                    </w:rPr>
                    <w:t xml:space="preserve"> </w:t>
                  </w:r>
                  <w:sdt>
                    <w:sdtPr>
                      <w:rPr>
                        <w:noProof/>
                        <w:color w:val="767171" w:themeColor="background2" w:themeShade="80"/>
                      </w:rPr>
                      <w:id w:val="1465851768"/>
                      <w:placeholder>
                        <w:docPart w:val="20C92A13D67946D1B54D784472FDC71D"/>
                      </w:placeholder>
                      <w:showingPlcHdr/>
                    </w:sdtPr>
                    <w:sdtEndPr/>
                    <w:sdtContent>
                      <w:r w:rsidRPr="00A05E33">
                        <w:rPr>
                          <w:rFonts w:cs="Arial"/>
                          <w:noProof/>
                          <w:color w:val="808080"/>
                        </w:rPr>
                        <w:t>Click or tap here to enter text.</w:t>
                      </w:r>
                    </w:sdtContent>
                  </w:sdt>
                </w:p>
                <w:p w14:paraId="16844FB8" w14:textId="041102A0" w:rsidR="00D7291E"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Email:</w:t>
                  </w:r>
                  <w:r w:rsidRPr="00A05E33">
                    <w:rPr>
                      <w:noProof/>
                      <w:color w:val="767171" w:themeColor="background2" w:themeShade="80"/>
                    </w:rPr>
                    <w:t xml:space="preserve"> </w:t>
                  </w:r>
                  <w:sdt>
                    <w:sdtPr>
                      <w:rPr>
                        <w:noProof/>
                        <w:color w:val="767171" w:themeColor="background2" w:themeShade="80"/>
                      </w:rPr>
                      <w:id w:val="-1736775202"/>
                      <w:placeholder>
                        <w:docPart w:val="3EC3B4C5CE664ACABE1320BC25F300E9"/>
                      </w:placeholder>
                      <w:showingPlcHdr/>
                    </w:sdtPr>
                    <w:sdtEndPr/>
                    <w:sdtContent>
                      <w:r w:rsidRPr="00A05E33">
                        <w:rPr>
                          <w:rFonts w:cs="Arial"/>
                          <w:noProof/>
                          <w:color w:val="808080"/>
                        </w:rPr>
                        <w:t>Click or tap here to enter text.</w:t>
                      </w:r>
                    </w:sdtContent>
                  </w:sdt>
                </w:p>
              </w:tc>
            </w:tr>
            <w:tr w:rsidR="00D7291E" w:rsidRPr="00A329C0" w14:paraId="5E1C2EE1" w14:textId="77777777" w:rsidTr="00C3215D">
              <w:trPr>
                <w:cantSplit/>
              </w:trPr>
              <w:tc>
                <w:tcPr>
                  <w:tcW w:w="1452" w:type="pct"/>
                  <w:noWrap/>
                </w:tcPr>
                <w:p w14:paraId="07ABD436" w14:textId="77777777" w:rsidR="00D7291E" w:rsidRDefault="00D7291E" w:rsidP="00D7291E">
                  <w:pPr>
                    <w:spacing w:before="120" w:after="12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fldChar w:fldCharType="begin"/>
                  </w:r>
                  <w:r>
                    <w:rPr>
                      <w:rFonts w:cs="Arial"/>
                      <w:noProof/>
                      <w:color w:val="000000" w:themeColor="text1"/>
                      <w:szCs w:val="20"/>
                      <w:lang w:val="x-none" w:eastAsia="x-none"/>
                    </w:rPr>
                    <w:instrText>HYPERLINK  \l "Contributions" \o "</w:instrText>
                  </w:r>
                  <w:r w:rsidRPr="0012718D">
                    <w:rPr>
                      <w:rFonts w:cs="Arial"/>
                      <w:noProof/>
                      <w:color w:val="000000" w:themeColor="text1"/>
                      <w:szCs w:val="20"/>
                      <w:lang w:val="x-none" w:eastAsia="x-none"/>
                    </w:rPr>
                    <w:instrText>Contributions</w:instrText>
                  </w:r>
                </w:p>
                <w:p w14:paraId="4A9ABF6C" w14:textId="00ACFE7E" w:rsidR="00D7291E" w:rsidRDefault="00D7291E" w:rsidP="00D7291E">
                  <w:pPr>
                    <w:spacing w:before="120" w:after="120" w:line="270" w:lineRule="atLeast"/>
                    <w:rPr>
                      <w:rFonts w:cs="Arial"/>
                      <w:noProof/>
                      <w:color w:val="000000" w:themeColor="text1"/>
                      <w:szCs w:val="20"/>
                      <w:lang w:val="x-none" w:eastAsia="x-none"/>
                    </w:rPr>
                  </w:pPr>
                  <w:r w:rsidRPr="0012718D">
                    <w:rPr>
                      <w:rFonts w:cs="Arial"/>
                      <w:noProof/>
                      <w:color w:val="000000" w:themeColor="text1"/>
                      <w:szCs w:val="20"/>
                      <w:lang w:val="x-none" w:eastAsia="x-none"/>
                    </w:rPr>
                    <w:instrText xml:space="preserve"> </w:instrText>
                  </w:r>
                </w:p>
                <w:p w14:paraId="5E4C515F" w14:textId="511F8CA9" w:rsidR="00D7291E" w:rsidRDefault="00D7291E" w:rsidP="00D7291E">
                  <w:pPr>
                    <w:spacing w:before="120" w:after="120" w:line="270" w:lineRule="atLeast"/>
                    <w:rPr>
                      <w:rFonts w:cs="Arial"/>
                      <w:noProof/>
                      <w:color w:val="000000" w:themeColor="text1"/>
                      <w:szCs w:val="20"/>
                      <w:lang w:val="x-none" w:eastAsia="x-none"/>
                    </w:rPr>
                  </w:pPr>
                  <w:r>
                    <w:rPr>
                      <w:rFonts w:cs="Arial"/>
                      <w:noProof/>
                      <w:color w:val="000000" w:themeColor="text1"/>
                      <w:szCs w:val="20"/>
                      <w:lang w:val="en-US" w:eastAsia="x-none"/>
                    </w:rPr>
                    <w:instrText>I</w:instrText>
                  </w:r>
                  <w:r w:rsidRPr="0012718D">
                    <w:rPr>
                      <w:rFonts w:cs="Arial"/>
                      <w:noProof/>
                      <w:color w:val="000000" w:themeColor="text1"/>
                      <w:szCs w:val="20"/>
                      <w:lang w:val="x-none" w:eastAsia="x-none"/>
                    </w:rPr>
                    <w:instrText xml:space="preserve">nsert details of what each party is providing, both cash and in-kind, e.g., equipment, facilities, consumables, salary time. Relevant to factors under clause 10.3 about calculating the Revenue Sharing Percentages. </w:instrText>
                  </w:r>
                </w:p>
                <w:p w14:paraId="4952AC5A" w14:textId="77777777" w:rsidR="00D7291E" w:rsidRDefault="00D7291E" w:rsidP="00D7291E">
                  <w:pPr>
                    <w:spacing w:before="120" w:after="120" w:line="270" w:lineRule="atLeast"/>
                    <w:rPr>
                      <w:rFonts w:cs="Arial"/>
                      <w:noProof/>
                      <w:color w:val="000000" w:themeColor="text1"/>
                      <w:szCs w:val="20"/>
                      <w:lang w:val="x-none" w:eastAsia="x-none"/>
                    </w:rPr>
                  </w:pPr>
                </w:p>
                <w:p w14:paraId="7B4473B1" w14:textId="204F5462" w:rsidR="00D7291E" w:rsidRDefault="00D7291E" w:rsidP="00D7291E">
                  <w:pPr>
                    <w:spacing w:before="120" w:after="120" w:line="270" w:lineRule="atLeast"/>
                    <w:rPr>
                      <w:rFonts w:cs="Arial"/>
                      <w:noProof/>
                      <w:color w:val="000000" w:themeColor="text1"/>
                      <w:szCs w:val="20"/>
                      <w:lang w:val="x-none" w:eastAsia="x-none"/>
                    </w:rPr>
                  </w:pPr>
                  <w:r>
                    <w:rPr>
                      <w:rFonts w:cs="Arial"/>
                      <w:noProof/>
                      <w:color w:val="000000" w:themeColor="text1"/>
                      <w:szCs w:val="20"/>
                      <w:lang w:val="en-US" w:eastAsia="x-none"/>
                    </w:rPr>
                    <w:instrText>C</w:instrText>
                  </w:r>
                  <w:r w:rsidRPr="0012718D">
                    <w:rPr>
                      <w:rFonts w:cs="Arial"/>
                      <w:noProof/>
                      <w:color w:val="000000" w:themeColor="text1"/>
                      <w:szCs w:val="20"/>
                      <w:lang w:val="x-none" w:eastAsia="x-none"/>
                    </w:rPr>
                    <w:instrText>lause 10.3</w:instrText>
                  </w:r>
                </w:p>
                <w:p w14:paraId="1E64EC8D" w14:textId="77777777" w:rsidR="00D7291E" w:rsidRPr="0012718D" w:rsidRDefault="00D7291E" w:rsidP="00D7291E">
                  <w:pPr>
                    <w:spacing w:before="120" w:after="120" w:line="270" w:lineRule="atLeast"/>
                    <w:rPr>
                      <w:rFonts w:cs="Arial"/>
                      <w:noProof/>
                      <w:color w:val="000000" w:themeColor="text1"/>
                      <w:szCs w:val="20"/>
                      <w:lang w:val="x-none" w:eastAsia="x-none"/>
                    </w:rPr>
                  </w:pPr>
                </w:p>
                <w:p w14:paraId="055709F1" w14:textId="1D7F315B" w:rsidR="00D7291E" w:rsidRDefault="00D7291E" w:rsidP="00D7291E">
                  <w:pPr>
                    <w:spacing w:before="120" w:after="120" w:line="270" w:lineRule="atLeast"/>
                    <w:rPr>
                      <w:rFonts w:cs="Arial"/>
                      <w:noProof/>
                      <w:color w:val="000000" w:themeColor="text1"/>
                      <w:szCs w:val="20"/>
                      <w:lang w:val="en-US" w:eastAsia="x-none"/>
                    </w:rPr>
                  </w:pPr>
                  <w:r>
                    <w:rPr>
                      <w:rFonts w:cs="Arial"/>
                      <w:noProof/>
                      <w:color w:val="000000" w:themeColor="text1"/>
                      <w:szCs w:val="20"/>
                      <w:lang w:val="en-US" w:eastAsia="x-none"/>
                    </w:rPr>
                    <w:instrText>I</w:instrText>
                  </w:r>
                  <w:r w:rsidRPr="0012718D">
                    <w:rPr>
                      <w:rFonts w:cs="Arial"/>
                      <w:noProof/>
                      <w:color w:val="000000" w:themeColor="text1"/>
                      <w:szCs w:val="20"/>
                      <w:lang w:val="x-none" w:eastAsia="x-none"/>
                    </w:rPr>
                    <w:instrText>nclude details of payments made by one party to another that are not set out under Funding section above e.g., $200 per sample, $2000 per patient</w:instrText>
                  </w:r>
                  <w:r>
                    <w:rPr>
                      <w:rFonts w:cs="Arial"/>
                      <w:noProof/>
                      <w:color w:val="000000" w:themeColor="text1"/>
                      <w:szCs w:val="20"/>
                      <w:lang w:val="en-US" w:eastAsia="x-none"/>
                    </w:rPr>
                    <w:instrText>.</w:instrText>
                  </w:r>
                </w:p>
                <w:p w14:paraId="339530B9" w14:textId="77777777" w:rsidR="00D7291E" w:rsidRPr="0012718D" w:rsidRDefault="00D7291E" w:rsidP="00D7291E">
                  <w:pPr>
                    <w:spacing w:before="120" w:after="120" w:line="270" w:lineRule="atLeast"/>
                    <w:rPr>
                      <w:rFonts w:cs="Arial"/>
                      <w:noProof/>
                      <w:color w:val="000000" w:themeColor="text1"/>
                      <w:szCs w:val="20"/>
                      <w:lang w:val="en-US" w:eastAsia="x-none"/>
                    </w:rPr>
                  </w:pPr>
                </w:p>
                <w:p w14:paraId="3557CC47" w14:textId="20D39280" w:rsidR="00D7291E" w:rsidRDefault="00D7291E" w:rsidP="00D7291E">
                  <w:pPr>
                    <w:spacing w:before="120" w:after="120" w:line="270" w:lineRule="atLeast"/>
                    <w:rPr>
                      <w:rFonts w:cs="Arial"/>
                      <w:noProof/>
                      <w:color w:val="000000" w:themeColor="text1"/>
                      <w:szCs w:val="20"/>
                      <w:lang w:val="x-none" w:eastAsia="x-none"/>
                    </w:rPr>
                  </w:pPr>
                  <w:r>
                    <w:rPr>
                      <w:rFonts w:cs="Arial"/>
                      <w:noProof/>
                      <w:color w:val="000000" w:themeColor="text1"/>
                      <w:szCs w:val="20"/>
                      <w:lang w:val="en-US" w:eastAsia="x-none"/>
                    </w:rPr>
                    <w:instrText>C</w:instrText>
                  </w:r>
                  <w:r w:rsidRPr="0012718D">
                    <w:rPr>
                      <w:rFonts w:cs="Arial"/>
                      <w:noProof/>
                      <w:color w:val="000000" w:themeColor="text1"/>
                      <w:szCs w:val="20"/>
                      <w:lang w:val="x-none" w:eastAsia="x-none"/>
                    </w:rPr>
                    <w:instrText>lause 3.6</w:instrText>
                  </w:r>
                </w:p>
                <w:p w14:paraId="6FA7F198" w14:textId="77777777" w:rsidR="00D7291E" w:rsidRDefault="00D7291E" w:rsidP="00D7291E">
                  <w:pPr>
                    <w:spacing w:before="120" w:after="120" w:line="270" w:lineRule="atLeast"/>
                    <w:rPr>
                      <w:rFonts w:cs="Arial"/>
                      <w:noProof/>
                      <w:color w:val="000000" w:themeColor="text1"/>
                      <w:szCs w:val="20"/>
                      <w:lang w:val="x-none" w:eastAsia="x-none"/>
                    </w:rPr>
                  </w:pPr>
                </w:p>
                <w:p w14:paraId="4DFB67E2" w14:textId="755768AE" w:rsidR="00D7291E" w:rsidRDefault="00D7291E" w:rsidP="00D7291E">
                  <w:pPr>
                    <w:spacing w:before="120" w:after="120" w:line="270" w:lineRule="atLeast"/>
                    <w:rPr>
                      <w:rFonts w:cs="Arial"/>
                      <w:noProof/>
                      <w:color w:val="000000" w:themeColor="text1"/>
                      <w:szCs w:val="20"/>
                      <w:lang w:val="x-none" w:eastAsia="x-none"/>
                    </w:rPr>
                  </w:pPr>
                  <w:r w:rsidRPr="0012718D">
                    <w:rPr>
                      <w:rFonts w:cs="Arial"/>
                      <w:noProof/>
                      <w:color w:val="000000" w:themeColor="text1"/>
                      <w:szCs w:val="20"/>
                      <w:lang w:val="x-none" w:eastAsia="x-none"/>
                    </w:rPr>
                    <w:instrText>Each Party will make their respective Contributions to the Project, including providing all equipment, consumables, services and facilities necessary for the conduct of the Project, as set out in the Project Schedule.</w:instrText>
                  </w:r>
                </w:p>
                <w:p w14:paraId="5A86CCFF" w14:textId="1CED12EA" w:rsidR="00D7291E" w:rsidRPr="00A329C0" w:rsidRDefault="00D7291E" w:rsidP="00D7291E">
                  <w:pPr>
                    <w:spacing w:before="120" w:after="120" w:line="270" w:lineRule="atLeast"/>
                    <w:rPr>
                      <w:b/>
                      <w:bCs/>
                      <w:noProof/>
                      <w:color w:val="767171" w:themeColor="background2" w:themeShade="80"/>
                      <w:sz w:val="24"/>
                      <w:szCs w:val="24"/>
                    </w:rPr>
                  </w:pPr>
                  <w:r>
                    <w:rPr>
                      <w:rFonts w:cs="Arial"/>
                      <w:noProof/>
                      <w:color w:val="000000" w:themeColor="text1"/>
                      <w:szCs w:val="20"/>
                      <w:lang w:val="x-none" w:eastAsia="x-none"/>
                    </w:rPr>
                    <w:cr/>
                    <w:instrText>________________</w:instrText>
                  </w:r>
                  <w:r>
                    <w:rPr>
                      <w:rFonts w:cs="Arial"/>
                      <w:noProof/>
                      <w:color w:val="000000" w:themeColor="text1"/>
                      <w:szCs w:val="20"/>
                      <w:lang w:val="x-none" w:eastAsia="x-none"/>
                    </w:rPr>
                    <w:cr/>
                  </w:r>
                  <w:r>
                    <w:rPr>
                      <w:rFonts w:cs="Arial"/>
                      <w:noProof/>
                      <w:color w:val="000000" w:themeColor="text1"/>
                      <w:szCs w:val="20"/>
                      <w:lang w:val="x-none" w:eastAsia="x-none"/>
                    </w:rPr>
                    <w:cr/>
                    <w:instrText>"</w:instrText>
                  </w:r>
                  <w:r w:rsidRPr="00A329C0">
                    <w:rPr>
                      <w:rFonts w:cs="Arial"/>
                      <w:noProof/>
                      <w:color w:val="000000" w:themeColor="text1"/>
                      <w:szCs w:val="20"/>
                      <w:lang w:val="x-none" w:eastAsia="x-none"/>
                    </w:rPr>
                  </w:r>
                  <w:r w:rsidRPr="00A329C0">
                    <w:rPr>
                      <w:rFonts w:cs="Arial"/>
                      <w:b/>
                      <w:noProof/>
                      <w:color w:val="000000" w:themeColor="text1"/>
                      <w:sz w:val="24"/>
                      <w:szCs w:val="20"/>
                      <w:lang w:val="x-none" w:eastAsia="x-none"/>
                    </w:rPr>
                    <w:fldChar w:fldCharType="separate"/>
                  </w:r>
                  <w:r>
                    <w:rPr>
                      <w:rFonts w:cs="Arial"/>
                      <w:b/>
                      <w:noProof/>
                      <w:color w:val="000000" w:themeColor="text1"/>
                      <w:sz w:val="24"/>
                      <w:szCs w:val="24"/>
                    </w:rPr>
                    <w:t>Contributions</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b/>
                      <w:bCs/>
                      <w:noProof/>
                      <w:color w:val="ED7D31" w:themeColor="accent2"/>
                      <w:sz w:val="24"/>
                      <w:szCs w:val="24"/>
                    </w:rPr>
                    <w:fldChar w:fldCharType="end"/>
                  </w:r>
                </w:p>
              </w:tc>
              <w:sdt>
                <w:sdtPr>
                  <w:rPr>
                    <w:noProof/>
                    <w:color w:val="767171" w:themeColor="background2" w:themeShade="80"/>
                  </w:rPr>
                  <w:id w:val="927776309"/>
                  <w:placeholder>
                    <w:docPart w:val="CE1685DED24744F48298445734E43E06"/>
                  </w:placeholder>
                  <w:showingPlcHdr/>
                </w:sdtPr>
                <w:sdtEndPr/>
                <w:sdtContent>
                  <w:bookmarkStart w:id="30" w:name="Contributions" w:displacedByCustomXml="prev"/>
                  <w:tc>
                    <w:tcPr>
                      <w:tcW w:w="3548" w:type="pct"/>
                    </w:tcPr>
                    <w:p w14:paraId="0073309A" w14:textId="77777777" w:rsidR="00D7291E" w:rsidRPr="00A05E33" w:rsidRDefault="00D7291E" w:rsidP="00D7291E">
                      <w:pPr>
                        <w:spacing w:before="120" w:after="120" w:line="270" w:lineRule="atLeast"/>
                        <w:rPr>
                          <w:noProof/>
                          <w:color w:val="767171" w:themeColor="background2" w:themeShade="80"/>
                        </w:rPr>
                      </w:pPr>
                      <w:r w:rsidRPr="00A05E33">
                        <w:rPr>
                          <w:rFonts w:cs="Arial"/>
                          <w:noProof/>
                          <w:color w:val="808080"/>
                        </w:rPr>
                        <w:t>Click or tap here to enter the Contributions.</w:t>
                      </w:r>
                    </w:p>
                  </w:tc>
                  <w:bookmarkEnd w:id="30" w:displacedByCustomXml="next"/>
                </w:sdtContent>
              </w:sdt>
            </w:tr>
            <w:tr w:rsidR="00D7291E" w:rsidRPr="00A329C0" w14:paraId="7FC6C5CE" w14:textId="77777777" w:rsidTr="00D24744">
              <w:trPr>
                <w:cantSplit/>
              </w:trPr>
              <w:tc>
                <w:tcPr>
                  <w:tcW w:w="1452" w:type="pct"/>
                  <w:noWrap/>
                </w:tcPr>
                <w:p w14:paraId="6F0DB82C" w14:textId="56AF6950" w:rsidR="00D7291E" w:rsidRDefault="00D7291E" w:rsidP="00D7291E">
                  <w:pPr>
                    <w:autoSpaceDE w:val="0"/>
                    <w:autoSpaceDN w:val="0"/>
                    <w:adjustRightInd w:val="0"/>
                    <w:spacing w:before="120" w:after="0"/>
                    <w:rPr>
                      <w:rFonts w:cs="Arial"/>
                      <w:noProof/>
                      <w:color w:val="000000" w:themeColor="text1"/>
                      <w:szCs w:val="20"/>
                      <w:lang w:val="x-none" w:eastAsia="x-none"/>
                    </w:rPr>
                  </w:pPr>
                  <w:r w:rsidRPr="00A329C0">
                    <w:rPr>
                      <w:rFonts w:cs="Arial"/>
                      <w:noProof/>
                      <w:color w:val="000000" w:themeColor="text1"/>
                      <w:szCs w:val="20"/>
                      <w:lang w:val="x-none" w:eastAsia="x-none"/>
                    </w:rPr>
                    <w:fldChar w:fldCharType="begin"/>
                  </w:r>
                  <w:r>
                    <w:rPr>
                      <w:rFonts w:cs="Arial"/>
                      <w:noProof/>
                      <w:color w:val="000000" w:themeColor="text1"/>
                      <w:szCs w:val="20"/>
                      <w:lang w:val="x-none" w:eastAsia="x-none"/>
                    </w:rPr>
                    <w:instrText>HYPERLINK  \l "Collecting_Party" \o "Collecting Party</w:instrText>
                  </w:r>
                  <w:r>
                    <w:rPr>
                      <w:rFonts w:cs="Arial"/>
                      <w:noProof/>
                      <w:color w:val="000000" w:themeColor="text1"/>
                      <w:szCs w:val="20"/>
                      <w:lang w:val="x-none" w:eastAsia="x-none"/>
                    </w:rPr>
                    <w:cr/>
                    <w:instrText xml:space="preserve"> </w:instrText>
                  </w:r>
                </w:p>
                <w:p w14:paraId="707D1FEE" w14:textId="26B73547" w:rsidR="00D7291E" w:rsidRDefault="00D7291E" w:rsidP="00D7291E">
                  <w:pPr>
                    <w:autoSpaceDE w:val="0"/>
                    <w:autoSpaceDN w:val="0"/>
                    <w:adjustRightInd w:val="0"/>
                    <w:spacing w:before="120" w:after="0"/>
                    <w:rPr>
                      <w:rFonts w:cs="Arial"/>
                      <w:noProof/>
                      <w:color w:val="000000" w:themeColor="text1"/>
                      <w:szCs w:val="20"/>
                      <w:lang w:val="x-none" w:eastAsia="x-none"/>
                    </w:rPr>
                  </w:pPr>
                  <w:r w:rsidRPr="00FD5FBE">
                    <w:rPr>
                      <w:rFonts w:cs="Arial"/>
                      <w:noProof/>
                      <w:color w:val="000000" w:themeColor="text1"/>
                      <w:szCs w:val="20"/>
                      <w:lang w:val="x-none" w:eastAsia="x-none"/>
                    </w:rPr>
                    <w:instrText>Clauses 4 and 5</w:instrText>
                  </w:r>
                </w:p>
                <w:p w14:paraId="5D83B1F8" w14:textId="77777777" w:rsidR="00D7291E" w:rsidRDefault="00D7291E" w:rsidP="00D7291E">
                  <w:pPr>
                    <w:autoSpaceDE w:val="0"/>
                    <w:autoSpaceDN w:val="0"/>
                    <w:adjustRightInd w:val="0"/>
                    <w:spacing w:before="120" w:after="0"/>
                    <w:rPr>
                      <w:rFonts w:cs="Arial"/>
                      <w:noProof/>
                      <w:color w:val="000000" w:themeColor="text1"/>
                      <w:szCs w:val="20"/>
                      <w:lang w:val="x-none" w:eastAsia="x-none"/>
                    </w:rPr>
                  </w:pPr>
                </w:p>
                <w:p w14:paraId="7A3F4AA6" w14:textId="7C5F5642" w:rsidR="00D7291E" w:rsidRPr="00A329C0" w:rsidRDefault="00D7291E" w:rsidP="00D7291E">
                  <w:pPr>
                    <w:autoSpaceDE w:val="0"/>
                    <w:autoSpaceDN w:val="0"/>
                    <w:adjustRightInd w:val="0"/>
                    <w:spacing w:before="120" w:after="0"/>
                    <w:rPr>
                      <w:b/>
                      <w:bCs/>
                      <w:color w:val="000000" w:themeColor="text1"/>
                      <w:sz w:val="24"/>
                      <w:szCs w:val="24"/>
                    </w:rPr>
                  </w:pPr>
                  <w:r>
                    <w:rPr>
                      <w:rFonts w:cs="Arial"/>
                      <w:noProof/>
                      <w:color w:val="000000" w:themeColor="text1"/>
                      <w:szCs w:val="20"/>
                      <w:lang w:val="x-none" w:eastAsia="x-none"/>
                    </w:rPr>
                    <w:instrText xml:space="preserve">means the Party nominated in the Project Schedule to collect either Study Participant Data or Human Biological Material </w:instrText>
                  </w:r>
                  <w:r>
                    <w:rPr>
                      <w:rFonts w:cs="Arial"/>
                      <w:noProof/>
                      <w:color w:val="000000" w:themeColor="text1"/>
                      <w:szCs w:val="20"/>
                      <w:lang w:val="x-none" w:eastAsia="x-none"/>
                    </w:rPr>
                    <w:cr/>
                  </w:r>
                  <w:r>
                    <w:rPr>
                      <w:rFonts w:cs="Arial"/>
                      <w:noProof/>
                      <w:color w:val="000000" w:themeColor="text1"/>
                      <w:szCs w:val="20"/>
                      <w:lang w:val="x-none" w:eastAsia="x-none"/>
                    </w:rPr>
                    <w:cr/>
                    <w:instrText>State Research Collaborator Investigator or Hospital Collaborator Investigator or other person as applicable.</w:instrText>
                  </w:r>
                  <w:r>
                    <w:rPr>
                      <w:rFonts w:cs="Arial"/>
                      <w:noProof/>
                      <w:color w:val="000000" w:themeColor="text1"/>
                      <w:szCs w:val="20"/>
                      <w:lang w:val="x-none" w:eastAsia="x-none"/>
                    </w:rPr>
                    <w:cr/>
                  </w:r>
                  <w:r>
                    <w:rPr>
                      <w:rFonts w:cs="Arial"/>
                      <w:noProof/>
                      <w:color w:val="000000" w:themeColor="text1"/>
                      <w:szCs w:val="20"/>
                      <w:lang w:val="x-none" w:eastAsia="x-none"/>
                    </w:rPr>
                    <w:cr/>
                    <w:instrText>________________</w:instrText>
                  </w:r>
                  <w:r>
                    <w:rPr>
                      <w:rFonts w:cs="Arial"/>
                      <w:noProof/>
                      <w:color w:val="000000" w:themeColor="text1"/>
                      <w:szCs w:val="20"/>
                      <w:lang w:val="x-none" w:eastAsia="x-none"/>
                    </w:rPr>
                    <w:cr/>
                  </w:r>
                  <w:r>
                    <w:rPr>
                      <w:rFonts w:cs="Arial"/>
                      <w:noProof/>
                      <w:color w:val="000000" w:themeColor="text1"/>
                      <w:szCs w:val="20"/>
                      <w:lang w:val="x-none" w:eastAsia="x-none"/>
                    </w:rPr>
                    <w:cr/>
                    <w:instrText>"</w:instrText>
                  </w:r>
                  <w:r w:rsidRPr="00A329C0">
                    <w:rPr>
                      <w:rFonts w:cs="Arial"/>
                      <w:noProof/>
                      <w:color w:val="000000" w:themeColor="text1"/>
                      <w:szCs w:val="20"/>
                      <w:lang w:val="x-none" w:eastAsia="x-none"/>
                    </w:rPr>
                  </w:r>
                  <w:r w:rsidRPr="00A329C0">
                    <w:rPr>
                      <w:rFonts w:cs="Arial"/>
                      <w:b/>
                      <w:noProof/>
                      <w:color w:val="000000" w:themeColor="text1"/>
                      <w:sz w:val="24"/>
                      <w:szCs w:val="20"/>
                      <w:lang w:val="x-none" w:eastAsia="x-none"/>
                    </w:rPr>
                    <w:fldChar w:fldCharType="separate"/>
                  </w:r>
                  <w:r>
                    <w:rPr>
                      <w:rFonts w:cs="Arial"/>
                      <w:b/>
                      <w:noProof/>
                      <w:color w:val="000000" w:themeColor="text1"/>
                      <w:sz w:val="24"/>
                      <w:szCs w:val="24"/>
                    </w:rPr>
                    <w:t>Collecting Party</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r w:rsidRPr="00A329C0">
                    <w:rPr>
                      <w:b/>
                      <w:bCs/>
                      <w:noProof/>
                      <w:color w:val="ED7D31" w:themeColor="accent2"/>
                      <w:sz w:val="24"/>
                      <w:szCs w:val="24"/>
                    </w:rPr>
                    <w:fldChar w:fldCharType="end"/>
                  </w:r>
                </w:p>
              </w:tc>
              <w:sdt>
                <w:sdtPr>
                  <w:rPr>
                    <w:noProof/>
                    <w:color w:val="767171" w:themeColor="background2" w:themeShade="80"/>
                  </w:rPr>
                  <w:id w:val="-977220522"/>
                  <w:placeholder>
                    <w:docPart w:val="72435996A68C4828803A0ECE30722F22"/>
                  </w:placeholder>
                  <w:showingPlcHdr/>
                </w:sdtPr>
                <w:sdtEndPr/>
                <w:sdtContent>
                  <w:bookmarkStart w:id="31" w:name="Collecting_Party" w:displacedByCustomXml="prev"/>
                  <w:tc>
                    <w:tcPr>
                      <w:tcW w:w="3548" w:type="pct"/>
                      <w:hideMark/>
                    </w:tcPr>
                    <w:p w14:paraId="691FB099" w14:textId="77777777" w:rsidR="00D7291E" w:rsidRPr="00A05E33" w:rsidRDefault="00D7291E" w:rsidP="00D7291E">
                      <w:pPr>
                        <w:tabs>
                          <w:tab w:val="num" w:pos="540"/>
                        </w:tabs>
                        <w:spacing w:before="120" w:after="120" w:line="270" w:lineRule="atLeast"/>
                        <w:rPr>
                          <w:noProof/>
                          <w:color w:val="767171" w:themeColor="background2" w:themeShade="80"/>
                        </w:rPr>
                      </w:pPr>
                      <w:r w:rsidRPr="00A05E33">
                        <w:rPr>
                          <w:rFonts w:cs="Arial"/>
                          <w:noProof/>
                          <w:color w:val="808080"/>
                        </w:rPr>
                        <w:t>Click or tap here to enter the Collecting Party.</w:t>
                      </w:r>
                    </w:p>
                  </w:tc>
                  <w:bookmarkEnd w:id="31" w:displacedByCustomXml="next"/>
                </w:sdtContent>
              </w:sdt>
            </w:tr>
            <w:tr w:rsidR="00D7291E" w:rsidRPr="00A329C0" w14:paraId="09292FD8" w14:textId="77777777" w:rsidTr="00C3215D">
              <w:trPr>
                <w:cantSplit/>
              </w:trPr>
              <w:tc>
                <w:tcPr>
                  <w:tcW w:w="1452" w:type="pct"/>
                  <w:noWrap/>
                  <w:hideMark/>
                </w:tcPr>
                <w:p w14:paraId="1995BD4A" w14:textId="58E6B6F6" w:rsidR="00D7291E" w:rsidRDefault="00D7291E" w:rsidP="00D7291E">
                  <w:pPr>
                    <w:spacing w:before="120" w:after="0"/>
                    <w:rPr>
                      <w:rFonts w:cs="Arial"/>
                      <w:b/>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Pr>
                      <w:rFonts w:cs="Arial"/>
                      <w:b/>
                      <w:noProof/>
                      <w:color w:val="000000" w:themeColor="text1"/>
                      <w:sz w:val="24"/>
                      <w:szCs w:val="20"/>
                      <w:lang w:val="x-none" w:eastAsia="x-none"/>
                    </w:rPr>
                    <w:instrText xml:space="preserve">HYPERLINK  \l "Biological_Material" \o "Human Biological Material </w:instrText>
                  </w:r>
                  <w:r>
                    <w:rPr>
                      <w:rFonts w:cs="Arial"/>
                      <w:b/>
                      <w:noProof/>
                      <w:color w:val="000000" w:themeColor="text1"/>
                      <w:sz w:val="24"/>
                      <w:szCs w:val="20"/>
                      <w:lang w:val="x-none" w:eastAsia="x-none"/>
                    </w:rPr>
                    <w:cr/>
                  </w:r>
                  <w:r>
                    <w:rPr>
                      <w:rFonts w:cs="Arial"/>
                      <w:b/>
                      <w:noProof/>
                      <w:color w:val="000000" w:themeColor="text1"/>
                      <w:sz w:val="24"/>
                      <w:szCs w:val="20"/>
                      <w:lang w:val="x-none" w:eastAsia="x-none"/>
                    </w:rPr>
                    <w:cr/>
                  </w:r>
                  <w:r>
                    <w:rPr>
                      <w:rFonts w:cs="Arial"/>
                      <w:b/>
                      <w:noProof/>
                      <w:color w:val="000000" w:themeColor="text1"/>
                      <w:sz w:val="24"/>
                      <w:szCs w:val="20"/>
                      <w:lang w:val="en-US" w:eastAsia="x-none"/>
                    </w:rPr>
                    <w:instrText>C</w:instrText>
                  </w:r>
                  <w:r w:rsidRPr="00FD5FBE">
                    <w:rPr>
                      <w:rFonts w:cs="Arial"/>
                      <w:b/>
                      <w:noProof/>
                      <w:color w:val="000000" w:themeColor="text1"/>
                      <w:sz w:val="24"/>
                      <w:szCs w:val="20"/>
                      <w:lang w:val="x-none" w:eastAsia="x-none"/>
                    </w:rPr>
                    <w:instrText>lause 4</w:instrText>
                  </w:r>
                </w:p>
                <w:p w14:paraId="2605CE3D" w14:textId="77777777" w:rsidR="00D7291E" w:rsidRDefault="00D7291E" w:rsidP="00D7291E">
                  <w:pPr>
                    <w:spacing w:before="120" w:after="0"/>
                    <w:rPr>
                      <w:rFonts w:cs="Arial"/>
                      <w:b/>
                      <w:noProof/>
                      <w:color w:val="000000" w:themeColor="text1"/>
                      <w:sz w:val="24"/>
                      <w:szCs w:val="20"/>
                      <w:lang w:val="x-none" w:eastAsia="x-none"/>
                    </w:rPr>
                  </w:pPr>
                </w:p>
                <w:p w14:paraId="079F6314" w14:textId="69CB306A" w:rsidR="00D7291E" w:rsidRPr="00A329C0" w:rsidRDefault="00D7291E" w:rsidP="00D7291E">
                  <w:pPr>
                    <w:spacing w:before="120" w:after="0"/>
                    <w:rPr>
                      <w:bCs/>
                      <w:noProof/>
                      <w:color w:val="000000" w:themeColor="text1"/>
                      <w:sz w:val="24"/>
                      <w:szCs w:val="20"/>
                      <w:lang w:val="x-none" w:eastAsia="x-none"/>
                    </w:rPr>
                  </w:pPr>
                  <w:r>
                    <w:rPr>
                      <w:rFonts w:cs="Arial"/>
                      <w:b/>
                      <w:noProof/>
                      <w:color w:val="000000" w:themeColor="text1"/>
                      <w:sz w:val="24"/>
                      <w:szCs w:val="20"/>
                      <w:lang w:val="x-none" w:eastAsia="x-none"/>
                    </w:rPr>
                    <w:instrText>means physical samples of biological material of a Study Participant provided for the purpose of the Project, such as tissue, saliva or blood samples, and includes any unmodified material that is propagated from, derived from or based upon that biological material, which may be more specifically described in a Project Schedule.</w:instrText>
                  </w:r>
                  <w:r>
                    <w:rPr>
                      <w:rFonts w:cs="Arial"/>
                      <w:b/>
                      <w:noProof/>
                      <w:color w:val="000000" w:themeColor="text1"/>
                      <w:sz w:val="24"/>
                      <w:szCs w:val="20"/>
                      <w:lang w:val="x-none" w:eastAsia="x-none"/>
                    </w:rPr>
                    <w:cr/>
                  </w:r>
                  <w:r>
                    <w:rPr>
                      <w:rFonts w:cs="Arial"/>
                      <w:b/>
                      <w:noProof/>
                      <w:color w:val="000000" w:themeColor="text1"/>
                      <w:sz w:val="24"/>
                      <w:szCs w:val="20"/>
                      <w:lang w:val="x-none" w:eastAsia="x-none"/>
                    </w:rPr>
                    <w:cr/>
                    <w:instrText>Insert details of materials including whether these materials are deidentified before transfer and who does this, transport from and to details, delivery period, list third parties to receive material</w:instrText>
                  </w:r>
                  <w:r>
                    <w:rPr>
                      <w:rFonts w:cs="Arial"/>
                      <w:b/>
                      <w:noProof/>
                      <w:color w:val="000000" w:themeColor="text1"/>
                      <w:sz w:val="24"/>
                      <w:szCs w:val="20"/>
                      <w:lang w:val="en-US" w:eastAsia="x-none"/>
                    </w:rPr>
                    <w:instrText>.</w:instrText>
                  </w:r>
                  <w:r>
                    <w:rPr>
                      <w:rFonts w:cs="Arial"/>
                      <w:b/>
                      <w:noProof/>
                      <w:color w:val="000000" w:themeColor="text1"/>
                      <w:sz w:val="24"/>
                      <w:szCs w:val="20"/>
                      <w:lang w:val="x-none" w:eastAsia="x-none"/>
                    </w:rPr>
                    <w:cr/>
                  </w:r>
                  <w:r>
                    <w:rPr>
                      <w:rFonts w:cs="Arial"/>
                      <w:b/>
                      <w:noProof/>
                      <w:color w:val="000000" w:themeColor="text1"/>
                      <w:sz w:val="24"/>
                      <w:szCs w:val="20"/>
                      <w:lang w:val="x-none" w:eastAsia="x-none"/>
                    </w:rPr>
                    <w:cr/>
                    <w:instrText xml:space="preserve"> </w:instrText>
                  </w:r>
                  <w:r>
                    <w:rPr>
                      <w:rFonts w:cs="Arial"/>
                      <w:b/>
                      <w:noProof/>
                      <w:color w:val="000000" w:themeColor="text1"/>
                      <w:sz w:val="24"/>
                      <w:szCs w:val="20"/>
                      <w:lang w:val="x-none" w:eastAsia="x-none"/>
                    </w:rPr>
                    <w:cr/>
                    <w:instrText>________________</w:instrText>
                  </w:r>
                  <w:r>
                    <w:rPr>
                      <w:rFonts w:cs="Arial"/>
                      <w:b/>
                      <w:noProof/>
                      <w:color w:val="000000" w:themeColor="text1"/>
                      <w:sz w:val="24"/>
                      <w:szCs w:val="20"/>
                      <w:lang w:val="x-none" w:eastAsia="x-none"/>
                    </w:rPr>
                    <w:cr/>
                  </w:r>
                  <w:r>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Human Biological</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08A8B7D5" w14:textId="5626C8EA" w:rsidR="00D7291E" w:rsidRPr="00967DB1" w:rsidRDefault="00D7291E" w:rsidP="00D7291E">
                  <w:pPr>
                    <w:autoSpaceDE w:val="0"/>
                    <w:autoSpaceDN w:val="0"/>
                    <w:adjustRightInd w:val="0"/>
                    <w:spacing w:after="0"/>
                    <w:rPr>
                      <w:b/>
                      <w:color w:val="000000" w:themeColor="text1"/>
                      <w:sz w:val="24"/>
                    </w:rPr>
                  </w:pPr>
                  <w:r w:rsidRPr="00A329C0">
                    <w:rPr>
                      <w:b/>
                      <w:bCs/>
                      <w:color w:val="ED7D31" w:themeColor="accent2"/>
                      <w:sz w:val="24"/>
                    </w:rPr>
                    <w:fldChar w:fldCharType="end"/>
                  </w:r>
                  <w:r w:rsidRPr="00967DB1">
                    <w:rPr>
                      <w:b/>
                      <w:bCs/>
                      <w:color w:val="000000" w:themeColor="text1"/>
                      <w:sz w:val="24"/>
                    </w:rPr>
                    <w:t>Material</w:t>
                  </w:r>
                </w:p>
                <w:p w14:paraId="7E0ADC7F" w14:textId="77777777" w:rsidR="00D7291E" w:rsidRPr="00A329C0" w:rsidRDefault="00D7291E" w:rsidP="00D7291E">
                  <w:pPr>
                    <w:widowControl w:val="0"/>
                    <w:spacing w:before="120" w:after="120" w:line="270" w:lineRule="atLeast"/>
                    <w:rPr>
                      <w:b/>
                      <w:bCs/>
                      <w:noProof/>
                      <w:color w:val="767171" w:themeColor="background2" w:themeShade="80"/>
                      <w:sz w:val="24"/>
                      <w:szCs w:val="24"/>
                    </w:rPr>
                  </w:pPr>
                </w:p>
              </w:tc>
              <w:tc>
                <w:tcPr>
                  <w:tcW w:w="3548" w:type="pct"/>
                  <w:hideMark/>
                </w:tcPr>
                <w:p w14:paraId="01B9E26F" w14:textId="77777777" w:rsidR="00D7291E" w:rsidRPr="00A05E33" w:rsidRDefault="00DE7CB1" w:rsidP="00D7291E">
                  <w:pPr>
                    <w:spacing w:before="120" w:after="120" w:line="270" w:lineRule="atLeast"/>
                    <w:rPr>
                      <w:noProof/>
                      <w:color w:val="767171" w:themeColor="background2" w:themeShade="80"/>
                    </w:rPr>
                  </w:pPr>
                  <w:sdt>
                    <w:sdtPr>
                      <w:rPr>
                        <w:noProof/>
                        <w:color w:val="767171" w:themeColor="background2" w:themeShade="80"/>
                      </w:rPr>
                      <w:id w:val="428005333"/>
                      <w:placeholder>
                        <w:docPart w:val="002A6E6FC68B4DA2B445E73E7FCE59E1"/>
                      </w:placeholder>
                      <w:showingPlcHdr/>
                    </w:sdtPr>
                    <w:sdtEndPr/>
                    <w:sdtContent>
                      <w:bookmarkStart w:id="32" w:name="Biological_Material"/>
                      <w:r w:rsidR="00D7291E" w:rsidRPr="00A05E33">
                        <w:rPr>
                          <w:rFonts w:cs="Arial"/>
                          <w:noProof/>
                          <w:color w:val="808080"/>
                        </w:rPr>
                        <w:t>Click or tap here to enter Human Biological Material details.</w:t>
                      </w:r>
                      <w:bookmarkEnd w:id="32"/>
                    </w:sdtContent>
                  </w:sdt>
                </w:p>
                <w:p w14:paraId="53307E2F"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Delivery Address:</w:t>
                  </w:r>
                  <w:r w:rsidRPr="00A05E33">
                    <w:rPr>
                      <w:noProof/>
                      <w:color w:val="767171" w:themeColor="background2" w:themeShade="80"/>
                    </w:rPr>
                    <w:t xml:space="preserve"> </w:t>
                  </w:r>
                  <w:sdt>
                    <w:sdtPr>
                      <w:rPr>
                        <w:noProof/>
                        <w:color w:val="767171" w:themeColor="background2" w:themeShade="80"/>
                      </w:rPr>
                      <w:id w:val="-412170837"/>
                      <w:placeholder>
                        <w:docPart w:val="F144690BEC624657915F53DFDA39B007"/>
                      </w:placeholder>
                      <w:showingPlcHdr/>
                    </w:sdtPr>
                    <w:sdtEndPr/>
                    <w:sdtContent>
                      <w:r w:rsidRPr="00A05E33">
                        <w:rPr>
                          <w:rFonts w:cs="Arial"/>
                          <w:noProof/>
                          <w:color w:val="808080"/>
                        </w:rPr>
                        <w:t>Click or tap here to enter the Delivery Address.</w:t>
                      </w:r>
                    </w:sdtContent>
                  </w:sdt>
                </w:p>
                <w:p w14:paraId="0665C452" w14:textId="77777777" w:rsidR="00D7291E" w:rsidRPr="00A05E33" w:rsidRDefault="00D7291E" w:rsidP="00D7291E">
                  <w:pPr>
                    <w:tabs>
                      <w:tab w:val="num" w:pos="540"/>
                    </w:tabs>
                    <w:spacing w:before="120" w:after="120" w:line="270" w:lineRule="atLeast"/>
                    <w:rPr>
                      <w:noProof/>
                      <w:color w:val="767171" w:themeColor="background2" w:themeShade="80"/>
                    </w:rPr>
                  </w:pPr>
                  <w:r w:rsidRPr="00A05E33">
                    <w:rPr>
                      <w:b/>
                      <w:bCs/>
                      <w:noProof/>
                      <w:color w:val="767171" w:themeColor="background2" w:themeShade="80"/>
                    </w:rPr>
                    <w:t>Transfer Date:</w:t>
                  </w:r>
                  <w:r w:rsidRPr="00A05E33">
                    <w:rPr>
                      <w:noProof/>
                      <w:color w:val="767171" w:themeColor="background2" w:themeShade="80"/>
                    </w:rPr>
                    <w:t xml:space="preserve"> </w:t>
                  </w:r>
                  <w:sdt>
                    <w:sdtPr>
                      <w:rPr>
                        <w:noProof/>
                        <w:color w:val="767171" w:themeColor="background2" w:themeShade="80"/>
                      </w:rPr>
                      <w:id w:val="-1882016014"/>
                      <w:placeholder>
                        <w:docPart w:val="BFFF68A8BE9C40739FC0B439F4BCFB3F"/>
                      </w:placeholder>
                      <w:showingPlcHdr/>
                      <w:date>
                        <w:dateFormat w:val="d/MM/yy"/>
                        <w:lid w:val="en-AU"/>
                        <w:storeMappedDataAs w:val="dateTime"/>
                        <w:calendar w:val="gregorian"/>
                      </w:date>
                    </w:sdtPr>
                    <w:sdtEndPr/>
                    <w:sdtContent>
                      <w:r w:rsidRPr="00A05E33">
                        <w:rPr>
                          <w:rFonts w:cs="Arial"/>
                          <w:noProof/>
                          <w:color w:val="808080"/>
                        </w:rPr>
                        <w:t>Click or tap to enter the Transfer Date.</w:t>
                      </w:r>
                    </w:sdtContent>
                  </w:sdt>
                </w:p>
              </w:tc>
            </w:tr>
            <w:tr w:rsidR="00D7291E" w:rsidRPr="00A329C0" w14:paraId="2EA9D4F4" w14:textId="77777777" w:rsidTr="00C3215D">
              <w:trPr>
                <w:cantSplit/>
              </w:trPr>
              <w:tc>
                <w:tcPr>
                  <w:tcW w:w="1452" w:type="pct"/>
                  <w:noWrap/>
                  <w:hideMark/>
                </w:tcPr>
                <w:p w14:paraId="1747367F" w14:textId="79BF0273" w:rsidR="00D7291E" w:rsidRDefault="00D7291E" w:rsidP="00D7291E">
                  <w:pPr>
                    <w:spacing w:before="120" w:after="0"/>
                    <w:rPr>
                      <w:rFonts w:cs="Arial"/>
                      <w:b/>
                      <w:noProof/>
                      <w:color w:val="000000" w:themeColor="text1"/>
                      <w:sz w:val="24"/>
                      <w:szCs w:val="20"/>
                      <w:lang w:val="x-none" w:eastAsia="x-none"/>
                    </w:rPr>
                  </w:pPr>
                  <w:r w:rsidRPr="00A329C0">
                    <w:rPr>
                      <w:rFonts w:cs="Arial"/>
                      <w:b/>
                      <w:noProof/>
                      <w:color w:val="000000" w:themeColor="text1"/>
                      <w:sz w:val="24"/>
                      <w:szCs w:val="20"/>
                      <w:lang w:val="x-none" w:eastAsia="x-none"/>
                    </w:rPr>
                    <w:lastRenderedPageBreak/>
                    <w:fldChar w:fldCharType="begin"/>
                  </w:r>
                  <w:r w:rsidRPr="00A329C0">
                    <w:rPr>
                      <w:rFonts w:cs="Arial"/>
                      <w:b/>
                      <w:noProof/>
                      <w:color w:val="000000" w:themeColor="text1"/>
                      <w:sz w:val="24"/>
                      <w:szCs w:val="20"/>
                      <w:lang w:val="x-none" w:eastAsia="x-none"/>
                    </w:rPr>
                    <w:instrText>HYPERLINK  \l "Study_Participation" \o "Study Participant Data</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r>
                  <w:r>
                    <w:rPr>
                      <w:rFonts w:cs="Arial"/>
                      <w:b/>
                      <w:noProof/>
                      <w:color w:val="000000" w:themeColor="text1"/>
                      <w:sz w:val="24"/>
                      <w:szCs w:val="20"/>
                      <w:lang w:val="en-US" w:eastAsia="x-none"/>
                    </w:rPr>
                    <w:instrText>C</w:instrText>
                  </w:r>
                  <w:r w:rsidRPr="00A4529C">
                    <w:rPr>
                      <w:rFonts w:cs="Arial"/>
                      <w:b/>
                      <w:noProof/>
                      <w:color w:val="000000" w:themeColor="text1"/>
                      <w:sz w:val="24"/>
                      <w:szCs w:val="20"/>
                      <w:lang w:val="x-none" w:eastAsia="x-none"/>
                    </w:rPr>
                    <w:instrText>lause 5</w:instrText>
                  </w:r>
                </w:p>
                <w:p w14:paraId="51795395" w14:textId="77777777" w:rsidR="00D7291E" w:rsidRDefault="00D7291E" w:rsidP="00D7291E">
                  <w:pPr>
                    <w:spacing w:before="120" w:after="0"/>
                    <w:rPr>
                      <w:rFonts w:cs="Arial"/>
                      <w:b/>
                      <w:noProof/>
                      <w:color w:val="000000" w:themeColor="text1"/>
                      <w:sz w:val="24"/>
                      <w:szCs w:val="20"/>
                      <w:lang w:val="x-none" w:eastAsia="x-none"/>
                    </w:rPr>
                  </w:pPr>
                </w:p>
                <w:p w14:paraId="0C1D31D6" w14:textId="0BA76CD4" w:rsidR="00D7291E" w:rsidRPr="00A329C0" w:rsidRDefault="00D7291E" w:rsidP="00D7291E">
                  <w:pPr>
                    <w:spacing w:before="120" w:after="0"/>
                    <w:rPr>
                      <w:bCs/>
                      <w:noProof/>
                      <w:color w:val="000000" w:themeColor="text1"/>
                      <w:sz w:val="24"/>
                      <w:szCs w:val="20"/>
                      <w:lang w:val="x-none" w:eastAsia="x-none"/>
                    </w:rPr>
                  </w:pPr>
                  <w:r w:rsidRPr="00A329C0">
                    <w:rPr>
                      <w:rFonts w:cs="Arial"/>
                      <w:b/>
                      <w:noProof/>
                      <w:color w:val="000000" w:themeColor="text1"/>
                      <w:sz w:val="24"/>
                      <w:szCs w:val="20"/>
                      <w:lang w:val="x-none" w:eastAsia="x-none"/>
                    </w:rPr>
                    <w:instrText>Insert details e.g., patient records, raw data, scans, including delivery period and third parties to receive data</w:instrText>
                  </w:r>
                  <w:r>
                    <w:rPr>
                      <w:rFonts w:cs="Arial"/>
                      <w:b/>
                      <w:noProof/>
                      <w:color w:val="000000" w:themeColor="text1"/>
                      <w:sz w:val="24"/>
                      <w:szCs w:val="20"/>
                      <w:lang w:val="en-US" w:eastAsia="x-none"/>
                    </w:rPr>
                    <w:instrText>.</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 xml:space="preserve"> 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 xml:space="preserve">Study Participant </w:t>
                  </w:r>
                  <w:r w:rsidRPr="00A329C0">
                    <w:rPr>
                      <w:rFonts w:ascii="Webdings" w:hAnsi="Webdings"/>
                      <w:bCs/>
                      <w:noProof/>
                      <w:color w:val="ED7D31" w:themeColor="accent2"/>
                      <w:sz w:val="24"/>
                      <w:szCs w:val="20"/>
                      <w:lang w:val="x-none" w:eastAsia="x-none"/>
                    </w:rPr>
                    <w:t>i</w:t>
                  </w:r>
                </w:p>
                <w:p w14:paraId="570D9357" w14:textId="435304C8" w:rsidR="00D7291E" w:rsidRPr="00A329C0" w:rsidRDefault="00D7291E" w:rsidP="00D7291E">
                  <w:pPr>
                    <w:autoSpaceDE w:val="0"/>
                    <w:autoSpaceDN w:val="0"/>
                    <w:adjustRightInd w:val="0"/>
                    <w:spacing w:after="0"/>
                    <w:rPr>
                      <w:b/>
                      <w:color w:val="000000" w:themeColor="text1"/>
                      <w:sz w:val="24"/>
                    </w:rPr>
                  </w:pPr>
                  <w:r w:rsidRPr="00A329C0">
                    <w:rPr>
                      <w:b/>
                      <w:bCs/>
                      <w:color w:val="ED7D31" w:themeColor="accent2"/>
                      <w:sz w:val="24"/>
                    </w:rPr>
                    <w:fldChar w:fldCharType="end"/>
                  </w:r>
                  <w:r w:rsidRPr="00A4529C">
                    <w:rPr>
                      <w:b/>
                      <w:bCs/>
                      <w:color w:val="000000" w:themeColor="text1"/>
                      <w:sz w:val="24"/>
                    </w:rPr>
                    <w:t>Data</w:t>
                  </w:r>
                </w:p>
              </w:tc>
              <w:tc>
                <w:tcPr>
                  <w:tcW w:w="3548" w:type="pct"/>
                </w:tcPr>
                <w:p w14:paraId="3EDA5E13" w14:textId="77777777" w:rsidR="00D7291E" w:rsidRPr="00A05E33" w:rsidRDefault="00DE7CB1" w:rsidP="00D7291E">
                  <w:pPr>
                    <w:spacing w:before="120" w:after="120" w:line="270" w:lineRule="atLeast"/>
                    <w:rPr>
                      <w:noProof/>
                      <w:color w:val="767171" w:themeColor="background2" w:themeShade="80"/>
                    </w:rPr>
                  </w:pPr>
                  <w:sdt>
                    <w:sdtPr>
                      <w:rPr>
                        <w:noProof/>
                        <w:color w:val="767171" w:themeColor="background2" w:themeShade="80"/>
                      </w:rPr>
                      <w:id w:val="-1987230903"/>
                      <w:placeholder>
                        <w:docPart w:val="44985FC8AE0A4A62B8CC8CB534049E35"/>
                      </w:placeholder>
                      <w:showingPlcHdr/>
                    </w:sdtPr>
                    <w:sdtEndPr/>
                    <w:sdtContent>
                      <w:bookmarkStart w:id="33" w:name="Study_Participation"/>
                      <w:r w:rsidR="00D7291E" w:rsidRPr="00A05E33">
                        <w:rPr>
                          <w:rFonts w:cs="Arial"/>
                          <w:noProof/>
                          <w:color w:val="808080"/>
                        </w:rPr>
                        <w:t>Click or tap here to enter Study Participant Data details.</w:t>
                      </w:r>
                      <w:bookmarkEnd w:id="33"/>
                    </w:sdtContent>
                  </w:sdt>
                </w:p>
                <w:p w14:paraId="5A57E734"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Delivery Address:</w:t>
                  </w:r>
                  <w:r w:rsidRPr="00A05E33">
                    <w:rPr>
                      <w:noProof/>
                      <w:color w:val="767171" w:themeColor="background2" w:themeShade="80"/>
                    </w:rPr>
                    <w:t xml:space="preserve"> </w:t>
                  </w:r>
                  <w:sdt>
                    <w:sdtPr>
                      <w:rPr>
                        <w:noProof/>
                        <w:color w:val="767171" w:themeColor="background2" w:themeShade="80"/>
                      </w:rPr>
                      <w:id w:val="-1836055889"/>
                      <w:placeholder>
                        <w:docPart w:val="7BF56F78B0A24697BD8A58A0832DCE0C"/>
                      </w:placeholder>
                      <w:showingPlcHdr/>
                    </w:sdtPr>
                    <w:sdtEndPr/>
                    <w:sdtContent>
                      <w:r w:rsidRPr="00A05E33">
                        <w:rPr>
                          <w:rFonts w:cs="Arial"/>
                          <w:noProof/>
                          <w:color w:val="808080"/>
                        </w:rPr>
                        <w:t>Click or tap here to enter the Delivery Address.</w:t>
                      </w:r>
                    </w:sdtContent>
                  </w:sdt>
                </w:p>
                <w:p w14:paraId="794D89BB" w14:textId="77777777" w:rsidR="00D7291E" w:rsidRPr="00A05E33" w:rsidRDefault="00D7291E" w:rsidP="00D7291E">
                  <w:pPr>
                    <w:tabs>
                      <w:tab w:val="num" w:pos="540"/>
                    </w:tabs>
                    <w:spacing w:before="120" w:after="120" w:line="270" w:lineRule="atLeast"/>
                    <w:rPr>
                      <w:noProof/>
                      <w:color w:val="767171" w:themeColor="background2" w:themeShade="80"/>
                    </w:rPr>
                  </w:pPr>
                  <w:r w:rsidRPr="00A05E33">
                    <w:rPr>
                      <w:b/>
                      <w:bCs/>
                      <w:noProof/>
                      <w:color w:val="767171" w:themeColor="background2" w:themeShade="80"/>
                    </w:rPr>
                    <w:t>Transfer Date:</w:t>
                  </w:r>
                  <w:r w:rsidRPr="00A05E33">
                    <w:rPr>
                      <w:noProof/>
                      <w:color w:val="767171" w:themeColor="background2" w:themeShade="80"/>
                    </w:rPr>
                    <w:t xml:space="preserve"> </w:t>
                  </w:r>
                  <w:sdt>
                    <w:sdtPr>
                      <w:rPr>
                        <w:noProof/>
                        <w:color w:val="767171" w:themeColor="background2" w:themeShade="80"/>
                      </w:rPr>
                      <w:id w:val="913592956"/>
                      <w:placeholder>
                        <w:docPart w:val="80C7A3134A0F4E3AA8F058D618538034"/>
                      </w:placeholder>
                      <w:showingPlcHdr/>
                      <w:date>
                        <w:dateFormat w:val="d/MM/yy"/>
                        <w:lid w:val="en-AU"/>
                        <w:storeMappedDataAs w:val="dateTime"/>
                        <w:calendar w:val="gregorian"/>
                      </w:date>
                    </w:sdtPr>
                    <w:sdtEndPr/>
                    <w:sdtContent>
                      <w:r w:rsidRPr="00A05E33">
                        <w:rPr>
                          <w:rFonts w:cs="Arial"/>
                          <w:noProof/>
                          <w:color w:val="808080"/>
                        </w:rPr>
                        <w:t>Click or tap to enter the Transfer Date.</w:t>
                      </w:r>
                    </w:sdtContent>
                  </w:sdt>
                </w:p>
              </w:tc>
            </w:tr>
            <w:tr w:rsidR="00D7291E" w:rsidRPr="00A329C0" w14:paraId="2B3585E7" w14:textId="77777777" w:rsidTr="00C3215D">
              <w:trPr>
                <w:cantSplit/>
              </w:trPr>
              <w:tc>
                <w:tcPr>
                  <w:tcW w:w="1452" w:type="pct"/>
                  <w:noWrap/>
                </w:tcPr>
                <w:p w14:paraId="18F9301C" w14:textId="77777777" w:rsidR="00D7291E" w:rsidRDefault="00D7291E" w:rsidP="00D7291E">
                  <w:pPr>
                    <w:autoSpaceDE w:val="0"/>
                    <w:autoSpaceDN w:val="0"/>
                    <w:adjustRightInd w:val="0"/>
                    <w:spacing w:before="120" w:after="0"/>
                  </w:pPr>
                  <w:r>
                    <w:rPr>
                      <w:rFonts w:ascii="Arial" w:hAnsi="Arial"/>
                    </w:rPr>
                    <w:fldChar w:fldCharType="begin"/>
                  </w:r>
                  <w:r>
                    <w:instrText xml:space="preserve"> HYPERLINK \l "Material_Transfer" \o "Material Transfer </w:instrText>
                  </w:r>
                </w:p>
                <w:p w14:paraId="55B9BA59" w14:textId="77777777" w:rsidR="00D7291E" w:rsidRDefault="00D7291E" w:rsidP="00D7291E">
                  <w:pPr>
                    <w:autoSpaceDE w:val="0"/>
                    <w:autoSpaceDN w:val="0"/>
                    <w:adjustRightInd w:val="0"/>
                    <w:spacing w:before="120" w:after="0"/>
                  </w:pPr>
                </w:p>
                <w:p w14:paraId="61671130" w14:textId="71F5EE1F" w:rsidR="00D7291E" w:rsidRDefault="00D7291E" w:rsidP="00D7291E">
                  <w:pPr>
                    <w:autoSpaceDE w:val="0"/>
                    <w:autoSpaceDN w:val="0"/>
                    <w:adjustRightInd w:val="0"/>
                    <w:spacing w:before="120" w:after="0"/>
                  </w:pPr>
                  <w:r>
                    <w:instrText>C</w:instrText>
                  </w:r>
                  <w:r w:rsidRPr="00047C5B">
                    <w:instrText>lause 6</w:instrText>
                  </w:r>
                </w:p>
                <w:p w14:paraId="2CF07CA7" w14:textId="77777777" w:rsidR="00D7291E" w:rsidRDefault="00D7291E" w:rsidP="00D7291E">
                  <w:pPr>
                    <w:autoSpaceDE w:val="0"/>
                    <w:autoSpaceDN w:val="0"/>
                    <w:adjustRightInd w:val="0"/>
                    <w:spacing w:before="120" w:after="0"/>
                  </w:pPr>
                </w:p>
                <w:p w14:paraId="006E5993" w14:textId="246EFC40" w:rsidR="00D7291E" w:rsidRDefault="00D7291E" w:rsidP="00D7291E">
                  <w:pPr>
                    <w:autoSpaceDE w:val="0"/>
                    <w:autoSpaceDN w:val="0"/>
                    <w:adjustRightInd w:val="0"/>
                    <w:spacing w:before="120" w:after="0"/>
                  </w:pPr>
                  <w:r>
                    <w:instrText>Insert details of materials (for e.g. medical devices, equipment or tools), approved use, transport from and to details, delivery period, list Partner organisation(s) and third parties to receive material.</w:instrText>
                  </w:r>
                </w:p>
                <w:p w14:paraId="50CFDE4B" w14:textId="77777777" w:rsidR="00D7291E" w:rsidRDefault="00D7291E" w:rsidP="00D7291E">
                  <w:pPr>
                    <w:autoSpaceDE w:val="0"/>
                    <w:autoSpaceDN w:val="0"/>
                    <w:adjustRightInd w:val="0"/>
                    <w:spacing w:before="120" w:after="0"/>
                  </w:pPr>
                </w:p>
                <w:p w14:paraId="69A14FDD" w14:textId="77777777" w:rsidR="00D7291E" w:rsidRDefault="00D7291E" w:rsidP="00D7291E">
                  <w:pPr>
                    <w:autoSpaceDE w:val="0"/>
                    <w:autoSpaceDN w:val="0"/>
                    <w:adjustRightInd w:val="0"/>
                    <w:spacing w:before="120" w:after="0"/>
                  </w:pPr>
                  <w:r>
                    <w:instrText xml:space="preserve"> ________________  </w:instrText>
                  </w:r>
                </w:p>
                <w:p w14:paraId="445B5E98" w14:textId="14D27A0F" w:rsidR="00D7291E" w:rsidRPr="00A329C0" w:rsidRDefault="00D7291E" w:rsidP="00D7291E">
                  <w:pPr>
                    <w:autoSpaceDE w:val="0"/>
                    <w:autoSpaceDN w:val="0"/>
                    <w:adjustRightInd w:val="0"/>
                    <w:spacing w:before="120" w:after="0"/>
                    <w:rPr>
                      <w:b/>
                      <w:color w:val="000000" w:themeColor="text1"/>
                      <w:sz w:val="24"/>
                      <w:szCs w:val="24"/>
                    </w:rPr>
                  </w:pPr>
                  <w:r>
                    <w:instrText xml:space="preserve">" </w:instrText>
                  </w:r>
                  <w:r>
                    <w:rPr>
                      <w:rFonts w:ascii="Arial" w:hAnsi="Arial"/>
                    </w:rPr>
                  </w:r>
                  <w:r>
                    <w:rPr>
                      <w:rFonts w:ascii="Arial" w:hAnsi="Arial"/>
                    </w:rPr>
                    <w:fldChar w:fldCharType="separate"/>
                  </w:r>
                  <w:r w:rsidRPr="00A329C0">
                    <w:rPr>
                      <w:b/>
                      <w:color w:val="000000" w:themeColor="text1"/>
                      <w:sz w:val="24"/>
                      <w:szCs w:val="24"/>
                    </w:rPr>
                    <w:t>Material Transfer</w:t>
                  </w:r>
                  <w:r w:rsidRPr="00A329C0">
                    <w:rPr>
                      <w:b/>
                      <w:color w:val="000000" w:themeColor="text1"/>
                      <w:sz w:val="24"/>
                    </w:rPr>
                    <w:t xml:space="preserve"> </w:t>
                  </w:r>
                  <w:r w:rsidRPr="00A329C0">
                    <w:rPr>
                      <w:rFonts w:ascii="Webdings" w:hAnsi="Webdings"/>
                      <w:color w:val="ED7D31" w:themeColor="accent2"/>
                      <w:sz w:val="24"/>
                      <w:szCs w:val="20"/>
                      <w:lang w:val="x-none" w:eastAsia="x-none"/>
                    </w:rPr>
                    <w:t>i</w:t>
                  </w:r>
                  <w:r>
                    <w:rPr>
                      <w:rFonts w:ascii="Webdings" w:hAnsi="Webdings"/>
                      <w:color w:val="ED7D31" w:themeColor="accent2"/>
                      <w:sz w:val="24"/>
                      <w:szCs w:val="20"/>
                      <w:lang w:val="x-none" w:eastAsia="x-none"/>
                    </w:rPr>
                    <w:fldChar w:fldCharType="end"/>
                  </w:r>
                </w:p>
                <w:p w14:paraId="0048D1C7" w14:textId="77777777" w:rsidR="00D7291E" w:rsidRPr="00A329C0" w:rsidRDefault="00D7291E" w:rsidP="00D7291E">
                  <w:pPr>
                    <w:spacing w:before="120" w:after="120" w:line="270" w:lineRule="atLeast"/>
                    <w:ind w:left="360"/>
                    <w:rPr>
                      <w:b/>
                      <w:bCs/>
                      <w:noProof/>
                      <w:color w:val="767171" w:themeColor="background2" w:themeShade="80"/>
                      <w:sz w:val="24"/>
                      <w:szCs w:val="24"/>
                    </w:rPr>
                  </w:pPr>
                </w:p>
              </w:tc>
              <w:tc>
                <w:tcPr>
                  <w:tcW w:w="3548" w:type="pct"/>
                </w:tcPr>
                <w:sdt>
                  <w:sdtPr>
                    <w:rPr>
                      <w:noProof/>
                      <w:color w:val="767171" w:themeColor="background2" w:themeShade="80"/>
                    </w:rPr>
                    <w:id w:val="1278449319"/>
                    <w:placeholder>
                      <w:docPart w:val="A36FEC6907C849C590EC474486AFB6C3"/>
                    </w:placeholder>
                  </w:sdtPr>
                  <w:sdtEndPr/>
                  <w:sdtContent>
                    <w:p w14:paraId="04A469A2"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Approved purpose:</w:t>
                      </w:r>
                      <w:r w:rsidRPr="00A05E33">
                        <w:rPr>
                          <w:noProof/>
                          <w:color w:val="767171" w:themeColor="background2" w:themeShade="80"/>
                        </w:rPr>
                        <w:t xml:space="preserve"> </w:t>
                      </w:r>
                      <w:sdt>
                        <w:sdtPr>
                          <w:rPr>
                            <w:noProof/>
                            <w:color w:val="767171" w:themeColor="background2" w:themeShade="80"/>
                          </w:rPr>
                          <w:id w:val="2134054854"/>
                          <w:placeholder>
                            <w:docPart w:val="3A2AA61259A340C5A699D22CCE0A2366"/>
                          </w:placeholder>
                          <w:showingPlcHdr/>
                        </w:sdtPr>
                        <w:sdtEndPr/>
                        <w:sdtContent>
                          <w:bookmarkStart w:id="34" w:name="Material_Transfer"/>
                          <w:r w:rsidRPr="00A05E33">
                            <w:rPr>
                              <w:rFonts w:cs="Arial"/>
                              <w:noProof/>
                              <w:color w:val="808080"/>
                            </w:rPr>
                            <w:t>Click or tap here to enter the Approved purpose.</w:t>
                          </w:r>
                          <w:bookmarkEnd w:id="34"/>
                        </w:sdtContent>
                      </w:sdt>
                    </w:p>
                  </w:sdtContent>
                </w:sdt>
                <w:p w14:paraId="32751105"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Delivery Address:</w:t>
                  </w:r>
                  <w:r w:rsidRPr="00A05E33">
                    <w:rPr>
                      <w:noProof/>
                      <w:color w:val="767171" w:themeColor="background2" w:themeShade="80"/>
                    </w:rPr>
                    <w:t xml:space="preserve"> </w:t>
                  </w:r>
                  <w:sdt>
                    <w:sdtPr>
                      <w:rPr>
                        <w:noProof/>
                        <w:color w:val="767171" w:themeColor="background2" w:themeShade="80"/>
                      </w:rPr>
                      <w:id w:val="-427661431"/>
                      <w:placeholder>
                        <w:docPart w:val="703E5D5D5AF348E6B2C21341D7E8DF8A"/>
                      </w:placeholder>
                      <w:showingPlcHdr/>
                    </w:sdtPr>
                    <w:sdtEndPr/>
                    <w:sdtContent>
                      <w:r w:rsidRPr="00A05E33">
                        <w:rPr>
                          <w:rFonts w:cs="Arial"/>
                          <w:noProof/>
                          <w:color w:val="808080"/>
                        </w:rPr>
                        <w:t>Click or tap here to enter the Delivery Address.</w:t>
                      </w:r>
                    </w:sdtContent>
                  </w:sdt>
                </w:p>
                <w:p w14:paraId="501AB243" w14:textId="77777777" w:rsidR="00D7291E" w:rsidRPr="00A05E33" w:rsidRDefault="00D7291E" w:rsidP="00D7291E">
                  <w:pPr>
                    <w:spacing w:before="120" w:after="120" w:line="270" w:lineRule="atLeast"/>
                    <w:rPr>
                      <w:noProof/>
                      <w:color w:val="767171" w:themeColor="background2" w:themeShade="80"/>
                    </w:rPr>
                  </w:pPr>
                  <w:r w:rsidRPr="00A05E33">
                    <w:rPr>
                      <w:b/>
                      <w:bCs/>
                      <w:noProof/>
                      <w:color w:val="767171" w:themeColor="background2" w:themeShade="80"/>
                    </w:rPr>
                    <w:t>Transfer Date:</w:t>
                  </w:r>
                  <w:r w:rsidRPr="00A05E33">
                    <w:rPr>
                      <w:noProof/>
                      <w:color w:val="767171" w:themeColor="background2" w:themeShade="80"/>
                    </w:rPr>
                    <w:t xml:space="preserve"> </w:t>
                  </w:r>
                  <w:sdt>
                    <w:sdtPr>
                      <w:rPr>
                        <w:noProof/>
                        <w:color w:val="767171" w:themeColor="background2" w:themeShade="80"/>
                      </w:rPr>
                      <w:id w:val="1456206504"/>
                      <w:placeholder>
                        <w:docPart w:val="E1726FA74BBD494EA5D574C9D4C1C4C4"/>
                      </w:placeholder>
                      <w:showingPlcHdr/>
                      <w:date>
                        <w:dateFormat w:val="d/MM/yy"/>
                        <w:lid w:val="en-AU"/>
                        <w:storeMappedDataAs w:val="dateTime"/>
                        <w:calendar w:val="gregorian"/>
                      </w:date>
                    </w:sdtPr>
                    <w:sdtEndPr/>
                    <w:sdtContent>
                      <w:r w:rsidRPr="00A05E33">
                        <w:rPr>
                          <w:rFonts w:cs="Arial"/>
                          <w:noProof/>
                          <w:color w:val="808080"/>
                        </w:rPr>
                        <w:t>Click or tap to enter the Transfer Date.</w:t>
                      </w:r>
                    </w:sdtContent>
                  </w:sdt>
                </w:p>
              </w:tc>
            </w:tr>
            <w:tr w:rsidR="00D7291E" w:rsidRPr="00A329C0" w14:paraId="053B1615" w14:textId="77777777" w:rsidTr="00C3215D">
              <w:trPr>
                <w:cantSplit/>
              </w:trPr>
              <w:tc>
                <w:tcPr>
                  <w:tcW w:w="1452" w:type="pct"/>
                  <w:noWrap/>
                </w:tcPr>
                <w:p w14:paraId="279809C7" w14:textId="77777777" w:rsidR="00D7291E" w:rsidRDefault="00D7291E" w:rsidP="00D7291E">
                  <w:pPr>
                    <w:autoSpaceDE w:val="0"/>
                    <w:autoSpaceDN w:val="0"/>
                    <w:adjustRightInd w:val="0"/>
                    <w:spacing w:before="120" w:after="0"/>
                  </w:pPr>
                  <w:r>
                    <w:rPr>
                      <w:rFonts w:ascii="Arial" w:hAnsi="Arial"/>
                    </w:rPr>
                    <w:fldChar w:fldCharType="begin"/>
                  </w:r>
                  <w:r>
                    <w:instrText>HYPERLINK  \l "Human_BackgroundIP" \o "Background IP</w:instrText>
                  </w:r>
                </w:p>
                <w:p w14:paraId="598C0921" w14:textId="77777777" w:rsidR="00D7291E" w:rsidRDefault="00D7291E" w:rsidP="00D7291E">
                  <w:pPr>
                    <w:autoSpaceDE w:val="0"/>
                    <w:autoSpaceDN w:val="0"/>
                    <w:adjustRightInd w:val="0"/>
                    <w:spacing w:before="120" w:after="0"/>
                  </w:pPr>
                </w:p>
                <w:p w14:paraId="759E92A7" w14:textId="77777777" w:rsidR="00D7291E" w:rsidRDefault="00D7291E" w:rsidP="00D7291E">
                  <w:pPr>
                    <w:autoSpaceDE w:val="0"/>
                    <w:autoSpaceDN w:val="0"/>
                    <w:adjustRightInd w:val="0"/>
                    <w:spacing w:before="120" w:after="0"/>
                  </w:pPr>
                  <w:r>
                    <w:instrText>Clause 7</w:instrText>
                  </w:r>
                </w:p>
                <w:p w14:paraId="73784C00" w14:textId="77777777" w:rsidR="00D7291E" w:rsidRDefault="00D7291E" w:rsidP="00D7291E">
                  <w:pPr>
                    <w:autoSpaceDE w:val="0"/>
                    <w:autoSpaceDN w:val="0"/>
                    <w:adjustRightInd w:val="0"/>
                    <w:spacing w:before="120" w:after="0"/>
                  </w:pPr>
                </w:p>
                <w:p w14:paraId="25D3DD86" w14:textId="77777777" w:rsidR="00D7291E" w:rsidRDefault="00D7291E" w:rsidP="00D7291E">
                  <w:pPr>
                    <w:autoSpaceDE w:val="0"/>
                    <w:autoSpaceDN w:val="0"/>
                    <w:adjustRightInd w:val="0"/>
                    <w:spacing w:before="120" w:after="0"/>
                  </w:pPr>
                  <w:r>
                    <w:instrText xml:space="preserve">of a Party means the Intellectual Property that is made available by that Party for the purposes of the Project that is either: </w:instrText>
                  </w:r>
                </w:p>
                <w:p w14:paraId="5640C547" w14:textId="77777777" w:rsidR="00D7291E" w:rsidRDefault="00D7291E" w:rsidP="00D7291E">
                  <w:pPr>
                    <w:autoSpaceDE w:val="0"/>
                    <w:autoSpaceDN w:val="0"/>
                    <w:adjustRightInd w:val="0"/>
                    <w:spacing w:before="120" w:after="0"/>
                  </w:pPr>
                </w:p>
                <w:p w14:paraId="390990BA" w14:textId="77777777" w:rsidR="00D7291E" w:rsidRDefault="00D7291E" w:rsidP="00D7291E">
                  <w:pPr>
                    <w:autoSpaceDE w:val="0"/>
                    <w:autoSpaceDN w:val="0"/>
                    <w:adjustRightInd w:val="0"/>
                    <w:spacing w:before="120" w:after="0"/>
                  </w:pPr>
                  <w:r>
                    <w:instrText xml:space="preserve">(a) created before the date of the relevant Project Schedule; </w:instrText>
                  </w:r>
                </w:p>
                <w:p w14:paraId="4D71C455" w14:textId="77777777" w:rsidR="00D7291E" w:rsidRDefault="00D7291E" w:rsidP="00D7291E">
                  <w:pPr>
                    <w:autoSpaceDE w:val="0"/>
                    <w:autoSpaceDN w:val="0"/>
                    <w:adjustRightInd w:val="0"/>
                    <w:spacing w:before="120" w:after="0"/>
                  </w:pPr>
                </w:p>
                <w:p w14:paraId="6C430CBB" w14:textId="77777777" w:rsidR="00D7291E" w:rsidRDefault="00D7291E" w:rsidP="00D7291E">
                  <w:pPr>
                    <w:autoSpaceDE w:val="0"/>
                    <w:autoSpaceDN w:val="0"/>
                    <w:adjustRightInd w:val="0"/>
                    <w:spacing w:before="120" w:after="0"/>
                  </w:pPr>
                  <w:r>
                    <w:instrText xml:space="preserve">(b) created or developed by that Party during the Term independently of the Project; </w:instrText>
                  </w:r>
                </w:p>
                <w:p w14:paraId="025E186A" w14:textId="77777777" w:rsidR="00D7291E" w:rsidRDefault="00D7291E" w:rsidP="00D7291E">
                  <w:pPr>
                    <w:autoSpaceDE w:val="0"/>
                    <w:autoSpaceDN w:val="0"/>
                    <w:adjustRightInd w:val="0"/>
                    <w:spacing w:before="120" w:after="0"/>
                  </w:pPr>
                </w:p>
                <w:p w14:paraId="1928BCB7" w14:textId="77777777" w:rsidR="00D7291E" w:rsidRDefault="00D7291E" w:rsidP="00D7291E">
                  <w:pPr>
                    <w:autoSpaceDE w:val="0"/>
                    <w:autoSpaceDN w:val="0"/>
                    <w:adjustRightInd w:val="0"/>
                    <w:spacing w:before="120" w:after="0"/>
                  </w:pPr>
                  <w:r>
                    <w:instrText xml:space="preserve">(c) assigned or licensed to that Party during the Term independently of the Project; or </w:instrText>
                  </w:r>
                </w:p>
                <w:p w14:paraId="09C3D287" w14:textId="77777777" w:rsidR="00D7291E" w:rsidRDefault="00D7291E" w:rsidP="00D7291E">
                  <w:pPr>
                    <w:autoSpaceDE w:val="0"/>
                    <w:autoSpaceDN w:val="0"/>
                    <w:adjustRightInd w:val="0"/>
                    <w:spacing w:before="120" w:after="0"/>
                  </w:pPr>
                </w:p>
                <w:p w14:paraId="5C673D5E" w14:textId="77777777" w:rsidR="00D7291E" w:rsidRDefault="00D7291E" w:rsidP="00D7291E">
                  <w:pPr>
                    <w:autoSpaceDE w:val="0"/>
                    <w:autoSpaceDN w:val="0"/>
                    <w:adjustRightInd w:val="0"/>
                    <w:spacing w:before="120" w:after="0"/>
                  </w:pPr>
                  <w:r>
                    <w:instrText xml:space="preserve">(d) specified in the relevant Project Schedule as being made available by that Party and, unless specified in the Project Schedule as not included, includes any Improvements to any Intellectual Property contemplated in (a), (b), (c) or (d). </w:instrText>
                  </w:r>
                </w:p>
                <w:p w14:paraId="3D0059E7" w14:textId="77777777" w:rsidR="00D7291E" w:rsidRDefault="00D7291E" w:rsidP="00D7291E">
                  <w:pPr>
                    <w:autoSpaceDE w:val="0"/>
                    <w:autoSpaceDN w:val="0"/>
                    <w:adjustRightInd w:val="0"/>
                    <w:spacing w:before="120" w:after="0"/>
                  </w:pPr>
                </w:p>
                <w:p w14:paraId="262780D9" w14:textId="601075C2" w:rsidR="00D7291E" w:rsidRDefault="00D7291E" w:rsidP="00D7291E">
                  <w:pPr>
                    <w:autoSpaceDE w:val="0"/>
                    <w:autoSpaceDN w:val="0"/>
                    <w:adjustRightInd w:val="0"/>
                    <w:spacing w:before="120" w:after="0"/>
                  </w:pPr>
                  <w:r>
                    <w:instrText xml:space="preserve">For clarity, Background IP does not include Medical Records or Study Participant Data. </w:instrText>
                  </w:r>
                </w:p>
                <w:p w14:paraId="72828763" w14:textId="1490E118" w:rsidR="00D7291E" w:rsidRDefault="00D7291E" w:rsidP="00D7291E">
                  <w:pPr>
                    <w:autoSpaceDE w:val="0"/>
                    <w:autoSpaceDN w:val="0"/>
                    <w:adjustRightInd w:val="0"/>
                    <w:spacing w:before="120" w:after="0"/>
                  </w:pPr>
                </w:p>
                <w:p w14:paraId="5CE19AD8" w14:textId="0F0206F7" w:rsidR="00D7291E" w:rsidRDefault="00D7291E" w:rsidP="00D7291E">
                  <w:pPr>
                    <w:autoSpaceDE w:val="0"/>
                    <w:autoSpaceDN w:val="0"/>
                    <w:adjustRightInd w:val="0"/>
                    <w:spacing w:before="120" w:after="0"/>
                  </w:pPr>
                  <w:r>
                    <w:instrText>State details of any party’s Background IP where use of that Background IP by other Parties during or after the Project Terms may trigger any prior encumbrances or restrictions.</w:instrText>
                  </w:r>
                </w:p>
                <w:p w14:paraId="5BD1DF36" w14:textId="77777777" w:rsidR="00D7291E" w:rsidRDefault="00D7291E" w:rsidP="00D7291E">
                  <w:pPr>
                    <w:autoSpaceDE w:val="0"/>
                    <w:autoSpaceDN w:val="0"/>
                    <w:adjustRightInd w:val="0"/>
                    <w:spacing w:before="120" w:after="0"/>
                  </w:pPr>
                </w:p>
                <w:p w14:paraId="15182093" w14:textId="52973CBD" w:rsidR="00D7291E" w:rsidRDefault="00D7291E" w:rsidP="00D7291E">
                  <w:pPr>
                    <w:autoSpaceDE w:val="0"/>
                    <w:autoSpaceDN w:val="0"/>
                    <w:adjustRightInd w:val="0"/>
                    <w:spacing w:before="120" w:after="0"/>
                  </w:pPr>
                  <w:r>
                    <w:instrText>If definition of Background IP is NOT to include ‘Improvements’, specify this here.</w:instrText>
                  </w:r>
                </w:p>
                <w:p w14:paraId="51AF6578" w14:textId="77777777" w:rsidR="00D7291E" w:rsidRDefault="00D7291E" w:rsidP="00D7291E">
                  <w:pPr>
                    <w:autoSpaceDE w:val="0"/>
                    <w:autoSpaceDN w:val="0"/>
                    <w:adjustRightInd w:val="0"/>
                    <w:spacing w:before="120" w:after="0"/>
                  </w:pPr>
                </w:p>
                <w:p w14:paraId="3536F6AF" w14:textId="77777777" w:rsidR="00D7291E" w:rsidRDefault="00D7291E" w:rsidP="00D7291E">
                  <w:pPr>
                    <w:autoSpaceDE w:val="0"/>
                    <w:autoSpaceDN w:val="0"/>
                    <w:adjustRightInd w:val="0"/>
                    <w:spacing w:before="120" w:after="0"/>
                  </w:pPr>
                  <w:r>
                    <w:instrText>________________</w:instrText>
                  </w:r>
                </w:p>
                <w:p w14:paraId="271A2CE5" w14:textId="77777777" w:rsidR="00D7291E" w:rsidRDefault="00D7291E" w:rsidP="00D7291E">
                  <w:pPr>
                    <w:autoSpaceDE w:val="0"/>
                    <w:autoSpaceDN w:val="0"/>
                    <w:adjustRightInd w:val="0"/>
                    <w:spacing w:before="120" w:after="0"/>
                  </w:pPr>
                </w:p>
                <w:p w14:paraId="2DC7E002" w14:textId="18A25817" w:rsidR="00D7291E" w:rsidRPr="00A03BA5" w:rsidRDefault="00D7291E" w:rsidP="00D7291E">
                  <w:pPr>
                    <w:autoSpaceDE w:val="0"/>
                    <w:autoSpaceDN w:val="0"/>
                    <w:adjustRightInd w:val="0"/>
                    <w:spacing w:before="120" w:after="0"/>
                    <w:rPr>
                      <w:b/>
                      <w:color w:val="000000" w:themeColor="text1"/>
                      <w:sz w:val="24"/>
                      <w:szCs w:val="24"/>
                    </w:rPr>
                  </w:pPr>
                  <w:r>
                    <w:instrText>"</w:instrText>
                  </w:r>
                  <w:r>
                    <w:rPr>
                      <w:rFonts w:ascii="Arial" w:hAnsi="Arial"/>
                    </w:rPr>
                  </w:r>
                  <w:r>
                    <w:rPr>
                      <w:rFonts w:ascii="Arial" w:hAnsi="Arial"/>
                    </w:rPr>
                    <w:fldChar w:fldCharType="separate"/>
                  </w:r>
                  <w:r>
                    <w:rPr>
                      <w:b/>
                      <w:color w:val="000000" w:themeColor="text1"/>
                      <w:sz w:val="24"/>
                      <w:szCs w:val="24"/>
                    </w:rPr>
                    <w:t>Background IP</w:t>
                  </w:r>
                  <w:r w:rsidRPr="00A329C0">
                    <w:rPr>
                      <w:b/>
                      <w:color w:val="000000" w:themeColor="text1"/>
                      <w:sz w:val="24"/>
                    </w:rPr>
                    <w:t xml:space="preserve"> </w:t>
                  </w:r>
                  <w:r w:rsidRPr="00A329C0">
                    <w:rPr>
                      <w:rFonts w:ascii="Webdings" w:hAnsi="Webdings"/>
                      <w:color w:val="ED7D31" w:themeColor="accent2"/>
                      <w:sz w:val="24"/>
                      <w:szCs w:val="20"/>
                      <w:lang w:val="x-none" w:eastAsia="x-none"/>
                    </w:rPr>
                    <w:t>i</w:t>
                  </w:r>
                  <w:r>
                    <w:rPr>
                      <w:rFonts w:ascii="Webdings" w:hAnsi="Webdings"/>
                      <w:color w:val="ED7D31" w:themeColor="accent2"/>
                      <w:sz w:val="24"/>
                      <w:szCs w:val="20"/>
                      <w:lang w:val="x-none" w:eastAsia="x-none"/>
                    </w:rPr>
                    <w:fldChar w:fldCharType="end"/>
                  </w:r>
                </w:p>
              </w:tc>
              <w:tc>
                <w:tcPr>
                  <w:tcW w:w="3548" w:type="pct"/>
                </w:tcPr>
                <w:p w14:paraId="67E98909" w14:textId="0EC1DB08" w:rsidR="00D7291E" w:rsidRPr="00A05E33" w:rsidRDefault="00DE7CB1" w:rsidP="00D7291E">
                  <w:pPr>
                    <w:spacing w:before="120" w:after="120" w:line="270" w:lineRule="atLeast"/>
                    <w:rPr>
                      <w:noProof/>
                      <w:color w:val="767171" w:themeColor="background2" w:themeShade="80"/>
                    </w:rPr>
                  </w:pPr>
                  <w:sdt>
                    <w:sdtPr>
                      <w:rPr>
                        <w:noProof/>
                        <w:color w:val="767171" w:themeColor="background2" w:themeShade="80"/>
                      </w:rPr>
                      <w:id w:val="1405421855"/>
                      <w:placeholder>
                        <w:docPart w:val="432A560EF391484CBD3AA6E3D6659BDC"/>
                      </w:placeholder>
                      <w:showingPlcHdr/>
                    </w:sdtPr>
                    <w:sdtEndPr/>
                    <w:sdtContent>
                      <w:bookmarkStart w:id="35" w:name="Human_BackgroundIP"/>
                      <w:r w:rsidR="00D7291E" w:rsidRPr="00A05E33">
                        <w:rPr>
                          <w:rFonts w:cs="Arial"/>
                          <w:noProof/>
                          <w:color w:val="808080"/>
                        </w:rPr>
                        <w:t>Click or tap here to enter Background IP details.</w:t>
                      </w:r>
                      <w:bookmarkEnd w:id="35"/>
                    </w:sdtContent>
                  </w:sdt>
                </w:p>
              </w:tc>
            </w:tr>
            <w:tr w:rsidR="00D7291E" w:rsidRPr="00A329C0" w14:paraId="787B4540" w14:textId="77777777" w:rsidTr="00C3215D">
              <w:trPr>
                <w:cantSplit/>
              </w:trPr>
              <w:tc>
                <w:tcPr>
                  <w:tcW w:w="1452" w:type="pct"/>
                  <w:noWrap/>
                  <w:hideMark/>
                </w:tcPr>
                <w:p w14:paraId="46CAE81D" w14:textId="0341BED8" w:rsidR="00D7291E" w:rsidRPr="00A329C0" w:rsidRDefault="00DE7CB1" w:rsidP="00D7291E">
                  <w:pPr>
                    <w:autoSpaceDE w:val="0"/>
                    <w:autoSpaceDN w:val="0"/>
                    <w:adjustRightInd w:val="0"/>
                    <w:spacing w:before="120" w:after="0"/>
                    <w:rPr>
                      <w:b/>
                      <w:color w:val="000000" w:themeColor="text1"/>
                      <w:sz w:val="24"/>
                      <w:szCs w:val="24"/>
                    </w:rPr>
                  </w:pPr>
                  <w:hyperlink w:anchor="ProjectIP" w:tooltip="Project IP Owner&#10;&#10;means the Party or Parties who will own Project IP in accordance with clauses 8 or 8.2 of this Agreement (as applicable)&#10;&#10;Clause 8.1&#10;&#10;Project IP shall vest immediately upon its creation in Parties or Parties specified as the Project IP Owner/" w:history="1">
                    <w:r w:rsidR="00D7291E">
                      <w:rPr>
                        <w:b/>
                        <w:color w:val="000000" w:themeColor="text1"/>
                        <w:sz w:val="24"/>
                        <w:szCs w:val="24"/>
                      </w:rPr>
                      <w:t>Project IP Owner</w:t>
                    </w:r>
                    <w:r w:rsidR="00D7291E" w:rsidRPr="00A329C0">
                      <w:rPr>
                        <w:b/>
                        <w:color w:val="000000" w:themeColor="text1"/>
                        <w:sz w:val="24"/>
                      </w:rPr>
                      <w:t xml:space="preserve"> </w:t>
                    </w:r>
                    <w:r w:rsidR="00D7291E" w:rsidRPr="00A329C0">
                      <w:rPr>
                        <w:rFonts w:ascii="Webdings" w:hAnsi="Webdings"/>
                        <w:color w:val="ED7D31" w:themeColor="accent2"/>
                        <w:sz w:val="24"/>
                        <w:szCs w:val="20"/>
                        <w:lang w:val="x-none" w:eastAsia="x-none"/>
                      </w:rPr>
                      <w:t>i</w:t>
                    </w:r>
                  </w:hyperlink>
                </w:p>
              </w:tc>
              <w:tc>
                <w:tcPr>
                  <w:tcW w:w="3548" w:type="pct"/>
                  <w:hideMark/>
                </w:tcPr>
                <w:sdt>
                  <w:sdtPr>
                    <w:rPr>
                      <w:noProof/>
                      <w:color w:val="767171" w:themeColor="background2" w:themeShade="80"/>
                    </w:rPr>
                    <w:id w:val="-967506277"/>
                    <w:placeholder>
                      <w:docPart w:val="94F927EB42A3480E855DC5023B5365C6"/>
                    </w:placeholder>
                  </w:sdtPr>
                  <w:sdtEndPr/>
                  <w:sdtContent>
                    <w:p w14:paraId="71377B1F" w14:textId="77777777" w:rsidR="00D7291E" w:rsidRPr="00A05E33" w:rsidRDefault="00DE7CB1" w:rsidP="00D7291E">
                      <w:pPr>
                        <w:spacing w:before="120" w:after="120" w:line="270" w:lineRule="atLeast"/>
                        <w:rPr>
                          <w:noProof/>
                          <w:color w:val="767171" w:themeColor="background2" w:themeShade="80"/>
                        </w:rPr>
                      </w:pPr>
                      <w:sdt>
                        <w:sdtPr>
                          <w:rPr>
                            <w:noProof/>
                            <w:color w:val="767171" w:themeColor="background2" w:themeShade="80"/>
                          </w:rPr>
                          <w:id w:val="179481229"/>
                          <w:placeholder>
                            <w:docPart w:val="7C5334EB38144EC7A192D4EBAB42C131"/>
                          </w:placeholder>
                          <w:showingPlcHdr/>
                        </w:sdtPr>
                        <w:sdtEndPr/>
                        <w:sdtContent>
                          <w:bookmarkStart w:id="36" w:name="ProjectIP"/>
                          <w:r w:rsidR="00D7291E" w:rsidRPr="00A05E33">
                            <w:rPr>
                              <w:rFonts w:cs="Arial"/>
                              <w:noProof/>
                              <w:color w:val="808080"/>
                            </w:rPr>
                            <w:t>Click or tap here to enter Project IP Owner.</w:t>
                          </w:r>
                          <w:bookmarkEnd w:id="36"/>
                        </w:sdtContent>
                      </w:sdt>
                    </w:p>
                  </w:sdtContent>
                </w:sdt>
              </w:tc>
            </w:tr>
            <w:tr w:rsidR="00D7291E" w:rsidRPr="00A329C0" w14:paraId="33A7CD5E" w14:textId="77777777" w:rsidTr="00C3215D">
              <w:trPr>
                <w:cantSplit/>
              </w:trPr>
              <w:tc>
                <w:tcPr>
                  <w:tcW w:w="1452" w:type="pct"/>
                  <w:noWrap/>
                </w:tcPr>
                <w:p w14:paraId="2C1CA528" w14:textId="52912C38" w:rsidR="00D7291E" w:rsidRPr="00A329C0" w:rsidRDefault="00D7291E" w:rsidP="00D7291E">
                  <w:pPr>
                    <w:spacing w:before="120" w:after="0"/>
                    <w:rPr>
                      <w:bCs/>
                      <w:noProof/>
                      <w:color w:val="000000" w:themeColor="text1"/>
                      <w:sz w:val="24"/>
                      <w:szCs w:val="20"/>
                      <w:lang w:val="x-none" w:eastAsia="x-none"/>
                    </w:rPr>
                  </w:pPr>
                  <w:r w:rsidRPr="00A329C0">
                    <w:rPr>
                      <w:rFonts w:cs="Arial"/>
                      <w:b/>
                      <w:noProof/>
                      <w:color w:val="000000" w:themeColor="text1"/>
                      <w:sz w:val="24"/>
                      <w:szCs w:val="20"/>
                      <w:lang w:val="x-none" w:eastAsia="x-none"/>
                    </w:rPr>
                    <w:fldChar w:fldCharType="begin"/>
                  </w:r>
                  <w:r w:rsidRPr="00A329C0">
                    <w:rPr>
                      <w:rFonts w:cs="Arial"/>
                      <w:b/>
                      <w:noProof/>
                      <w:color w:val="000000" w:themeColor="text1"/>
                      <w:sz w:val="24"/>
                      <w:szCs w:val="20"/>
                      <w:lang w:val="x-none" w:eastAsia="x-none"/>
                    </w:rPr>
                    <w:instrText>HYPERLINK  \l "HealthAndHospitalPurpose" \o "Health and Hospital Purpose</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r>
                  <w:r>
                    <w:rPr>
                      <w:rFonts w:cs="Arial"/>
                      <w:b/>
                      <w:noProof/>
                      <w:color w:val="000000" w:themeColor="text1"/>
                      <w:sz w:val="24"/>
                      <w:szCs w:val="20"/>
                      <w:lang w:val="en-US" w:eastAsia="x-none"/>
                    </w:rPr>
                    <w:instrText>C</w:instrText>
                  </w:r>
                  <w:r w:rsidRPr="00A329C0">
                    <w:rPr>
                      <w:rFonts w:cs="Arial"/>
                      <w:b/>
                      <w:noProof/>
                      <w:color w:val="000000" w:themeColor="text1"/>
                      <w:sz w:val="24"/>
                      <w:szCs w:val="20"/>
                      <w:lang w:val="x-none" w:eastAsia="x-none"/>
                    </w:rPr>
                    <w:instrText xml:space="preserve">lause 8.3.2 </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Internal Purposes means: (a) the internal, non-commercial research and education purposes of a Party, such as carrying out future research making use of such Intellectual Property under a competitive grants or public good scheme or for teaching award courses; (b) if elected in the Project Schedule, the Public Health and Hospital Purposes of a Party.</w:instrText>
                  </w:r>
                  <w:r w:rsidRPr="00A329C0">
                    <w:rPr>
                      <w:rFonts w:cs="Arial"/>
                      <w:b/>
                      <w:noProof/>
                      <w:color w:val="000000" w:themeColor="text1"/>
                      <w:sz w:val="24"/>
                      <w:szCs w:val="20"/>
                      <w:lang w:val="x-none" w:eastAsia="x-none"/>
                    </w:rPr>
                    <w:cr/>
                    <w:instrText xml:space="preserve"> </w:instrText>
                  </w:r>
                  <w:r w:rsidRPr="00A329C0">
                    <w:rPr>
                      <w:rFonts w:cs="Arial"/>
                      <w:b/>
                      <w:noProof/>
                      <w:color w:val="000000" w:themeColor="text1"/>
                      <w:sz w:val="24"/>
                      <w:szCs w:val="20"/>
                      <w:lang w:val="x-none" w:eastAsia="x-none"/>
                    </w:rPr>
                    <w:cr/>
                    <w:instrText>________________</w:instrText>
                  </w:r>
                  <w:r w:rsidRPr="00A329C0">
                    <w:rPr>
                      <w:rFonts w:cs="Arial"/>
                      <w:b/>
                      <w:noProof/>
                      <w:color w:val="000000" w:themeColor="text1"/>
                      <w:sz w:val="24"/>
                      <w:szCs w:val="20"/>
                      <w:lang w:val="x-none" w:eastAsia="x-none"/>
                    </w:rPr>
                    <w:cr/>
                  </w:r>
                  <w:r w:rsidRPr="00A329C0">
                    <w:rPr>
                      <w:rFonts w:cs="Arial"/>
                      <w:b/>
                      <w:noProof/>
                      <w:color w:val="000000" w:themeColor="text1"/>
                      <w:sz w:val="24"/>
                      <w:szCs w:val="20"/>
                      <w:lang w:val="x-none" w:eastAsia="x-none"/>
                    </w:rPr>
                    <w:cr/>
                    <w:instrText>"</w:instrText>
                  </w:r>
                  <w:r w:rsidRPr="00A329C0">
                    <w:rPr>
                      <w:rFonts w:cs="Arial"/>
                      <w:b/>
                      <w:noProof/>
                      <w:color w:val="000000" w:themeColor="text1"/>
                      <w:sz w:val="24"/>
                      <w:szCs w:val="20"/>
                      <w:lang w:val="x-none" w:eastAsia="x-none"/>
                    </w:rPr>
                  </w:r>
                  <w:r w:rsidRPr="00A329C0">
                    <w:rPr>
                      <w:rFonts w:cs="Arial"/>
                      <w:b/>
                      <w:noProof/>
                      <w:color w:val="000000" w:themeColor="text1"/>
                      <w:sz w:val="24"/>
                      <w:szCs w:val="20"/>
                      <w:lang w:val="x-none" w:eastAsia="x-none"/>
                    </w:rPr>
                    <w:fldChar w:fldCharType="separate"/>
                  </w:r>
                  <w:r w:rsidRPr="00A329C0">
                    <w:rPr>
                      <w:rFonts w:cs="Arial"/>
                      <w:b/>
                      <w:noProof/>
                      <w:color w:val="000000" w:themeColor="text1"/>
                      <w:sz w:val="24"/>
                      <w:szCs w:val="24"/>
                    </w:rPr>
                    <w:t>Health and Hospital</w:t>
                  </w:r>
                  <w:r w:rsidRPr="00A329C0">
                    <w:rPr>
                      <w:bCs/>
                      <w:noProof/>
                      <w:color w:val="000000" w:themeColor="text1"/>
                      <w:sz w:val="24"/>
                      <w:szCs w:val="20"/>
                      <w:lang w:val="x-none" w:eastAsia="x-none"/>
                    </w:rPr>
                    <w:t xml:space="preserve"> </w:t>
                  </w:r>
                  <w:r w:rsidRPr="00A329C0">
                    <w:rPr>
                      <w:rFonts w:ascii="Webdings" w:hAnsi="Webdings"/>
                      <w:bCs/>
                      <w:noProof/>
                      <w:color w:val="ED7D31" w:themeColor="accent2"/>
                      <w:sz w:val="24"/>
                      <w:szCs w:val="20"/>
                      <w:lang w:val="x-none" w:eastAsia="x-none"/>
                    </w:rPr>
                    <w:t>i</w:t>
                  </w:r>
                </w:p>
                <w:p w14:paraId="1F2720A3" w14:textId="294FE14C" w:rsidR="00D7291E" w:rsidRPr="00F9070C" w:rsidRDefault="00D7291E" w:rsidP="00D7291E">
                  <w:pPr>
                    <w:autoSpaceDE w:val="0"/>
                    <w:autoSpaceDN w:val="0"/>
                    <w:adjustRightInd w:val="0"/>
                    <w:spacing w:after="0"/>
                    <w:rPr>
                      <w:b/>
                      <w:color w:val="000000" w:themeColor="text1"/>
                      <w:sz w:val="24"/>
                    </w:rPr>
                  </w:pPr>
                  <w:r w:rsidRPr="00A329C0">
                    <w:rPr>
                      <w:b/>
                      <w:bCs/>
                      <w:color w:val="ED7D31" w:themeColor="accent2"/>
                      <w:sz w:val="24"/>
                    </w:rPr>
                    <w:fldChar w:fldCharType="end"/>
                  </w:r>
                  <w:r w:rsidRPr="00A329C0">
                    <w:rPr>
                      <w:b/>
                      <w:color w:val="000000" w:themeColor="text1"/>
                      <w:sz w:val="24"/>
                    </w:rPr>
                    <w:t>Purpose</w:t>
                  </w:r>
                </w:p>
              </w:tc>
              <w:tc>
                <w:tcPr>
                  <w:tcW w:w="3548" w:type="pct"/>
                </w:tcPr>
                <w:sdt>
                  <w:sdtPr>
                    <w:rPr>
                      <w:noProof/>
                      <w:color w:val="767171" w:themeColor="background2" w:themeShade="80"/>
                    </w:rPr>
                    <w:id w:val="-1200542265"/>
                    <w:placeholder>
                      <w:docPart w:val="94F927EB42A3480E855DC5023B5365C6"/>
                    </w:placeholder>
                    <w:showingPlcHdr/>
                  </w:sdtPr>
                  <w:sdtEndPr/>
                  <w:sdtContent>
                    <w:bookmarkStart w:id="37" w:name="HealthAndHospitalPurpose" w:displacedByCustomXml="prev"/>
                    <w:p w14:paraId="3B1BC6D6" w14:textId="77777777" w:rsidR="00D7291E" w:rsidRPr="00A05E33" w:rsidRDefault="00D7291E" w:rsidP="00D7291E">
                      <w:pPr>
                        <w:spacing w:before="120" w:after="120" w:line="270" w:lineRule="atLeast"/>
                        <w:rPr>
                          <w:noProof/>
                          <w:color w:val="767171" w:themeColor="background2" w:themeShade="80"/>
                        </w:rPr>
                      </w:pPr>
                      <w:r w:rsidRPr="00A05E33">
                        <w:rPr>
                          <w:rFonts w:eastAsiaTheme="minorHAnsi"/>
                          <w:noProof/>
                          <w:color w:val="808080"/>
                        </w:rPr>
                        <w:t>Click or tap here to enter t</w:t>
                      </w:r>
                      <w:r w:rsidRPr="00A05E33">
                        <w:rPr>
                          <w:rFonts w:eastAsiaTheme="minorHAnsi" w:cs="Arial"/>
                          <w:noProof/>
                          <w:color w:val="808080"/>
                        </w:rPr>
                        <w:t>he Health and Hospital Purpose</w:t>
                      </w:r>
                      <w:r w:rsidRPr="00A05E33">
                        <w:rPr>
                          <w:rFonts w:eastAsiaTheme="minorHAnsi"/>
                          <w:noProof/>
                          <w:color w:val="808080"/>
                        </w:rPr>
                        <w:t>.</w:t>
                      </w:r>
                    </w:p>
                    <w:bookmarkEnd w:id="37" w:displacedByCustomXml="next"/>
                  </w:sdtContent>
                </w:sdt>
              </w:tc>
            </w:tr>
            <w:tr w:rsidR="00D7291E" w:rsidRPr="00A329C0" w14:paraId="119EC333" w14:textId="77777777" w:rsidTr="00C3215D">
              <w:trPr>
                <w:cantSplit/>
              </w:trPr>
              <w:tc>
                <w:tcPr>
                  <w:tcW w:w="1452" w:type="pct"/>
                  <w:noWrap/>
                </w:tcPr>
                <w:p w14:paraId="189334F2" w14:textId="1804D704" w:rsidR="00D7291E" w:rsidRDefault="00D7291E" w:rsidP="00D7291E">
                  <w:pPr>
                    <w:widowControl w:val="0"/>
                    <w:spacing w:before="120" w:after="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fldChar w:fldCharType="begin"/>
                  </w:r>
                  <w:r w:rsidRPr="00A329C0">
                    <w:rPr>
                      <w:rFonts w:cs="Arial"/>
                      <w:noProof/>
                      <w:color w:val="000000" w:themeColor="text1"/>
                      <w:szCs w:val="20"/>
                      <w:lang w:val="x-none" w:eastAsia="x-none"/>
                    </w:rPr>
                    <w:instrText>HYPERLINK  \l "CommercialisationLead" \o "Commercialisation Lead</w:instrText>
                  </w:r>
                  <w:r w:rsidRPr="00A329C0">
                    <w:rPr>
                      <w:rFonts w:cs="Arial"/>
                      <w:noProof/>
                      <w:color w:val="000000" w:themeColor="text1"/>
                      <w:szCs w:val="20"/>
                      <w:lang w:val="x-none" w:eastAsia="x-none"/>
                    </w:rPr>
                    <w:cr/>
                  </w:r>
                  <w:r w:rsidRPr="00A329C0">
                    <w:rPr>
                      <w:rFonts w:cs="Arial"/>
                      <w:noProof/>
                      <w:color w:val="000000" w:themeColor="text1"/>
                      <w:szCs w:val="20"/>
                      <w:lang w:val="x-none" w:eastAsia="x-none"/>
                    </w:rPr>
                    <w:cr/>
                  </w:r>
                  <w:r>
                    <w:rPr>
                      <w:rFonts w:cs="Arial"/>
                      <w:noProof/>
                      <w:color w:val="000000" w:themeColor="text1"/>
                      <w:szCs w:val="20"/>
                      <w:lang w:val="en-US" w:eastAsia="x-none"/>
                    </w:rPr>
                    <w:instrText>C</w:instrText>
                  </w:r>
                  <w:r w:rsidRPr="00662DFD">
                    <w:rPr>
                      <w:rFonts w:cs="Arial"/>
                      <w:noProof/>
                      <w:color w:val="000000" w:themeColor="text1"/>
                      <w:szCs w:val="20"/>
                      <w:lang w:val="x-none" w:eastAsia="x-none"/>
                    </w:rPr>
                    <w:instrText>lauses 8, 9 and 10</w:instrText>
                  </w:r>
                </w:p>
                <w:p w14:paraId="088F7A16" w14:textId="77777777" w:rsidR="00D7291E" w:rsidRDefault="00D7291E" w:rsidP="00D7291E">
                  <w:pPr>
                    <w:widowControl w:val="0"/>
                    <w:spacing w:before="120" w:after="0" w:line="270" w:lineRule="atLeast"/>
                    <w:rPr>
                      <w:rFonts w:cs="Arial"/>
                      <w:noProof/>
                      <w:color w:val="000000" w:themeColor="text1"/>
                      <w:szCs w:val="20"/>
                      <w:lang w:val="x-none" w:eastAsia="x-none"/>
                    </w:rPr>
                  </w:pPr>
                </w:p>
                <w:p w14:paraId="477E6FE1" w14:textId="2AC8CC09" w:rsidR="00D7291E" w:rsidRPr="00A329C0" w:rsidRDefault="00D7291E" w:rsidP="00D7291E">
                  <w:pPr>
                    <w:widowControl w:val="0"/>
                    <w:spacing w:before="120" w:after="0" w:line="270" w:lineRule="atLeast"/>
                    <w:rPr>
                      <w:b/>
                      <w:bCs/>
                      <w:noProof/>
                      <w:color w:val="000000" w:themeColor="text1"/>
                      <w:sz w:val="24"/>
                      <w:szCs w:val="20"/>
                      <w:lang w:val="x-none" w:eastAsia="x-none"/>
                    </w:rPr>
                  </w:pPr>
                  <w:r w:rsidRPr="00A329C0">
                    <w:rPr>
                      <w:rFonts w:cs="Arial"/>
                      <w:noProof/>
                      <w:color w:val="000000" w:themeColor="text1"/>
                      <w:szCs w:val="20"/>
                      <w:lang w:val="x-none" w:eastAsia="x-none"/>
                    </w:rPr>
                    <w:instrText>means the Party identified in the Project Schedule as the commercialisation lead, or such other party as subsequently agreed to by the parties in writing</w:instrText>
                  </w:r>
                  <w:r w:rsidRPr="00A329C0">
                    <w:rPr>
                      <w:rFonts w:cs="Arial"/>
                      <w:noProof/>
                      <w:color w:val="000000" w:themeColor="text1"/>
                      <w:szCs w:val="20"/>
                      <w:lang w:val="x-none" w:eastAsia="x-none"/>
                    </w:rPr>
                    <w:cr/>
                  </w:r>
                  <w:r w:rsidRPr="00A329C0">
                    <w:rPr>
                      <w:rFonts w:cs="Arial"/>
                      <w:noProof/>
                      <w:color w:val="000000" w:themeColor="text1"/>
                      <w:szCs w:val="20"/>
                      <w:lang w:val="x-none" w:eastAsia="x-none"/>
                    </w:rPr>
                    <w:cr/>
                    <w:instrText xml:space="preserve">Insert entity e.g., UniQuest, bluebox, other </w:instrText>
                  </w:r>
                  <w:r w:rsidRPr="00A329C0">
                    <w:rPr>
                      <w:rFonts w:cs="Arial"/>
                      <w:noProof/>
                      <w:color w:val="000000" w:themeColor="text1"/>
                      <w:szCs w:val="20"/>
                      <w:lang w:val="x-none" w:eastAsia="x-none"/>
                    </w:rPr>
                    <w:cr/>
                  </w:r>
                  <w:r w:rsidRPr="00A329C0">
                    <w:rPr>
                      <w:rFonts w:cs="Arial"/>
                      <w:noProof/>
                      <w:color w:val="000000" w:themeColor="text1"/>
                      <w:szCs w:val="20"/>
                      <w:lang w:val="x-none" w:eastAsia="x-none"/>
                    </w:rPr>
                    <w:cr/>
                    <w:instrText xml:space="preserve"> ________________</w:instrText>
                  </w:r>
                  <w:r w:rsidRPr="00A329C0">
                    <w:rPr>
                      <w:rFonts w:cs="Arial"/>
                      <w:noProof/>
                      <w:color w:val="000000" w:themeColor="text1"/>
                      <w:szCs w:val="20"/>
                      <w:lang w:val="x-none" w:eastAsia="x-none"/>
                    </w:rPr>
                    <w:cr/>
                  </w:r>
                  <w:r w:rsidRPr="00A329C0">
                    <w:rPr>
                      <w:rFonts w:cs="Arial"/>
                      <w:noProof/>
                      <w:color w:val="000000" w:themeColor="text1"/>
                      <w:szCs w:val="20"/>
                      <w:lang w:val="x-none" w:eastAsia="x-none"/>
                    </w:rPr>
                    <w:cr/>
                    <w:instrText>"</w:instrText>
                  </w:r>
                  <w:r w:rsidRPr="00A329C0">
                    <w:rPr>
                      <w:rFonts w:cs="Arial"/>
                      <w:noProof/>
                      <w:color w:val="000000" w:themeColor="text1"/>
                      <w:szCs w:val="20"/>
                      <w:lang w:val="x-none" w:eastAsia="x-none"/>
                    </w:rPr>
                  </w:r>
                  <w:r w:rsidRPr="00A329C0">
                    <w:rPr>
                      <w:rFonts w:cs="Arial"/>
                      <w:noProof/>
                      <w:color w:val="000000" w:themeColor="text1"/>
                      <w:szCs w:val="20"/>
                      <w:lang w:val="x-none" w:eastAsia="x-none"/>
                    </w:rPr>
                    <w:fldChar w:fldCharType="separate"/>
                  </w:r>
                  <w:r w:rsidRPr="00A329C0">
                    <w:rPr>
                      <w:b/>
                      <w:bCs/>
                      <w:noProof/>
                      <w:color w:val="000000" w:themeColor="text1"/>
                      <w:sz w:val="24"/>
                      <w:szCs w:val="24"/>
                    </w:rPr>
                    <w:t>Commercialisation</w:t>
                  </w:r>
                  <w:r w:rsidRPr="00A329C0">
                    <w:rPr>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p>
                <w:p w14:paraId="5896F7AF" w14:textId="3D832CB7" w:rsidR="00D7291E" w:rsidRPr="00A329C0" w:rsidRDefault="00D7291E" w:rsidP="00D7291E">
                  <w:pPr>
                    <w:autoSpaceDE w:val="0"/>
                    <w:autoSpaceDN w:val="0"/>
                    <w:adjustRightInd w:val="0"/>
                    <w:spacing w:after="0"/>
                    <w:rPr>
                      <w:b/>
                      <w:color w:val="000000" w:themeColor="text1"/>
                      <w:sz w:val="24"/>
                    </w:rPr>
                  </w:pPr>
                  <w:r w:rsidRPr="00A329C0">
                    <w:rPr>
                      <w:b/>
                      <w:bCs/>
                      <w:color w:val="ED7D31" w:themeColor="accent2"/>
                      <w:sz w:val="24"/>
                    </w:rPr>
                    <w:fldChar w:fldCharType="end"/>
                  </w:r>
                </w:p>
              </w:tc>
              <w:sdt>
                <w:sdtPr>
                  <w:rPr>
                    <w:noProof/>
                    <w:color w:val="767171" w:themeColor="background2" w:themeShade="80"/>
                  </w:rPr>
                  <w:id w:val="712079024"/>
                  <w:placeholder>
                    <w:docPart w:val="EC1AA69026C44ED0982347EAFBCCEDE8"/>
                  </w:placeholder>
                  <w:showingPlcHdr/>
                </w:sdtPr>
                <w:sdtEndPr/>
                <w:sdtContent>
                  <w:bookmarkStart w:id="38" w:name="CommercialisationLead" w:displacedByCustomXml="prev"/>
                  <w:tc>
                    <w:tcPr>
                      <w:tcW w:w="3548" w:type="pct"/>
                    </w:tcPr>
                    <w:p w14:paraId="32A8D276" w14:textId="77777777" w:rsidR="00D7291E" w:rsidRPr="00A05E33" w:rsidRDefault="00D7291E" w:rsidP="00D7291E">
                      <w:pPr>
                        <w:spacing w:before="120" w:after="120" w:line="270" w:lineRule="atLeast"/>
                        <w:rPr>
                          <w:noProof/>
                          <w:color w:val="767171" w:themeColor="background2" w:themeShade="80"/>
                        </w:rPr>
                      </w:pPr>
                      <w:r w:rsidRPr="00A05E33">
                        <w:rPr>
                          <w:rFonts w:cs="Arial"/>
                          <w:noProof/>
                          <w:color w:val="808080"/>
                        </w:rPr>
                        <w:t>Click or tap here to enter the Commercialisation Lead details.</w:t>
                      </w:r>
                    </w:p>
                  </w:tc>
                  <w:bookmarkEnd w:id="38" w:displacedByCustomXml="next"/>
                </w:sdtContent>
              </w:sdt>
            </w:tr>
            <w:tr w:rsidR="00D7291E" w:rsidRPr="00A329C0" w14:paraId="36D70216" w14:textId="77777777" w:rsidTr="00C3215D">
              <w:trPr>
                <w:cantSplit/>
              </w:trPr>
              <w:tc>
                <w:tcPr>
                  <w:tcW w:w="1452" w:type="pct"/>
                  <w:noWrap/>
                </w:tcPr>
                <w:p w14:paraId="7DCCBEBD" w14:textId="1C7AFE8B" w:rsidR="00D7291E" w:rsidRDefault="00D7291E" w:rsidP="00D7291E">
                  <w:pPr>
                    <w:widowControl w:val="0"/>
                    <w:spacing w:before="120" w:after="0" w:line="270" w:lineRule="atLeast"/>
                    <w:rPr>
                      <w:rFonts w:cs="Arial"/>
                      <w:noProof/>
                      <w:color w:val="000000" w:themeColor="text1"/>
                      <w:szCs w:val="20"/>
                      <w:lang w:val="x-none" w:eastAsia="x-none"/>
                    </w:rPr>
                  </w:pPr>
                  <w:r w:rsidRPr="00A329C0">
                    <w:rPr>
                      <w:rFonts w:cs="Arial"/>
                      <w:noProof/>
                      <w:color w:val="000000" w:themeColor="text1"/>
                      <w:szCs w:val="20"/>
                      <w:lang w:val="x-none" w:eastAsia="x-none"/>
                    </w:rPr>
                    <w:fldChar w:fldCharType="begin"/>
                  </w:r>
                  <w:r w:rsidRPr="00A329C0">
                    <w:rPr>
                      <w:rFonts w:cs="Arial"/>
                      <w:noProof/>
                      <w:color w:val="000000" w:themeColor="text1"/>
                      <w:szCs w:val="20"/>
                      <w:lang w:val="x-none" w:eastAsia="x-none"/>
                    </w:rPr>
                    <w:instrText>HYPERLINK  \l "RevenueSharingPercentages" \o "Revenue Sharing Percentages</w:instrText>
                  </w:r>
                  <w:r w:rsidRPr="00A329C0">
                    <w:rPr>
                      <w:rFonts w:cs="Arial"/>
                      <w:noProof/>
                      <w:color w:val="000000" w:themeColor="text1"/>
                      <w:szCs w:val="20"/>
                      <w:lang w:val="x-none" w:eastAsia="x-none"/>
                    </w:rPr>
                    <w:cr/>
                  </w:r>
                  <w:r w:rsidRPr="00A329C0">
                    <w:rPr>
                      <w:rFonts w:cs="Arial"/>
                      <w:noProof/>
                      <w:color w:val="000000" w:themeColor="text1"/>
                      <w:szCs w:val="20"/>
                      <w:lang w:val="x-none" w:eastAsia="x-none"/>
                    </w:rPr>
                    <w:cr/>
                  </w:r>
                  <w:r>
                    <w:rPr>
                      <w:rFonts w:cs="Arial"/>
                      <w:noProof/>
                      <w:color w:val="000000" w:themeColor="text1"/>
                      <w:szCs w:val="20"/>
                      <w:lang w:val="en-US" w:eastAsia="x-none"/>
                    </w:rPr>
                    <w:instrText>C</w:instrText>
                  </w:r>
                  <w:r w:rsidRPr="00662DFD">
                    <w:rPr>
                      <w:rFonts w:cs="Arial"/>
                      <w:noProof/>
                      <w:color w:val="000000" w:themeColor="text1"/>
                      <w:szCs w:val="20"/>
                      <w:lang w:val="x-none" w:eastAsia="x-none"/>
                    </w:rPr>
                    <w:instrText>lause 10.2</w:instrText>
                  </w:r>
                </w:p>
                <w:p w14:paraId="4AA63091" w14:textId="77777777" w:rsidR="00D7291E" w:rsidRDefault="00D7291E" w:rsidP="00D7291E">
                  <w:pPr>
                    <w:widowControl w:val="0"/>
                    <w:spacing w:before="120" w:after="0" w:line="270" w:lineRule="atLeast"/>
                    <w:rPr>
                      <w:rFonts w:cs="Arial"/>
                      <w:noProof/>
                      <w:color w:val="000000" w:themeColor="text1"/>
                      <w:szCs w:val="20"/>
                      <w:lang w:val="x-none" w:eastAsia="x-none"/>
                    </w:rPr>
                  </w:pPr>
                </w:p>
                <w:p w14:paraId="0032FEA0" w14:textId="507D1C93" w:rsidR="00D7291E" w:rsidRPr="00E67F55" w:rsidRDefault="00D7291E" w:rsidP="00E67F55">
                  <w:pPr>
                    <w:widowControl w:val="0"/>
                    <w:spacing w:before="120" w:after="0" w:line="270" w:lineRule="atLeast"/>
                    <w:rPr>
                      <w:b/>
                      <w:bCs/>
                      <w:noProof/>
                      <w:color w:val="ED7D31" w:themeColor="accent2"/>
                      <w:sz w:val="24"/>
                      <w:szCs w:val="24"/>
                    </w:rPr>
                  </w:pPr>
                  <w:r w:rsidRPr="00A329C0">
                    <w:rPr>
                      <w:rFonts w:cs="Arial"/>
                      <w:noProof/>
                      <w:color w:val="000000" w:themeColor="text1"/>
                      <w:szCs w:val="20"/>
                      <w:lang w:val="x-none" w:eastAsia="x-none"/>
                    </w:rPr>
                    <w:instrText>Insert what percentages of net revenue each relevant Party shall be entitled to from Commercialisation of Project IP</w:instrText>
                  </w:r>
                  <w:r>
                    <w:rPr>
                      <w:rFonts w:cs="Arial"/>
                      <w:noProof/>
                      <w:color w:val="000000" w:themeColor="text1"/>
                      <w:szCs w:val="20"/>
                      <w:lang w:val="en-US" w:eastAsia="x-none"/>
                    </w:rPr>
                    <w:instrText>.</w:instrText>
                  </w:r>
                  <w:r w:rsidRPr="00A329C0">
                    <w:rPr>
                      <w:rFonts w:cs="Arial"/>
                      <w:noProof/>
                      <w:color w:val="000000" w:themeColor="text1"/>
                      <w:szCs w:val="20"/>
                      <w:lang w:val="x-none" w:eastAsia="x-none"/>
                    </w:rPr>
                    <w:cr/>
                    <w:instrText xml:space="preserve"> </w:instrText>
                  </w:r>
                  <w:r w:rsidRPr="00A329C0">
                    <w:rPr>
                      <w:rFonts w:cs="Arial"/>
                      <w:noProof/>
                      <w:color w:val="000000" w:themeColor="text1"/>
                      <w:szCs w:val="20"/>
                      <w:lang w:val="x-none" w:eastAsia="x-none"/>
                    </w:rPr>
                    <w:cr/>
                    <w:instrText>________________</w:instrText>
                  </w:r>
                  <w:r w:rsidRPr="00A329C0">
                    <w:rPr>
                      <w:rFonts w:cs="Arial"/>
                      <w:noProof/>
                      <w:color w:val="000000" w:themeColor="text1"/>
                      <w:szCs w:val="20"/>
                      <w:lang w:val="x-none" w:eastAsia="x-none"/>
                    </w:rPr>
                    <w:cr/>
                  </w:r>
                  <w:r w:rsidRPr="00A329C0">
                    <w:rPr>
                      <w:rFonts w:cs="Arial"/>
                      <w:noProof/>
                      <w:color w:val="000000" w:themeColor="text1"/>
                      <w:szCs w:val="20"/>
                      <w:lang w:val="x-none" w:eastAsia="x-none"/>
                    </w:rPr>
                    <w:cr/>
                    <w:instrText>"</w:instrText>
                  </w:r>
                  <w:r w:rsidRPr="00A329C0">
                    <w:rPr>
                      <w:rFonts w:cs="Arial"/>
                      <w:noProof/>
                      <w:color w:val="000000" w:themeColor="text1"/>
                      <w:szCs w:val="20"/>
                      <w:lang w:val="x-none" w:eastAsia="x-none"/>
                    </w:rPr>
                  </w:r>
                  <w:r w:rsidRPr="00A329C0">
                    <w:rPr>
                      <w:rFonts w:cs="Arial"/>
                      <w:noProof/>
                      <w:color w:val="000000" w:themeColor="text1"/>
                      <w:szCs w:val="20"/>
                      <w:lang w:val="x-none" w:eastAsia="x-none"/>
                    </w:rPr>
                    <w:fldChar w:fldCharType="separate"/>
                  </w:r>
                  <w:r w:rsidRPr="00A329C0">
                    <w:rPr>
                      <w:b/>
                      <w:bCs/>
                      <w:noProof/>
                      <w:color w:val="000000" w:themeColor="text1"/>
                      <w:sz w:val="24"/>
                      <w:szCs w:val="24"/>
                    </w:rPr>
                    <w:t>Revenue Sharing</w:t>
                  </w:r>
                  <w:r w:rsidRPr="00A329C0">
                    <w:rPr>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r w:rsidRPr="00A329C0">
                    <w:rPr>
                      <w:b/>
                      <w:bCs/>
                      <w:noProof/>
                      <w:color w:val="ED7D31" w:themeColor="accent2"/>
                      <w:sz w:val="24"/>
                      <w:szCs w:val="24"/>
                    </w:rPr>
                    <w:fldChar w:fldCharType="end"/>
                  </w:r>
                </w:p>
              </w:tc>
              <w:sdt>
                <w:sdtPr>
                  <w:rPr>
                    <w:noProof/>
                    <w:color w:val="767171" w:themeColor="background2" w:themeShade="80"/>
                  </w:rPr>
                  <w:id w:val="238228863"/>
                  <w:placeholder>
                    <w:docPart w:val="10CFA707CE8748F6B272F3164A5E4B50"/>
                  </w:placeholder>
                  <w:showingPlcHdr/>
                </w:sdtPr>
                <w:sdtEndPr/>
                <w:sdtContent>
                  <w:bookmarkStart w:id="39" w:name="RevenueSharingPercentages" w:displacedByCustomXml="prev"/>
                  <w:tc>
                    <w:tcPr>
                      <w:tcW w:w="3548" w:type="pct"/>
                    </w:tcPr>
                    <w:p w14:paraId="3F5EE72A" w14:textId="77777777" w:rsidR="00D7291E" w:rsidRPr="00A05E33" w:rsidRDefault="00D7291E" w:rsidP="00D7291E">
                      <w:pPr>
                        <w:spacing w:before="120" w:after="120" w:line="270" w:lineRule="atLeast"/>
                        <w:rPr>
                          <w:noProof/>
                          <w:color w:val="767171" w:themeColor="background2" w:themeShade="80"/>
                        </w:rPr>
                      </w:pPr>
                      <w:r w:rsidRPr="00A05E33">
                        <w:rPr>
                          <w:rFonts w:cs="Arial"/>
                          <w:noProof/>
                          <w:color w:val="808080"/>
                        </w:rPr>
                        <w:t>Click or tap here to enter the Revenue Sharing Percentages.</w:t>
                      </w:r>
                    </w:p>
                  </w:tc>
                  <w:bookmarkEnd w:id="39" w:displacedByCustomXml="next"/>
                </w:sdtContent>
              </w:sdt>
            </w:tr>
            <w:tr w:rsidR="00D7291E" w:rsidRPr="00A329C0" w14:paraId="76C716C6" w14:textId="77777777" w:rsidTr="00C3215D">
              <w:trPr>
                <w:cantSplit/>
              </w:trPr>
              <w:tc>
                <w:tcPr>
                  <w:tcW w:w="1452" w:type="pct"/>
                  <w:noWrap/>
                </w:tcPr>
                <w:p w14:paraId="4E0F4CA5" w14:textId="6E7BBCEE" w:rsidR="00D7291E" w:rsidRDefault="00D7291E" w:rsidP="00D7291E">
                  <w:pPr>
                    <w:widowControl w:val="0"/>
                    <w:spacing w:before="120" w:after="0" w:line="270" w:lineRule="atLeast"/>
                    <w:rPr>
                      <w:b/>
                      <w:bCs/>
                      <w:noProof/>
                      <w:color w:val="000000" w:themeColor="text1"/>
                      <w:sz w:val="24"/>
                      <w:szCs w:val="24"/>
                    </w:rPr>
                  </w:pPr>
                  <w:r w:rsidRPr="00A329C0">
                    <w:rPr>
                      <w:b/>
                      <w:bCs/>
                      <w:noProof/>
                      <w:color w:val="000000" w:themeColor="text1"/>
                      <w:sz w:val="24"/>
                      <w:szCs w:val="24"/>
                    </w:rPr>
                    <w:fldChar w:fldCharType="begin"/>
                  </w:r>
                  <w:r w:rsidRPr="00A329C0">
                    <w:rPr>
                      <w:b/>
                      <w:bCs/>
                      <w:noProof/>
                      <w:color w:val="000000" w:themeColor="text1"/>
                      <w:sz w:val="24"/>
                      <w:szCs w:val="24"/>
                    </w:rPr>
                    <w:instrText xml:space="preserve"> HYPERLINK  \l "OtherCommercialisationTerms" \o "Other Commercialisation Terms</w:instrText>
                  </w:r>
                  <w:r w:rsidRPr="00A329C0">
                    <w:rPr>
                      <w:b/>
                      <w:bCs/>
                      <w:noProof/>
                      <w:color w:val="000000" w:themeColor="text1"/>
                      <w:sz w:val="24"/>
                      <w:szCs w:val="24"/>
                    </w:rPr>
                    <w:cr/>
                  </w:r>
                  <w:r w:rsidRPr="00A329C0">
                    <w:rPr>
                      <w:b/>
                      <w:bCs/>
                      <w:noProof/>
                      <w:color w:val="000000" w:themeColor="text1"/>
                      <w:sz w:val="24"/>
                      <w:szCs w:val="24"/>
                    </w:rPr>
                    <w:cr/>
                  </w:r>
                  <w:r>
                    <w:rPr>
                      <w:b/>
                      <w:bCs/>
                      <w:noProof/>
                      <w:color w:val="000000" w:themeColor="text1"/>
                      <w:sz w:val="24"/>
                      <w:szCs w:val="24"/>
                    </w:rPr>
                    <w:instrText>C</w:instrText>
                  </w:r>
                  <w:r w:rsidRPr="00662DFD">
                    <w:rPr>
                      <w:b/>
                      <w:bCs/>
                      <w:noProof/>
                      <w:color w:val="000000" w:themeColor="text1"/>
                      <w:sz w:val="24"/>
                      <w:szCs w:val="24"/>
                    </w:rPr>
                    <w:instrText>lause 10.2</w:instrText>
                  </w:r>
                </w:p>
                <w:p w14:paraId="542F43EC" w14:textId="77777777" w:rsidR="00D7291E" w:rsidRDefault="00D7291E" w:rsidP="00D7291E">
                  <w:pPr>
                    <w:widowControl w:val="0"/>
                    <w:spacing w:before="120" w:after="0" w:line="270" w:lineRule="atLeast"/>
                    <w:rPr>
                      <w:b/>
                      <w:bCs/>
                      <w:noProof/>
                      <w:color w:val="000000" w:themeColor="text1"/>
                      <w:sz w:val="24"/>
                      <w:szCs w:val="24"/>
                    </w:rPr>
                  </w:pPr>
                </w:p>
                <w:p w14:paraId="7177E752" w14:textId="3D8DF819" w:rsidR="00D7291E" w:rsidRPr="00A329C0" w:rsidRDefault="00D7291E" w:rsidP="00D7291E">
                  <w:pPr>
                    <w:widowControl w:val="0"/>
                    <w:spacing w:before="120" w:after="0" w:line="270" w:lineRule="atLeast"/>
                    <w:rPr>
                      <w:b/>
                      <w:bCs/>
                      <w:noProof/>
                      <w:color w:val="000000" w:themeColor="text1"/>
                      <w:sz w:val="24"/>
                      <w:szCs w:val="24"/>
                    </w:rPr>
                  </w:pPr>
                  <w:r w:rsidRPr="00A329C0">
                    <w:rPr>
                      <w:b/>
                      <w:bCs/>
                      <w:noProof/>
                      <w:color w:val="000000" w:themeColor="text1"/>
                      <w:sz w:val="24"/>
                      <w:szCs w:val="24"/>
                    </w:rPr>
                    <w:instrText>Insert any other agreed terms with respect to Commercialisation of Project IP by Commercialisaiton Lead – e.g. calculation of commercialisaiton costs, reporting and timing of distribution of net revenue</w:instrText>
                  </w:r>
                  <w:r>
                    <w:rPr>
                      <w:b/>
                      <w:bCs/>
                      <w:noProof/>
                      <w:color w:val="000000" w:themeColor="text1"/>
                      <w:sz w:val="24"/>
                      <w:szCs w:val="24"/>
                    </w:rPr>
                    <w:instrText>.</w:instrText>
                  </w:r>
                  <w:r w:rsidRPr="00A329C0">
                    <w:rPr>
                      <w:b/>
                      <w:bCs/>
                      <w:noProof/>
                      <w:color w:val="000000" w:themeColor="text1"/>
                      <w:sz w:val="24"/>
                      <w:szCs w:val="24"/>
                    </w:rPr>
                    <w:cr/>
                    <w:instrText xml:space="preserve"> </w:instrText>
                  </w:r>
                  <w:r w:rsidRPr="00A329C0">
                    <w:rPr>
                      <w:b/>
                      <w:bCs/>
                      <w:noProof/>
                      <w:color w:val="000000" w:themeColor="text1"/>
                      <w:sz w:val="24"/>
                      <w:szCs w:val="24"/>
                    </w:rPr>
                    <w:cr/>
                    <w:instrText>________________</w:instrText>
                  </w:r>
                  <w:r w:rsidRPr="00A329C0">
                    <w:rPr>
                      <w:b/>
                      <w:bCs/>
                      <w:noProof/>
                      <w:color w:val="000000" w:themeColor="text1"/>
                      <w:sz w:val="24"/>
                      <w:szCs w:val="24"/>
                    </w:rPr>
                    <w:cr/>
                  </w:r>
                  <w:r w:rsidRPr="00A329C0">
                    <w:rPr>
                      <w:b/>
                      <w:bCs/>
                      <w:noProof/>
                      <w:color w:val="000000" w:themeColor="text1"/>
                      <w:sz w:val="24"/>
                      <w:szCs w:val="24"/>
                    </w:rPr>
                    <w:cr/>
                    <w:instrText xml:space="preserve">" </w:instrText>
                  </w:r>
                  <w:r w:rsidRPr="00A329C0">
                    <w:rPr>
                      <w:b/>
                      <w:bCs/>
                      <w:noProof/>
                      <w:color w:val="000000" w:themeColor="text1"/>
                      <w:sz w:val="24"/>
                      <w:szCs w:val="24"/>
                    </w:rPr>
                  </w:r>
                  <w:r w:rsidRPr="00A329C0">
                    <w:rPr>
                      <w:b/>
                      <w:bCs/>
                      <w:noProof/>
                      <w:color w:val="000000" w:themeColor="text1"/>
                      <w:sz w:val="24"/>
                      <w:szCs w:val="24"/>
                    </w:rPr>
                    <w:fldChar w:fldCharType="separate"/>
                  </w:r>
                  <w:r w:rsidRPr="00A329C0">
                    <w:rPr>
                      <w:b/>
                      <w:bCs/>
                      <w:noProof/>
                      <w:color w:val="000000" w:themeColor="text1"/>
                      <w:sz w:val="24"/>
                      <w:szCs w:val="24"/>
                    </w:rPr>
                    <w:t>Other</w:t>
                  </w:r>
                  <w:r w:rsidRPr="00A329C0">
                    <w:rPr>
                      <w:b/>
                      <w:bCs/>
                      <w:noProof/>
                      <w:color w:val="000000" w:themeColor="text1"/>
                      <w:sz w:val="21"/>
                      <w:szCs w:val="24"/>
                    </w:rPr>
                    <w:t xml:space="preserve"> </w:t>
                  </w:r>
                  <w:r w:rsidRPr="00A329C0">
                    <w:rPr>
                      <w:rFonts w:ascii="Webdings" w:hAnsi="Webdings"/>
                      <w:noProof/>
                      <w:color w:val="F58220"/>
                      <w:sz w:val="24"/>
                      <w:szCs w:val="24"/>
                    </w:rPr>
                    <w:t>i</w:t>
                  </w:r>
                </w:p>
                <w:p w14:paraId="1FF2331F" w14:textId="77777777" w:rsidR="00D7291E" w:rsidRPr="00A329C0" w:rsidRDefault="00D7291E" w:rsidP="00D7291E">
                  <w:pPr>
                    <w:widowControl w:val="0"/>
                    <w:spacing w:after="120" w:line="270" w:lineRule="atLeast"/>
                    <w:rPr>
                      <w:b/>
                      <w:bCs/>
                      <w:noProof/>
                      <w:color w:val="000000" w:themeColor="text1"/>
                      <w:sz w:val="24"/>
                      <w:szCs w:val="24"/>
                    </w:rPr>
                  </w:pPr>
                  <w:r w:rsidRPr="00A329C0">
                    <w:rPr>
                      <w:b/>
                      <w:bCs/>
                      <w:noProof/>
                      <w:color w:val="000000" w:themeColor="text1"/>
                      <w:sz w:val="24"/>
                      <w:szCs w:val="24"/>
                    </w:rPr>
                    <w:t>Commercialisation Terms</w:t>
                  </w:r>
                  <w:r w:rsidRPr="00A329C0">
                    <w:rPr>
                      <w:b/>
                      <w:bCs/>
                      <w:noProof/>
                      <w:color w:val="000000" w:themeColor="text1"/>
                      <w:sz w:val="24"/>
                      <w:szCs w:val="24"/>
                    </w:rPr>
                    <w:fldChar w:fldCharType="end"/>
                  </w:r>
                </w:p>
              </w:tc>
              <w:sdt>
                <w:sdtPr>
                  <w:rPr>
                    <w:noProof/>
                    <w:color w:val="767171" w:themeColor="background2" w:themeShade="80"/>
                  </w:rPr>
                  <w:id w:val="1516271305"/>
                  <w:placeholder>
                    <w:docPart w:val="53D39C22936B4473B62E18C114181304"/>
                  </w:placeholder>
                  <w:showingPlcHdr/>
                </w:sdtPr>
                <w:sdtEndPr/>
                <w:sdtContent>
                  <w:bookmarkStart w:id="40" w:name="OtherCommercialisationTerms" w:displacedByCustomXml="prev"/>
                  <w:tc>
                    <w:tcPr>
                      <w:tcW w:w="3548" w:type="pct"/>
                    </w:tcPr>
                    <w:p w14:paraId="299FE954" w14:textId="77777777" w:rsidR="00D7291E" w:rsidRPr="00A05E33" w:rsidRDefault="00D7291E" w:rsidP="00D7291E">
                      <w:pPr>
                        <w:spacing w:before="120" w:after="120" w:line="270" w:lineRule="atLeast"/>
                        <w:rPr>
                          <w:noProof/>
                          <w:color w:val="767171" w:themeColor="background2" w:themeShade="80"/>
                        </w:rPr>
                      </w:pPr>
                      <w:r w:rsidRPr="00A05E33">
                        <w:rPr>
                          <w:rFonts w:cs="Arial"/>
                          <w:noProof/>
                          <w:color w:val="808080"/>
                        </w:rPr>
                        <w:t>Click or tap here to enter any Other Commercialisation Terms.</w:t>
                      </w:r>
                    </w:p>
                  </w:tc>
                  <w:bookmarkEnd w:id="40" w:displacedByCustomXml="next"/>
                </w:sdtContent>
              </w:sdt>
            </w:tr>
            <w:tr w:rsidR="00D7291E" w:rsidRPr="00A329C0" w14:paraId="4D6D921A" w14:textId="77777777" w:rsidTr="00C3215D">
              <w:trPr>
                <w:cantSplit/>
              </w:trPr>
              <w:tc>
                <w:tcPr>
                  <w:tcW w:w="1452" w:type="pct"/>
                  <w:noWrap/>
                </w:tcPr>
                <w:p w14:paraId="59F94338" w14:textId="77777777" w:rsidR="00D7291E" w:rsidRDefault="00D7291E" w:rsidP="00D7291E">
                  <w:pPr>
                    <w:widowControl w:val="0"/>
                    <w:spacing w:before="120" w:after="0" w:line="270" w:lineRule="atLeast"/>
                  </w:pPr>
                  <w:r>
                    <w:rPr>
                      <w:rFonts w:ascii="Arial" w:hAnsi="Arial"/>
                    </w:rPr>
                    <w:fldChar w:fldCharType="begin"/>
                  </w:r>
                  <w:r>
                    <w:instrText xml:space="preserve"> HYPERLINK \l "MoralRights" \o "Moral Rights </w:instrText>
                  </w:r>
                </w:p>
                <w:p w14:paraId="423471D9" w14:textId="77777777" w:rsidR="00D7291E" w:rsidRDefault="00D7291E" w:rsidP="00D7291E">
                  <w:pPr>
                    <w:widowControl w:val="0"/>
                    <w:spacing w:before="120" w:after="0" w:line="270" w:lineRule="atLeast"/>
                  </w:pPr>
                </w:p>
                <w:p w14:paraId="52D56904" w14:textId="77777777" w:rsidR="00D7291E" w:rsidRDefault="00D7291E" w:rsidP="00D7291E">
                  <w:pPr>
                    <w:widowControl w:val="0"/>
                    <w:spacing w:before="120" w:after="0" w:line="270" w:lineRule="atLeast"/>
                  </w:pPr>
                  <w:r>
                    <w:instrText xml:space="preserve">Clause 11 </w:instrText>
                  </w:r>
                </w:p>
                <w:p w14:paraId="5E6BD80B" w14:textId="77777777" w:rsidR="00D7291E" w:rsidRDefault="00D7291E" w:rsidP="00D7291E">
                  <w:pPr>
                    <w:widowControl w:val="0"/>
                    <w:spacing w:before="120" w:after="0" w:line="270" w:lineRule="atLeast"/>
                  </w:pPr>
                </w:p>
                <w:p w14:paraId="7781905C" w14:textId="77777777" w:rsidR="00D7291E" w:rsidRDefault="00D7291E" w:rsidP="00D7291E">
                  <w:pPr>
                    <w:widowControl w:val="0"/>
                    <w:spacing w:before="120" w:after="0" w:line="270" w:lineRule="atLeast"/>
                  </w:pPr>
                  <w:r>
                    <w:instrText xml:space="preserve">means as described in Part IX of the Copyright Act 1968 (Cth) and any analogous rights arising under statute that exist, or may come to exist, anywhere in the world. </w:instrText>
                  </w:r>
                </w:p>
                <w:p w14:paraId="59024056" w14:textId="77777777" w:rsidR="00D7291E" w:rsidRDefault="00D7291E" w:rsidP="00D7291E">
                  <w:pPr>
                    <w:widowControl w:val="0"/>
                    <w:spacing w:before="120" w:after="0" w:line="270" w:lineRule="atLeast"/>
                  </w:pPr>
                </w:p>
                <w:p w14:paraId="3F5E9EA7" w14:textId="408C14AE" w:rsidR="00D7291E" w:rsidRDefault="00D7291E" w:rsidP="00D7291E">
                  <w:pPr>
                    <w:widowControl w:val="0"/>
                    <w:spacing w:before="120" w:after="0" w:line="270" w:lineRule="atLeast"/>
                  </w:pPr>
                  <w:r>
                    <w:instrText>I</w:instrText>
                  </w:r>
                  <w:r w:rsidRPr="00631DBC">
                    <w:instrText>f a Party  may require another Party to sign a Moral Rights waiver under a head funding agreement, specify details here</w:instrText>
                  </w:r>
                  <w:r>
                    <w:instrText>.</w:instrText>
                  </w:r>
                </w:p>
                <w:p w14:paraId="6B31B911" w14:textId="77777777" w:rsidR="00D7291E" w:rsidRDefault="00D7291E" w:rsidP="00D7291E">
                  <w:pPr>
                    <w:widowControl w:val="0"/>
                    <w:spacing w:before="120" w:after="0" w:line="270" w:lineRule="atLeast"/>
                  </w:pPr>
                  <w:r w:rsidRPr="00631DBC">
                    <w:cr/>
                    <w:instrText>________________</w:instrText>
                  </w:r>
                </w:p>
                <w:p w14:paraId="4EC1B346" w14:textId="1471C225" w:rsidR="00D7291E" w:rsidRPr="00A329C0" w:rsidRDefault="00D7291E" w:rsidP="00D7291E">
                  <w:pPr>
                    <w:widowControl w:val="0"/>
                    <w:spacing w:before="120" w:after="0" w:line="270" w:lineRule="atLeast"/>
                    <w:rPr>
                      <w:rFonts w:cs="Arial"/>
                      <w:b/>
                      <w:bCs/>
                      <w:noProof/>
                      <w:color w:val="767171" w:themeColor="background2" w:themeShade="80"/>
                      <w:sz w:val="24"/>
                      <w:szCs w:val="24"/>
                    </w:rPr>
                  </w:pPr>
                  <w:r>
                    <w:instrText xml:space="preserve">" </w:instrText>
                  </w:r>
                  <w:r>
                    <w:rPr>
                      <w:rFonts w:ascii="Arial" w:hAnsi="Arial"/>
                    </w:rPr>
                  </w:r>
                  <w:r>
                    <w:rPr>
                      <w:rFonts w:ascii="Arial" w:hAnsi="Arial"/>
                    </w:rPr>
                    <w:fldChar w:fldCharType="separate"/>
                  </w:r>
                  <w:r>
                    <w:rPr>
                      <w:b/>
                      <w:bCs/>
                      <w:noProof/>
                      <w:color w:val="000000" w:themeColor="text1"/>
                      <w:sz w:val="24"/>
                      <w:szCs w:val="24"/>
                    </w:rPr>
                    <w:t>Moral Ri</w:t>
                  </w:r>
                  <w:r w:rsidRPr="00A329C0">
                    <w:rPr>
                      <w:b/>
                      <w:bCs/>
                      <w:noProof/>
                      <w:color w:val="000000" w:themeColor="text1"/>
                      <w:sz w:val="24"/>
                      <w:szCs w:val="24"/>
                    </w:rPr>
                    <w:t>g</w:t>
                  </w:r>
                  <w:r>
                    <w:rPr>
                      <w:b/>
                      <w:bCs/>
                      <w:noProof/>
                      <w:color w:val="000000" w:themeColor="text1"/>
                      <w:sz w:val="24"/>
                      <w:szCs w:val="24"/>
                    </w:rPr>
                    <w:t>hts</w:t>
                  </w:r>
                  <w:r w:rsidRPr="00A329C0">
                    <w:rPr>
                      <w:b/>
                      <w:bCs/>
                      <w:noProof/>
                      <w:color w:val="000000" w:themeColor="text1"/>
                      <w:szCs w:val="20"/>
                      <w:lang w:val="x-none" w:eastAsia="x-none"/>
                    </w:rPr>
                    <w:t xml:space="preserve"> </w:t>
                  </w:r>
                  <w:r w:rsidRPr="00A329C0">
                    <w:rPr>
                      <w:rFonts w:ascii="Webdings" w:hAnsi="Webdings"/>
                      <w:noProof/>
                      <w:color w:val="ED7D31" w:themeColor="accent2"/>
                      <w:sz w:val="24"/>
                      <w:szCs w:val="20"/>
                      <w:lang w:val="x-none" w:eastAsia="x-none"/>
                    </w:rPr>
                    <w:t>i</w:t>
                  </w:r>
                  <w:r>
                    <w:rPr>
                      <w:rFonts w:ascii="Webdings" w:hAnsi="Webdings"/>
                      <w:noProof/>
                      <w:color w:val="ED7D31" w:themeColor="accent2"/>
                      <w:sz w:val="24"/>
                      <w:szCs w:val="20"/>
                      <w:lang w:val="x-none" w:eastAsia="x-none"/>
                    </w:rPr>
                    <w:fldChar w:fldCharType="end"/>
                  </w:r>
                </w:p>
              </w:tc>
              <w:sdt>
                <w:sdtPr>
                  <w:rPr>
                    <w:noProof/>
                    <w:color w:val="767171" w:themeColor="background2" w:themeShade="80"/>
                  </w:rPr>
                  <w:id w:val="197899948"/>
                  <w:placeholder>
                    <w:docPart w:val="7EAFD762201B4DABBF265137CDB9FDB3"/>
                  </w:placeholder>
                  <w:showingPlcHdr/>
                </w:sdtPr>
                <w:sdtEndPr/>
                <w:sdtContent>
                  <w:bookmarkStart w:id="41" w:name="MoralRights" w:displacedByCustomXml="prev"/>
                  <w:tc>
                    <w:tcPr>
                      <w:tcW w:w="3548" w:type="pct"/>
                    </w:tcPr>
                    <w:p w14:paraId="78075C51" w14:textId="77777777" w:rsidR="00D7291E" w:rsidRPr="00A05E33" w:rsidRDefault="00D7291E" w:rsidP="00D7291E">
                      <w:pPr>
                        <w:spacing w:before="120" w:after="120" w:line="270" w:lineRule="atLeast"/>
                        <w:rPr>
                          <w:noProof/>
                          <w:color w:val="767171" w:themeColor="background2" w:themeShade="80"/>
                        </w:rPr>
                      </w:pPr>
                      <w:r w:rsidRPr="00A05E33">
                        <w:rPr>
                          <w:rFonts w:cs="Arial"/>
                          <w:noProof/>
                          <w:color w:val="808080"/>
                        </w:rPr>
                        <w:t>Click or tap here to enter the Moral Rights.</w:t>
                      </w:r>
                    </w:p>
                  </w:tc>
                  <w:bookmarkEnd w:id="41" w:displacedByCustomXml="next"/>
                </w:sdtContent>
              </w:sdt>
            </w:tr>
            <w:tr w:rsidR="00D7291E" w:rsidRPr="00A329C0" w14:paraId="4C102896" w14:textId="77777777" w:rsidTr="00C3215D">
              <w:trPr>
                <w:cantSplit/>
              </w:trPr>
              <w:tc>
                <w:tcPr>
                  <w:tcW w:w="1452" w:type="pct"/>
                  <w:noWrap/>
                  <w:hideMark/>
                </w:tcPr>
                <w:p w14:paraId="7F8AC0E4" w14:textId="77777777" w:rsidR="00D7291E" w:rsidRPr="00A329C0" w:rsidRDefault="00DE7CB1" w:rsidP="00D7291E">
                  <w:pPr>
                    <w:widowControl w:val="0"/>
                    <w:spacing w:before="120" w:after="120" w:line="270" w:lineRule="atLeast"/>
                    <w:rPr>
                      <w:b/>
                      <w:bCs/>
                      <w:noProof/>
                      <w:color w:val="000000" w:themeColor="text1"/>
                      <w:sz w:val="24"/>
                      <w:szCs w:val="24"/>
                    </w:rPr>
                  </w:pPr>
                  <w:hyperlink w:anchor="SpecialConditions" w:tooltip="Special Conditions &#10;&#10;Insert any modifications to the Terms of the Umbrella Research Agreement for this Project, e.g., indemnity, limitation and exclusion of liability  &#10;________________&#10;&#10;" w:history="1">
                    <w:r w:rsidR="00D7291E" w:rsidRPr="00A329C0">
                      <w:rPr>
                        <w:b/>
                        <w:bCs/>
                        <w:noProof/>
                        <w:color w:val="000000" w:themeColor="text1"/>
                        <w:sz w:val="24"/>
                        <w:szCs w:val="24"/>
                      </w:rPr>
                      <w:t>Special Conditions</w:t>
                    </w:r>
                    <w:r w:rsidR="00D7291E" w:rsidRPr="00A329C0">
                      <w:rPr>
                        <w:b/>
                        <w:bCs/>
                        <w:noProof/>
                        <w:color w:val="000000" w:themeColor="text1"/>
                        <w:szCs w:val="20"/>
                        <w:lang w:val="x-none" w:eastAsia="x-none"/>
                      </w:rPr>
                      <w:t xml:space="preserve"> </w:t>
                    </w:r>
                    <w:r w:rsidR="00D7291E" w:rsidRPr="00A329C0">
                      <w:rPr>
                        <w:rFonts w:ascii="Webdings" w:hAnsi="Webdings"/>
                        <w:noProof/>
                        <w:color w:val="ED7D31" w:themeColor="accent2"/>
                        <w:sz w:val="24"/>
                        <w:szCs w:val="20"/>
                        <w:lang w:val="x-none" w:eastAsia="x-none"/>
                      </w:rPr>
                      <w:t>i</w:t>
                    </w:r>
                  </w:hyperlink>
                </w:p>
              </w:tc>
              <w:sdt>
                <w:sdtPr>
                  <w:rPr>
                    <w:noProof/>
                    <w:color w:val="767171" w:themeColor="background2" w:themeShade="80"/>
                  </w:rPr>
                  <w:id w:val="-1730759760"/>
                  <w:placeholder>
                    <w:docPart w:val="DCC5097C1C98471FA036BA721A05495B"/>
                  </w:placeholder>
                  <w:showingPlcHdr/>
                </w:sdtPr>
                <w:sdtEndPr/>
                <w:sdtContent>
                  <w:bookmarkStart w:id="42" w:name="SpecialConditions" w:displacedByCustomXml="prev"/>
                  <w:tc>
                    <w:tcPr>
                      <w:tcW w:w="3548" w:type="pct"/>
                      <w:hideMark/>
                    </w:tcPr>
                    <w:p w14:paraId="0916D5AE" w14:textId="77777777" w:rsidR="00D7291E" w:rsidRPr="00A05E33" w:rsidRDefault="00D7291E" w:rsidP="00D7291E">
                      <w:pPr>
                        <w:spacing w:before="120" w:after="120" w:line="270" w:lineRule="atLeast"/>
                        <w:rPr>
                          <w:noProof/>
                          <w:color w:val="767171" w:themeColor="background2" w:themeShade="80"/>
                        </w:rPr>
                      </w:pPr>
                      <w:r w:rsidRPr="00A05E33">
                        <w:rPr>
                          <w:rFonts w:cs="Arial"/>
                          <w:noProof/>
                          <w:color w:val="808080"/>
                        </w:rPr>
                        <w:t>Click or tap here to enter any Special Conditions.</w:t>
                      </w:r>
                    </w:p>
                  </w:tc>
                  <w:bookmarkEnd w:id="42" w:displacedByCustomXml="next"/>
                </w:sdtContent>
              </w:sdt>
            </w:tr>
            <w:tr w:rsidR="00D7291E" w:rsidRPr="00A329C0" w14:paraId="0F234479" w14:textId="77777777" w:rsidTr="00C3215D">
              <w:trPr>
                <w:cantSplit/>
              </w:trPr>
              <w:tc>
                <w:tcPr>
                  <w:tcW w:w="1452" w:type="pct"/>
                  <w:tcBorders>
                    <w:bottom w:val="single" w:sz="4" w:space="0" w:color="BFBFBF" w:themeColor="background1" w:themeShade="BF"/>
                  </w:tcBorders>
                  <w:noWrap/>
                  <w:hideMark/>
                </w:tcPr>
                <w:p w14:paraId="22F1DB0F" w14:textId="27CB9321" w:rsidR="00D7291E" w:rsidRPr="001163CC" w:rsidRDefault="00B862D8" w:rsidP="00D7291E">
                  <w:pPr>
                    <w:widowControl w:val="0"/>
                    <w:spacing w:before="120" w:after="120" w:line="270" w:lineRule="atLeast"/>
                    <w:rPr>
                      <w:b/>
                      <w:bCs/>
                      <w:noProof/>
                      <w:color w:val="000000" w:themeColor="text1"/>
                      <w:sz w:val="24"/>
                      <w:szCs w:val="24"/>
                    </w:rPr>
                  </w:pPr>
                  <w:r>
                    <w:rPr>
                      <w:b/>
                      <w:bCs/>
                      <w:noProof/>
                      <w:color w:val="000000" w:themeColor="text1"/>
                      <w:sz w:val="24"/>
                      <w:szCs w:val="24"/>
                    </w:rPr>
                    <w:t>Appendix A</w:t>
                  </w:r>
                </w:p>
              </w:tc>
              <w:tc>
                <w:tcPr>
                  <w:tcW w:w="3548" w:type="pct"/>
                  <w:tcBorders>
                    <w:bottom w:val="single" w:sz="4" w:space="0" w:color="BFBFBF" w:themeColor="background1" w:themeShade="BF"/>
                  </w:tcBorders>
                  <w:hideMark/>
                </w:tcPr>
                <w:p w14:paraId="336D9CC0" w14:textId="77777777" w:rsidR="00D7291E" w:rsidRPr="00A05E33" w:rsidRDefault="00D7291E" w:rsidP="00D7291E">
                  <w:pPr>
                    <w:spacing w:before="120" w:after="120" w:line="270" w:lineRule="atLeast"/>
                    <w:rPr>
                      <w:noProof/>
                      <w:color w:val="000000" w:themeColor="text1"/>
                    </w:rPr>
                  </w:pPr>
                  <w:r w:rsidRPr="00A05E33">
                    <w:rPr>
                      <w:noProof/>
                      <w:color w:val="000000" w:themeColor="text1"/>
                    </w:rPr>
                    <w:t>[Research Plan or Protocol to be attached.]</w:t>
                  </w:r>
                </w:p>
              </w:tc>
            </w:tr>
            <w:tr w:rsidR="00D7291E" w:rsidRPr="00A329C0" w14:paraId="203ED9EC" w14:textId="77777777" w:rsidTr="00C3215D">
              <w:trPr>
                <w:cantSplit/>
              </w:trPr>
              <w:tc>
                <w:tcPr>
                  <w:tcW w:w="1452" w:type="pct"/>
                  <w:tcBorders>
                    <w:bottom w:val="single" w:sz="4" w:space="0" w:color="BFBFBF" w:themeColor="background1" w:themeShade="BF"/>
                  </w:tcBorders>
                  <w:noWrap/>
                  <w:hideMark/>
                </w:tcPr>
                <w:p w14:paraId="57069DD0" w14:textId="5A9F2909" w:rsidR="00D7291E" w:rsidRPr="001163CC" w:rsidRDefault="00B96E94" w:rsidP="00D7291E">
                  <w:pPr>
                    <w:widowControl w:val="0"/>
                    <w:spacing w:before="120" w:after="120" w:line="270" w:lineRule="atLeast"/>
                    <w:rPr>
                      <w:b/>
                      <w:bCs/>
                      <w:noProof/>
                      <w:color w:val="000000" w:themeColor="text1"/>
                      <w:sz w:val="24"/>
                      <w:szCs w:val="24"/>
                    </w:rPr>
                  </w:pPr>
                  <w:r>
                    <w:rPr>
                      <w:b/>
                      <w:bCs/>
                      <w:noProof/>
                      <w:color w:val="000000" w:themeColor="text1"/>
                      <w:sz w:val="24"/>
                      <w:szCs w:val="24"/>
                    </w:rPr>
                    <w:t>Appendix B</w:t>
                  </w:r>
                </w:p>
              </w:tc>
              <w:tc>
                <w:tcPr>
                  <w:tcW w:w="3548" w:type="pct"/>
                  <w:tcBorders>
                    <w:bottom w:val="single" w:sz="4" w:space="0" w:color="BFBFBF" w:themeColor="background1" w:themeShade="BF"/>
                  </w:tcBorders>
                  <w:hideMark/>
                </w:tcPr>
                <w:p w14:paraId="33E115D2" w14:textId="77777777" w:rsidR="00D7291E" w:rsidRPr="006A4660" w:rsidRDefault="00D7291E" w:rsidP="00D7291E">
                  <w:pPr>
                    <w:spacing w:before="120" w:after="120" w:line="270" w:lineRule="atLeast"/>
                    <w:rPr>
                      <w:noProof/>
                    </w:rPr>
                  </w:pPr>
                  <w:r w:rsidRPr="006A4660">
                    <w:rPr>
                      <w:noProof/>
                    </w:rPr>
                    <w:t>[Proof of Funding to be attached if required or state N/A.]</w:t>
                  </w:r>
                </w:p>
                <w:sdt>
                  <w:sdtPr>
                    <w:rPr>
                      <w:noProof/>
                      <w:color w:val="767171" w:themeColor="background2" w:themeShade="80"/>
                    </w:rPr>
                    <w:id w:val="-153619617"/>
                    <w:placeholder>
                      <w:docPart w:val="C65D8954106C4987B77D01F4046B0CB4"/>
                    </w:placeholder>
                    <w:showingPlcHdr/>
                  </w:sdtPr>
                  <w:sdtEndPr/>
                  <w:sdtContent>
                    <w:p w14:paraId="5D0EEA49" w14:textId="77777777" w:rsidR="00D7291E" w:rsidRPr="006A4660" w:rsidRDefault="00D7291E" w:rsidP="00D7291E">
                      <w:pPr>
                        <w:spacing w:before="120" w:after="120" w:line="270" w:lineRule="atLeast"/>
                        <w:rPr>
                          <w:noProof/>
                          <w:color w:val="767171" w:themeColor="background2" w:themeShade="80"/>
                        </w:rPr>
                      </w:pPr>
                      <w:r w:rsidRPr="006A4660">
                        <w:rPr>
                          <w:rFonts w:cs="Arial"/>
                          <w:noProof/>
                          <w:color w:val="767171" w:themeColor="background2" w:themeShade="80"/>
                        </w:rPr>
                        <w:t>Click or tap here to enter text.</w:t>
                      </w:r>
                    </w:p>
                  </w:sdtContent>
                </w:sdt>
              </w:tc>
            </w:tr>
          </w:tbl>
          <w:p w14:paraId="1BD7CE1A" w14:textId="77777777" w:rsidR="00A329C0" w:rsidRPr="00A329C0" w:rsidRDefault="00A329C0" w:rsidP="00FD410D">
            <w:pPr>
              <w:spacing w:after="120" w:line="270" w:lineRule="atLeast"/>
              <w:rPr>
                <w:color w:val="000000" w:themeColor="text1"/>
                <w:szCs w:val="18"/>
                <w:lang w:val="x-none" w:eastAsia="x-none"/>
              </w:rPr>
            </w:pPr>
          </w:p>
          <w:p w14:paraId="410A6F98" w14:textId="77777777" w:rsidR="00A329C0" w:rsidRPr="00A329C0" w:rsidRDefault="00A329C0" w:rsidP="00A329C0">
            <w:pPr>
              <w:keepNext/>
              <w:tabs>
                <w:tab w:val="left" w:pos="1134"/>
                <w:tab w:val="left" w:pos="1843"/>
              </w:tabs>
              <w:spacing w:before="120" w:after="60"/>
              <w:outlineLvl w:val="1"/>
              <w:rPr>
                <w:rFonts w:cs="Calibri"/>
                <w:bCs/>
                <w:iCs/>
                <w:color w:val="000000"/>
                <w:sz w:val="32"/>
                <w:szCs w:val="32"/>
                <w:lang w:val="x-none" w:eastAsia="x-none"/>
              </w:rPr>
            </w:pPr>
          </w:p>
        </w:tc>
      </w:tr>
    </w:tbl>
    <w:p w14:paraId="7268EA5B" w14:textId="77777777" w:rsidR="00C86A1D" w:rsidRDefault="00C86A1D" w:rsidP="00F84A20">
      <w:pPr>
        <w:tabs>
          <w:tab w:val="left" w:pos="1134"/>
          <w:tab w:val="left" w:pos="1843"/>
        </w:tabs>
        <w:rPr>
          <w:rFonts w:cs="Calibri"/>
        </w:rPr>
        <w:sectPr w:rsidR="00C86A1D" w:rsidSect="00584869">
          <w:headerReference w:type="default" r:id="rId11"/>
          <w:footerReference w:type="default" r:id="rId12"/>
          <w:footerReference w:type="first" r:id="rId13"/>
          <w:pgSz w:w="11907" w:h="16840" w:code="9"/>
          <w:pgMar w:top="1701" w:right="1134" w:bottom="1701" w:left="1134" w:header="851" w:footer="567" w:gutter="0"/>
          <w:pgNumType w:start="1"/>
          <w:cols w:space="720"/>
          <w:noEndnote/>
          <w:docGrid w:linePitch="299"/>
        </w:sectPr>
      </w:pPr>
    </w:p>
    <w:p w14:paraId="2B429954" w14:textId="501F8C51" w:rsidR="006E00FD" w:rsidRPr="006E00FD" w:rsidRDefault="006E00FD" w:rsidP="006E00FD">
      <w:pPr>
        <w:pStyle w:val="Heading2"/>
        <w:numPr>
          <w:ilvl w:val="0"/>
          <w:numId w:val="0"/>
        </w:numPr>
      </w:pPr>
      <w:bookmarkStart w:id="43" w:name="_Toc21525977"/>
      <w:bookmarkStart w:id="44" w:name="_Toc21525954"/>
      <w:bookmarkStart w:id="45" w:name="_Ref35866062"/>
      <w:bookmarkStart w:id="46" w:name="_Ref35866233"/>
      <w:bookmarkStart w:id="47" w:name="_Ref35867314"/>
      <w:bookmarkStart w:id="48" w:name="_Toc37156486"/>
      <w:bookmarkStart w:id="49" w:name="_Toc401904467"/>
      <w:bookmarkStart w:id="50" w:name="_Hlk37927240"/>
      <w:bookmarkEnd w:id="43"/>
      <w:r w:rsidRPr="006E00FD">
        <w:rPr>
          <w:color w:val="000000" w:themeColor="text1"/>
        </w:rPr>
        <w:lastRenderedPageBreak/>
        <w:t>Annexure – Extract of Research Agreement</w:t>
      </w:r>
    </w:p>
    <w:p w14:paraId="4B755965" w14:textId="747AEF7E" w:rsidR="008663B3" w:rsidRPr="00AC6CA7" w:rsidRDefault="008663B3" w:rsidP="00F370D5">
      <w:pPr>
        <w:pStyle w:val="Heading2"/>
        <w:numPr>
          <w:ilvl w:val="0"/>
          <w:numId w:val="27"/>
        </w:numPr>
        <w:ind w:left="567" w:hanging="567"/>
      </w:pPr>
      <w:r w:rsidRPr="00FB3AA1">
        <w:t>Performance</w:t>
      </w:r>
      <w:r w:rsidRPr="00FE0C81">
        <w:t xml:space="preserve"> of Projects</w:t>
      </w:r>
      <w:bookmarkStart w:id="51" w:name="_Ref373149694"/>
      <w:bookmarkStart w:id="52" w:name="_Hlk35927178"/>
      <w:bookmarkEnd w:id="44"/>
      <w:bookmarkEnd w:id="45"/>
      <w:bookmarkEnd w:id="46"/>
      <w:bookmarkEnd w:id="47"/>
      <w:bookmarkEnd w:id="48"/>
    </w:p>
    <w:p w14:paraId="64A29F0B" w14:textId="77777777" w:rsidR="008663B3" w:rsidRPr="00FE0C81" w:rsidRDefault="008663B3" w:rsidP="00F370D5">
      <w:pPr>
        <w:pStyle w:val="ListParagraph"/>
        <w:numPr>
          <w:ilvl w:val="1"/>
          <w:numId w:val="28"/>
        </w:numPr>
      </w:pPr>
      <w:r w:rsidRPr="00FE0C81">
        <w:t>The Parties to the Project Schedule agree:</w:t>
      </w:r>
    </w:p>
    <w:p w14:paraId="4DBC47EE" w14:textId="77777777" w:rsidR="008663B3" w:rsidRPr="00FE0C81" w:rsidRDefault="008663B3" w:rsidP="008663B3">
      <w:pPr>
        <w:pStyle w:val="ListParagraph2"/>
        <w:ind w:left="1418" w:hanging="851"/>
      </w:pPr>
      <w:r w:rsidRPr="00FE0C81">
        <w:t>that the Project will be performed in compliance with:</w:t>
      </w:r>
      <w:bookmarkEnd w:id="51"/>
    </w:p>
    <w:p w14:paraId="4B20549F" w14:textId="77777777" w:rsidR="008663B3" w:rsidRPr="00FE0C81" w:rsidRDefault="008663B3" w:rsidP="008663B3">
      <w:pPr>
        <w:pStyle w:val="ListParagraph3"/>
        <w:ind w:left="2382" w:hanging="964"/>
      </w:pPr>
      <w:r w:rsidRPr="00FE0C81">
        <w:t xml:space="preserve">the terms and conditions of this </w:t>
      </w:r>
      <w:proofErr w:type="gramStart"/>
      <w:r w:rsidRPr="00FE0C81">
        <w:t>Agreement;</w:t>
      </w:r>
      <w:proofErr w:type="gramEnd"/>
    </w:p>
    <w:p w14:paraId="325B2577" w14:textId="77777777" w:rsidR="008663B3" w:rsidRPr="00FE0C81" w:rsidRDefault="008663B3" w:rsidP="008663B3">
      <w:pPr>
        <w:pStyle w:val="ListParagraph3"/>
        <w:ind w:left="2382" w:hanging="964"/>
      </w:pPr>
      <w:r w:rsidRPr="00FE0C81">
        <w:t xml:space="preserve">the applicable Project </w:t>
      </w:r>
      <w:proofErr w:type="gramStart"/>
      <w:r w:rsidRPr="00FE0C81">
        <w:t>Schedule;</w:t>
      </w:r>
      <w:proofErr w:type="gramEnd"/>
    </w:p>
    <w:p w14:paraId="6DB90791" w14:textId="77777777" w:rsidR="008663B3" w:rsidRPr="00FE0C81" w:rsidRDefault="008663B3" w:rsidP="008663B3">
      <w:pPr>
        <w:pStyle w:val="ListParagraph3"/>
        <w:ind w:left="2382" w:hanging="964"/>
      </w:pPr>
      <w:r w:rsidRPr="00FE0C81">
        <w:t xml:space="preserve">the Ethics Approval, Protocol and </w:t>
      </w:r>
      <w:proofErr w:type="gramStart"/>
      <w:r w:rsidRPr="00FE0C81">
        <w:t>Application;</w:t>
      </w:r>
      <w:proofErr w:type="gramEnd"/>
    </w:p>
    <w:p w14:paraId="6E642E7F" w14:textId="77777777" w:rsidR="008663B3" w:rsidRPr="00FE0C81" w:rsidRDefault="008663B3" w:rsidP="008663B3">
      <w:pPr>
        <w:pStyle w:val="ListParagraph3"/>
        <w:ind w:left="2382" w:hanging="964"/>
      </w:pPr>
      <w:r w:rsidRPr="00FE0C81">
        <w:t xml:space="preserve">the principles of good scientific practice, good clinical practices and good manufacturing </w:t>
      </w:r>
      <w:proofErr w:type="gramStart"/>
      <w:r w:rsidRPr="00FE0C81">
        <w:t>practices;</w:t>
      </w:r>
      <w:proofErr w:type="gramEnd"/>
    </w:p>
    <w:p w14:paraId="1458C2D6" w14:textId="77777777" w:rsidR="008663B3" w:rsidRPr="00FE0C81" w:rsidRDefault="008663B3" w:rsidP="008663B3">
      <w:pPr>
        <w:pStyle w:val="ListParagraph3"/>
        <w:ind w:left="2382" w:hanging="964"/>
      </w:pPr>
      <w:r w:rsidRPr="00FE0C81">
        <w:t xml:space="preserve">all applicable local, </w:t>
      </w:r>
      <w:proofErr w:type="gramStart"/>
      <w:r w:rsidRPr="00FE0C81">
        <w:t>state</w:t>
      </w:r>
      <w:proofErr w:type="gramEnd"/>
      <w:r w:rsidRPr="00FE0C81">
        <w:t xml:space="preserve"> and federal laws, legislation, regulations, rules, by-laws, including without limitation the Relevant Privacy Laws; and</w:t>
      </w:r>
    </w:p>
    <w:p w14:paraId="2C375998" w14:textId="77777777" w:rsidR="008663B3" w:rsidRPr="00FE0C81" w:rsidRDefault="008663B3" w:rsidP="008663B3">
      <w:pPr>
        <w:pStyle w:val="ListParagraph3"/>
        <w:ind w:left="2382" w:hanging="964"/>
      </w:pPr>
      <w:r w:rsidRPr="00FE0C81">
        <w:t>the relevant Ethics Approval.</w:t>
      </w:r>
    </w:p>
    <w:p w14:paraId="6274EB7E" w14:textId="77777777" w:rsidR="008663B3" w:rsidRPr="00FE0C81" w:rsidRDefault="008663B3" w:rsidP="008663B3">
      <w:pPr>
        <w:pStyle w:val="ListParagraph2"/>
        <w:ind w:left="1418" w:hanging="851"/>
      </w:pPr>
      <w:bookmarkStart w:id="53" w:name="_Ref372017289"/>
      <w:r w:rsidRPr="00FE0C81">
        <w:t xml:space="preserve">to ensure that their Investigators follow the relevant research governance procedures for the notification and management of breaches of the </w:t>
      </w:r>
      <w:r w:rsidRPr="0021100E">
        <w:rPr>
          <w:i/>
        </w:rPr>
        <w:t>Australian Code for the Responsible Conduct of Research</w:t>
      </w:r>
      <w:r w:rsidRPr="00FE0C81">
        <w:t xml:space="preserve"> </w:t>
      </w:r>
      <w:r w:rsidRPr="0021100E">
        <w:rPr>
          <w:i/>
        </w:rPr>
        <w:t>(2018)</w:t>
      </w:r>
      <w:r w:rsidRPr="00FE0C81">
        <w:t xml:space="preserve"> or instances of Research Misconduct; and to cooperate with each other in relation to any allegations of Research </w:t>
      </w:r>
      <w:proofErr w:type="gramStart"/>
      <w:r w:rsidRPr="00FE0C81">
        <w:t>Misconduct;</w:t>
      </w:r>
      <w:proofErr w:type="gramEnd"/>
    </w:p>
    <w:p w14:paraId="3A7B215B" w14:textId="77777777" w:rsidR="008663B3" w:rsidRPr="00FE0C81" w:rsidRDefault="008663B3" w:rsidP="008663B3">
      <w:pPr>
        <w:pStyle w:val="ListParagraph2"/>
        <w:ind w:left="1418" w:hanging="851"/>
      </w:pPr>
      <w:r w:rsidRPr="00FE0C81">
        <w:t>to co-operate and do all things reasonably required in assisting a Party to meet its obligations under any Head Agreement including providing all information that a Party requires to provide in compiling the reports as a condition of any Funding, as well as any other reporting, compliance and financial management obligations relating to the Funding; and</w:t>
      </w:r>
    </w:p>
    <w:p w14:paraId="20BB7F12" w14:textId="77777777" w:rsidR="008663B3" w:rsidRPr="00FE0C81" w:rsidRDefault="008663B3" w:rsidP="008663B3">
      <w:pPr>
        <w:pStyle w:val="ListParagraph2"/>
        <w:ind w:left="1418" w:hanging="851"/>
      </w:pPr>
      <w:bookmarkStart w:id="54" w:name="_Ref36211924"/>
      <w:r w:rsidRPr="00FE0C81">
        <w:t>to keep complete and accurate records and accounts for their conduct of the Project, to be sufficient to enable a complete understanding of all Project IP and expenditure by a Party of the Funding.</w:t>
      </w:r>
      <w:bookmarkEnd w:id="54"/>
    </w:p>
    <w:p w14:paraId="5406954D" w14:textId="3D6351DC" w:rsidR="006E00FD" w:rsidRDefault="008663B3" w:rsidP="008663B3">
      <w:pPr>
        <w:pStyle w:val="ListParagraph"/>
      </w:pPr>
      <w:r w:rsidRPr="00FE0C81">
        <w:t>Notwithstanding clause</w:t>
      </w:r>
      <w:r>
        <w:t xml:space="preserve"> 3.1</w:t>
      </w:r>
      <w:r w:rsidRPr="00FE0C81">
        <w:t xml:space="preserve">, each Party acknowledges and agrees that the Project involves research of a speculative nature, and that the Project may not result in any particular outcome or Project IP, which may or may not be able to be commercialised by a Party. </w:t>
      </w:r>
    </w:p>
    <w:p w14:paraId="26484A4D" w14:textId="77777777" w:rsidR="006E00FD" w:rsidRDefault="006E00FD">
      <w:pPr>
        <w:spacing w:after="0"/>
        <w:rPr>
          <w:rFonts w:eastAsia="HiddenHorzOCR" w:cs="Calibri"/>
          <w:lang w:eastAsia="en-US"/>
        </w:rPr>
      </w:pPr>
      <w:r>
        <w:br w:type="page"/>
      </w:r>
    </w:p>
    <w:p w14:paraId="1B9A9AEB" w14:textId="77777777" w:rsidR="008663B3" w:rsidRPr="00FE0C81" w:rsidRDefault="008663B3" w:rsidP="008663B3">
      <w:pPr>
        <w:pStyle w:val="ListParagraph"/>
      </w:pPr>
      <w:bookmarkStart w:id="55" w:name="_Ref405203988"/>
      <w:r w:rsidRPr="00FE0C81">
        <w:lastRenderedPageBreak/>
        <w:t>Where applicable, the Investigators will meet regularly to discuss the progress and conduct of the Project, including:</w:t>
      </w:r>
    </w:p>
    <w:p w14:paraId="1535EB16" w14:textId="77777777" w:rsidR="008663B3" w:rsidRPr="00FE0C81" w:rsidRDefault="008663B3" w:rsidP="008663B3">
      <w:pPr>
        <w:pStyle w:val="ListParagraph2"/>
        <w:ind w:left="1418" w:hanging="851"/>
      </w:pPr>
      <w:r w:rsidRPr="00FE0C81">
        <w:t xml:space="preserve">any outcomes or developments related to analysis of the Human Biological Material, Study Participant Data or </w:t>
      </w:r>
      <w:proofErr w:type="gramStart"/>
      <w:r w:rsidRPr="00FE0C81">
        <w:t>Material;</w:t>
      </w:r>
      <w:proofErr w:type="gramEnd"/>
    </w:p>
    <w:p w14:paraId="508869EE" w14:textId="77777777" w:rsidR="008663B3" w:rsidRPr="00FE0C81" w:rsidRDefault="008663B3" w:rsidP="008663B3">
      <w:pPr>
        <w:pStyle w:val="ListParagraph2"/>
        <w:ind w:left="1418" w:hanging="851"/>
      </w:pPr>
      <w:r w:rsidRPr="00FE0C81">
        <w:t xml:space="preserve">any actual or potential Project IP and whether to engage the Commercialisation </w:t>
      </w:r>
      <w:proofErr w:type="gramStart"/>
      <w:r w:rsidRPr="00FE0C81">
        <w:t>Lead</w:t>
      </w:r>
      <w:proofErr w:type="gramEnd"/>
      <w:r w:rsidRPr="00FE0C81">
        <w:t xml:space="preserve"> to Commercialise the Project IP; </w:t>
      </w:r>
    </w:p>
    <w:p w14:paraId="1C54BF7B" w14:textId="77777777" w:rsidR="008663B3" w:rsidRPr="00FE0C81" w:rsidRDefault="008663B3" w:rsidP="008663B3">
      <w:pPr>
        <w:pStyle w:val="ListParagraph2"/>
        <w:ind w:left="1418" w:hanging="851"/>
      </w:pPr>
      <w:r w:rsidRPr="00FE0C81">
        <w:t xml:space="preserve">any Improvements to Background IP </w:t>
      </w:r>
      <w:proofErr w:type="gramStart"/>
      <w:r w:rsidRPr="00FE0C81">
        <w:t>as a result of</w:t>
      </w:r>
      <w:proofErr w:type="gramEnd"/>
      <w:r w:rsidRPr="00FE0C81">
        <w:t xml:space="preserve"> its use in the Project; or </w:t>
      </w:r>
    </w:p>
    <w:p w14:paraId="7A429A5C" w14:textId="77777777" w:rsidR="008663B3" w:rsidRPr="00FE0C81" w:rsidRDefault="008663B3" w:rsidP="008663B3">
      <w:pPr>
        <w:pStyle w:val="ListParagraph2"/>
        <w:ind w:left="1418" w:hanging="851"/>
      </w:pPr>
      <w:r w:rsidRPr="00FE0C81">
        <w:t xml:space="preserve">any actual or anticipated amendment or variation to a </w:t>
      </w:r>
      <w:bookmarkEnd w:id="53"/>
      <w:bookmarkEnd w:id="55"/>
      <w:r w:rsidRPr="00FE0C81">
        <w:t xml:space="preserve">Project Schedule.  </w:t>
      </w:r>
    </w:p>
    <w:p w14:paraId="6828C2F7" w14:textId="43345D66" w:rsidR="008663B3" w:rsidRPr="00FE0C81" w:rsidRDefault="008663B3" w:rsidP="008663B3">
      <w:pPr>
        <w:pStyle w:val="ListParagraph"/>
      </w:pPr>
      <w:r w:rsidRPr="00FE0C81">
        <w:t xml:space="preserve">The timing and agenda for the meetings described in clause </w:t>
      </w:r>
      <w:r w:rsidRPr="00FE0C81">
        <w:fldChar w:fldCharType="begin"/>
      </w:r>
      <w:r w:rsidRPr="00FE0C81">
        <w:instrText xml:space="preserve"> REF _Ref405203988 \r \h  \* MERGEFORMAT </w:instrText>
      </w:r>
      <w:r w:rsidRPr="00FE0C81">
        <w:fldChar w:fldCharType="separate"/>
      </w:r>
      <w:r w:rsidR="00F00137">
        <w:t>3</w:t>
      </w:r>
      <w:r w:rsidR="00F00137">
        <w:t>.</w:t>
      </w:r>
      <w:r w:rsidR="00F00137">
        <w:t>3</w:t>
      </w:r>
      <w:r w:rsidRPr="00FE0C81">
        <w:fldChar w:fldCharType="end"/>
      </w:r>
      <w:r w:rsidRPr="00FE0C81">
        <w:t xml:space="preserve"> will be agreed between the Parties from time to time, or the absence of agreement, as directed by the Coordinating Principal Investigator. </w:t>
      </w:r>
    </w:p>
    <w:p w14:paraId="7ECC6E32" w14:textId="77777777" w:rsidR="008663B3" w:rsidRPr="00FE0C81" w:rsidRDefault="008663B3" w:rsidP="008663B3">
      <w:pPr>
        <w:pStyle w:val="ListParagraph"/>
      </w:pPr>
      <w:bookmarkStart w:id="56" w:name="_Ref466904767"/>
      <w:r w:rsidRPr="00FE0C81">
        <w:t>A Party will make the Funding available to the other Parties as set out in the Project Schedule. Each Party receiving Funding agrees to ensure it will be spent only on the Project and in accordance with the budget approved under the Application, unless otherwise agreed in writing between the Parties and approved by the relevant funding body (if required).</w:t>
      </w:r>
      <w:bookmarkEnd w:id="56"/>
    </w:p>
    <w:p w14:paraId="03AC66A9" w14:textId="77777777" w:rsidR="008663B3" w:rsidRPr="00FE0C81" w:rsidRDefault="008663B3" w:rsidP="008663B3">
      <w:pPr>
        <w:pStyle w:val="ListParagraph"/>
      </w:pPr>
      <w:bookmarkStart w:id="57" w:name="_Ref465259169"/>
      <w:bookmarkStart w:id="58" w:name="_Ref466904739"/>
      <w:r w:rsidRPr="00FE0C81">
        <w:t xml:space="preserve">Each Party will make their respective Contributions to the Project, including providing all </w:t>
      </w:r>
      <w:bookmarkEnd w:id="57"/>
      <w:r w:rsidRPr="00FE0C81">
        <w:t xml:space="preserve">equipment, consumables, </w:t>
      </w:r>
      <w:proofErr w:type="gramStart"/>
      <w:r w:rsidRPr="00FE0C81">
        <w:t>services</w:t>
      </w:r>
      <w:proofErr w:type="gramEnd"/>
      <w:r w:rsidRPr="00FE0C81">
        <w:t xml:space="preserve"> and facilities necessary for the conduct of the Project, as set out in the Project Schedule.</w:t>
      </w:r>
      <w:bookmarkEnd w:id="58"/>
    </w:p>
    <w:p w14:paraId="07EB037E" w14:textId="77777777" w:rsidR="008663B3" w:rsidRDefault="008663B3" w:rsidP="008663B3">
      <w:pPr>
        <w:pStyle w:val="ListParagraph"/>
      </w:pPr>
      <w:r w:rsidRPr="00FE0C81">
        <w:t xml:space="preserve">The Parties acknowledge that the safety and well-being of Study Participants is paramount and nothing in this Agreement will require a Party to take a step </w:t>
      </w:r>
      <w:proofErr w:type="gramStart"/>
      <w:r w:rsidRPr="00FE0C81">
        <w:t>in the course of</w:t>
      </w:r>
      <w:proofErr w:type="gramEnd"/>
      <w:r w:rsidRPr="00FE0C81">
        <w:t xml:space="preserve"> the Project which would inhibit the care, safety or well-being of those Study Participants. </w:t>
      </w:r>
    </w:p>
    <w:p w14:paraId="5DF19EB0" w14:textId="77777777" w:rsidR="008663B3" w:rsidRPr="00FB3AA1" w:rsidRDefault="008663B3" w:rsidP="008663B3">
      <w:pPr>
        <w:spacing w:after="0"/>
        <w:rPr>
          <w:rFonts w:eastAsia="HiddenHorzOCR" w:cs="Calibri"/>
          <w:lang w:eastAsia="en-US"/>
        </w:rPr>
      </w:pPr>
      <w:r>
        <w:br w:type="page"/>
      </w:r>
    </w:p>
    <w:p w14:paraId="19619C55" w14:textId="77777777" w:rsidR="008663B3" w:rsidRPr="00FE0C81" w:rsidRDefault="008663B3" w:rsidP="008663B3">
      <w:pPr>
        <w:pStyle w:val="Heading2"/>
      </w:pPr>
      <w:bookmarkStart w:id="59" w:name="_Toc21525955"/>
      <w:bookmarkStart w:id="60" w:name="_Toc37156487"/>
      <w:bookmarkStart w:id="61" w:name="_Toc401904471"/>
      <w:bookmarkEnd w:id="49"/>
      <w:bookmarkEnd w:id="52"/>
      <w:r w:rsidRPr="00FE0C81">
        <w:lastRenderedPageBreak/>
        <w:t>Human Biological Material Transfer</w:t>
      </w:r>
      <w:bookmarkEnd w:id="59"/>
      <w:bookmarkEnd w:id="60"/>
    </w:p>
    <w:p w14:paraId="50B72CEA" w14:textId="77777777" w:rsidR="008663B3" w:rsidRPr="005652BA" w:rsidRDefault="008663B3" w:rsidP="00F370D5">
      <w:pPr>
        <w:pStyle w:val="ListParagraph"/>
        <w:numPr>
          <w:ilvl w:val="0"/>
          <w:numId w:val="18"/>
        </w:numPr>
        <w:rPr>
          <w:vanish/>
        </w:rPr>
      </w:pPr>
      <w:bookmarkStart w:id="62" w:name="_Ref35866294"/>
    </w:p>
    <w:p w14:paraId="1E42E427" w14:textId="77777777" w:rsidR="008663B3" w:rsidRPr="00FE0C81" w:rsidRDefault="008663B3" w:rsidP="008663B3">
      <w:pPr>
        <w:pStyle w:val="ListParagraph"/>
      </w:pPr>
      <w:r w:rsidRPr="00FE0C81">
        <w:t>Subject to consent of the Study Participant and obtaining of Ethics Approval, the Collecting Party will collect and provide Human Biological Material to the Recipient Party as described in the Project Schedule by provision to the Delivery Address on the Transfer Date as set out in the Project Schedule.</w:t>
      </w:r>
      <w:bookmarkEnd w:id="62"/>
      <w:r w:rsidRPr="00FE0C81">
        <w:t xml:space="preserve"> </w:t>
      </w:r>
    </w:p>
    <w:p w14:paraId="0737692A" w14:textId="77777777" w:rsidR="008663B3" w:rsidRPr="00FE0C81" w:rsidRDefault="008663B3" w:rsidP="008663B3">
      <w:pPr>
        <w:pStyle w:val="ListParagraph"/>
      </w:pPr>
      <w:r w:rsidRPr="00FE0C81">
        <w:t xml:space="preserve">Where Human Biological Materials are being collected from a Study Participant under a Project Schedule: </w:t>
      </w:r>
    </w:p>
    <w:p w14:paraId="73CA1E30" w14:textId="77777777" w:rsidR="008663B3" w:rsidRPr="00FE0C81" w:rsidRDefault="008663B3" w:rsidP="008663B3">
      <w:pPr>
        <w:pStyle w:val="ListParagraph2"/>
        <w:ind w:left="1418" w:hanging="851"/>
      </w:pPr>
      <w:r w:rsidRPr="00FE0C81">
        <w:t>the Collecting Party will provide clear advice to Study Participants that:</w:t>
      </w:r>
    </w:p>
    <w:p w14:paraId="2BF4FE8A" w14:textId="77777777" w:rsidR="008663B3" w:rsidRPr="00FE0C81" w:rsidRDefault="008663B3" w:rsidP="008663B3">
      <w:pPr>
        <w:pStyle w:val="ListParagraph3"/>
        <w:ind w:left="2382" w:hanging="964"/>
      </w:pPr>
      <w:r w:rsidRPr="00FE0C81">
        <w:t xml:space="preserve">the Project is being performed in collaboration with the Parties to the Project </w:t>
      </w:r>
      <w:proofErr w:type="gramStart"/>
      <w:r w:rsidRPr="00FE0C81">
        <w:t>Schedule;</w:t>
      </w:r>
      <w:proofErr w:type="gramEnd"/>
    </w:p>
    <w:p w14:paraId="70D5CB92" w14:textId="77777777" w:rsidR="008663B3" w:rsidRPr="00FE0C81" w:rsidRDefault="008663B3" w:rsidP="008663B3">
      <w:pPr>
        <w:pStyle w:val="ListParagraph3"/>
        <w:ind w:left="2382" w:hanging="964"/>
      </w:pPr>
      <w:r w:rsidRPr="00FE0C81">
        <w:t xml:space="preserve">whether the Human Biological Material will be provided on an identified or de-identified </w:t>
      </w:r>
      <w:proofErr w:type="gramStart"/>
      <w:r w:rsidRPr="00FE0C81">
        <w:t>basis;</w:t>
      </w:r>
      <w:proofErr w:type="gramEnd"/>
      <w:r w:rsidRPr="00FE0C81">
        <w:t xml:space="preserve"> </w:t>
      </w:r>
    </w:p>
    <w:p w14:paraId="54EF9F44" w14:textId="77777777" w:rsidR="008663B3" w:rsidRPr="00FE0C81" w:rsidRDefault="008663B3" w:rsidP="008663B3">
      <w:pPr>
        <w:pStyle w:val="ListParagraph3"/>
        <w:ind w:left="2382" w:hanging="964"/>
      </w:pPr>
      <w:r w:rsidRPr="00FE0C81">
        <w:t xml:space="preserve">the Parties to the Project Schedule will have access to the Human Biological Material for the purposes of conducting the </w:t>
      </w:r>
      <w:proofErr w:type="gramStart"/>
      <w:r w:rsidRPr="00FE0C81">
        <w:t>Project;</w:t>
      </w:r>
      <w:proofErr w:type="gramEnd"/>
      <w:r w:rsidRPr="00FE0C81">
        <w:t xml:space="preserve"> </w:t>
      </w:r>
    </w:p>
    <w:p w14:paraId="07BDDE08" w14:textId="77777777" w:rsidR="008663B3" w:rsidRPr="00FE0C81" w:rsidRDefault="008663B3" w:rsidP="008663B3">
      <w:pPr>
        <w:pStyle w:val="ListParagraph3"/>
        <w:ind w:left="2382" w:hanging="964"/>
      </w:pPr>
      <w:r w:rsidRPr="00FE0C81">
        <w:t>whether the Human Biological Material will be used for any future purpose other than the Project; and,</w:t>
      </w:r>
    </w:p>
    <w:p w14:paraId="19FB82B8" w14:textId="77777777" w:rsidR="008663B3" w:rsidRPr="00FE0C81" w:rsidRDefault="008663B3" w:rsidP="008663B3">
      <w:pPr>
        <w:pStyle w:val="ListParagraph3"/>
        <w:ind w:left="2382" w:hanging="964"/>
      </w:pPr>
      <w:r w:rsidRPr="00FE0C81">
        <w:t>it is at the discretion of each the Study Participant as to whether they consent to participate in the Project.</w:t>
      </w:r>
    </w:p>
    <w:p w14:paraId="60D28DF4" w14:textId="77777777" w:rsidR="008663B3" w:rsidRPr="00FE0C81" w:rsidRDefault="008663B3" w:rsidP="008663B3">
      <w:pPr>
        <w:pStyle w:val="ListParagraph2"/>
        <w:ind w:left="1418" w:hanging="851"/>
      </w:pPr>
      <w:r w:rsidRPr="00FE0C81">
        <w:t xml:space="preserve">the Collecting Party will obtain the written express consent of the Study Participant for use of the Human Biological Material as contemplated in the </w:t>
      </w:r>
      <w:proofErr w:type="gramStart"/>
      <w:r w:rsidRPr="00FE0C81">
        <w:t>Project;</w:t>
      </w:r>
      <w:proofErr w:type="gramEnd"/>
      <w:r w:rsidRPr="00FE0C81">
        <w:t xml:space="preserve"> </w:t>
      </w:r>
    </w:p>
    <w:p w14:paraId="089CC3ED" w14:textId="77777777" w:rsidR="008663B3" w:rsidRPr="00FE0C81" w:rsidRDefault="008663B3" w:rsidP="008663B3">
      <w:pPr>
        <w:pStyle w:val="ListParagraph2"/>
        <w:ind w:left="1418" w:hanging="851"/>
      </w:pPr>
      <w:r w:rsidRPr="00FE0C81">
        <w:t xml:space="preserve">where the Recipient Party is to receive the identified Personal Information or Sensitive Information of a Study Participant, the Collecting Party will provide the Recipient Party with a copy of the consent. </w:t>
      </w:r>
    </w:p>
    <w:p w14:paraId="01151F5D" w14:textId="77777777" w:rsidR="008663B3" w:rsidRPr="00FE0C81" w:rsidRDefault="008663B3" w:rsidP="008663B3">
      <w:pPr>
        <w:pStyle w:val="ListParagraph2"/>
        <w:ind w:left="1418" w:hanging="851"/>
      </w:pPr>
      <w:r w:rsidRPr="00FE0C81">
        <w:t xml:space="preserve">the Recipient Party will only use or transfer the Human Biological Material in accordance with the written consent of the Study Participant. </w:t>
      </w:r>
    </w:p>
    <w:p w14:paraId="2260D21B" w14:textId="77777777" w:rsidR="008663B3" w:rsidRPr="00FE0C81" w:rsidRDefault="008663B3" w:rsidP="008663B3">
      <w:pPr>
        <w:pStyle w:val="ListParagraph"/>
      </w:pPr>
      <w:bookmarkStart w:id="63" w:name="_Ref35866316"/>
      <w:r w:rsidRPr="00FE0C81">
        <w:t xml:space="preserve">Where Human Biological Material are to be provided under the Project Schedule, all transport, </w:t>
      </w:r>
      <w:proofErr w:type="gramStart"/>
      <w:r w:rsidRPr="00FE0C81">
        <w:t>freight</w:t>
      </w:r>
      <w:proofErr w:type="gramEnd"/>
      <w:r w:rsidRPr="00FE0C81">
        <w:t xml:space="preserve"> and delivery will be organised by the Recipient Party and the Recipient Party will bear all costs in relation to same.  The risk in relation to such transport of the materials will rest with the Recipient Party.</w:t>
      </w:r>
      <w:bookmarkEnd w:id="63"/>
    </w:p>
    <w:p w14:paraId="77692CCC" w14:textId="7764503C" w:rsidR="008663B3" w:rsidRPr="00FE0C81" w:rsidRDefault="008663B3" w:rsidP="008663B3">
      <w:pPr>
        <w:pStyle w:val="ListParagraph"/>
      </w:pPr>
      <w:r w:rsidRPr="00FE0C81">
        <w:t xml:space="preserve">The Parties agree and acknowledge, except as otherwise provided in clauses </w:t>
      </w:r>
      <w:r>
        <w:fldChar w:fldCharType="begin"/>
      </w:r>
      <w:r>
        <w:instrText xml:space="preserve"> REF _Ref35866294 \r \h </w:instrText>
      </w:r>
      <w:r>
        <w:fldChar w:fldCharType="separate"/>
      </w:r>
      <w:r w:rsidR="00F00137">
        <w:t>4</w:t>
      </w:r>
      <w:r>
        <w:fldChar w:fldCharType="end"/>
      </w:r>
      <w:r w:rsidRPr="00FE0C81">
        <w:t xml:space="preserve"> to </w:t>
      </w:r>
      <w:r>
        <w:fldChar w:fldCharType="begin"/>
      </w:r>
      <w:r>
        <w:instrText xml:space="preserve"> REF _Ref35866316 \r \h </w:instrText>
      </w:r>
      <w:r>
        <w:fldChar w:fldCharType="separate"/>
      </w:r>
      <w:r w:rsidR="00F00137">
        <w:t>4.3</w:t>
      </w:r>
      <w:r>
        <w:fldChar w:fldCharType="end"/>
      </w:r>
      <w:r w:rsidRPr="00FE0C81">
        <w:t>:</w:t>
      </w:r>
    </w:p>
    <w:p w14:paraId="18E89565" w14:textId="77777777" w:rsidR="008663B3" w:rsidRPr="00FE0C81" w:rsidRDefault="008663B3" w:rsidP="008663B3">
      <w:pPr>
        <w:pStyle w:val="ListParagraph2"/>
        <w:ind w:left="1418" w:hanging="851"/>
      </w:pPr>
      <w:r w:rsidRPr="00FE0C81">
        <w:t xml:space="preserve">the Collecting Party provides no warranty or representation in relation to the use, accuracy, viability or quality of the Human Biological Material and Recipient Party acknowledges and agrees that all use of the Human Biological Material will be at the Recipient Party’s own risk; and </w:t>
      </w:r>
    </w:p>
    <w:p w14:paraId="2DB8088D" w14:textId="77777777" w:rsidR="008663B3" w:rsidRPr="00FE0C81" w:rsidRDefault="008663B3" w:rsidP="008663B3">
      <w:pPr>
        <w:pStyle w:val="ListParagraph2"/>
        <w:ind w:left="1418" w:hanging="851"/>
      </w:pPr>
      <w:r w:rsidRPr="00FE0C81">
        <w:lastRenderedPageBreak/>
        <w:t xml:space="preserve">the obligation of the Collecting Party to provide the Human Biological Material is subject to the availability of consenting Study Participants.  </w:t>
      </w:r>
    </w:p>
    <w:p w14:paraId="082CE04B" w14:textId="77777777" w:rsidR="008663B3" w:rsidRPr="00FE0C81" w:rsidRDefault="008663B3" w:rsidP="008663B3">
      <w:pPr>
        <w:pStyle w:val="ListParagraph"/>
      </w:pPr>
      <w:bookmarkStart w:id="64" w:name="_Ref266361994"/>
      <w:r w:rsidRPr="00FE0C81">
        <w:t>The Coordinating Principal Investigator must</w:t>
      </w:r>
      <w:bookmarkEnd w:id="64"/>
      <w:r w:rsidRPr="00FE0C81">
        <w:t xml:space="preserve"> obtain any Ethical Approval necessary to use the Human Biological Material for the Project.</w:t>
      </w:r>
    </w:p>
    <w:p w14:paraId="3CA55345" w14:textId="77777777" w:rsidR="008663B3" w:rsidRPr="00FE0C81" w:rsidRDefault="008663B3" w:rsidP="008663B3">
      <w:pPr>
        <w:pStyle w:val="ListParagraph"/>
      </w:pPr>
      <w:r w:rsidRPr="00FE0C81">
        <w:t xml:space="preserve">Unless anticipated in the consent of the Study </w:t>
      </w:r>
      <w:proofErr w:type="gramStart"/>
      <w:r w:rsidRPr="00FE0C81">
        <w:t>Participant, and</w:t>
      </w:r>
      <w:proofErr w:type="gramEnd"/>
      <w:r w:rsidRPr="00FE0C81">
        <w:t xml:space="preserve"> set out in a Project Schedule for a Third Party Collaborator, the Recipient Party will not transfer the Human Biological Material to a third party. </w:t>
      </w:r>
    </w:p>
    <w:p w14:paraId="2D78567C" w14:textId="77777777" w:rsidR="008663B3" w:rsidRPr="00FE0C81" w:rsidRDefault="008663B3" w:rsidP="008663B3">
      <w:pPr>
        <w:pStyle w:val="ListParagraph"/>
      </w:pPr>
      <w:r w:rsidRPr="00FE0C81">
        <w:t>The Recipient Party must store, handle, use and dispose of the Human Biological Material in compliance with all relevant legislative and regulatory requirements and applicable codes of conduct and guidelines and any conditions (if any) specified by the Collecting Party as set out in the Project Schedule.</w:t>
      </w:r>
    </w:p>
    <w:p w14:paraId="7C9A9368" w14:textId="77777777" w:rsidR="008663B3" w:rsidRPr="00FE0C81" w:rsidRDefault="008663B3" w:rsidP="008663B3">
      <w:pPr>
        <w:pStyle w:val="ListParagraph"/>
      </w:pPr>
      <w:bookmarkStart w:id="65" w:name="_Ref35866908"/>
      <w:r w:rsidRPr="00FE0C81">
        <w:t>The Recipient Party must:</w:t>
      </w:r>
      <w:bookmarkEnd w:id="65"/>
    </w:p>
    <w:p w14:paraId="5115FE1B" w14:textId="77777777" w:rsidR="008663B3" w:rsidRPr="00FE0C81" w:rsidRDefault="008663B3" w:rsidP="008663B3">
      <w:pPr>
        <w:pStyle w:val="ListParagraph2"/>
        <w:ind w:left="1418" w:hanging="851"/>
      </w:pPr>
      <w:bookmarkStart w:id="66" w:name="_Ref466796278"/>
      <w:r w:rsidRPr="00FE0C81">
        <w:t>when Recipient Party has completed the performance of the Project,</w:t>
      </w:r>
      <w:bookmarkEnd w:id="66"/>
      <w:r w:rsidRPr="00FE0C81">
        <w:t xml:space="preserve"> </w:t>
      </w:r>
    </w:p>
    <w:p w14:paraId="53C23F6E" w14:textId="2FEA8645" w:rsidR="008663B3" w:rsidRPr="00FE0C81" w:rsidRDefault="008663B3" w:rsidP="008663B3">
      <w:pPr>
        <w:pStyle w:val="ListParagraph2"/>
        <w:ind w:left="1418" w:hanging="851"/>
      </w:pPr>
      <w:r w:rsidRPr="00FE0C81">
        <w:t xml:space="preserve">upon termination of a Project Schedule other than under clause </w:t>
      </w:r>
      <w:r w:rsidRPr="00FE0C81">
        <w:fldChar w:fldCharType="begin"/>
      </w:r>
      <w:r w:rsidRPr="00FE0C81">
        <w:instrText xml:space="preserve"> REF _Ref466796278 \w \h  \* MERGEFORMAT </w:instrText>
      </w:r>
      <w:r w:rsidRPr="00FE0C81">
        <w:fldChar w:fldCharType="separate"/>
      </w:r>
      <w:r w:rsidR="00F00137">
        <w:t>4</w:t>
      </w:r>
      <w:r w:rsidR="00F00137">
        <w:t>.</w:t>
      </w:r>
      <w:r w:rsidR="00F00137">
        <w:t>8</w:t>
      </w:r>
      <w:r w:rsidR="00F00137">
        <w:t>.</w:t>
      </w:r>
      <w:r w:rsidR="00F00137">
        <w:t>1</w:t>
      </w:r>
      <w:r w:rsidRPr="00FE0C81">
        <w:fldChar w:fldCharType="end"/>
      </w:r>
      <w:r w:rsidRPr="00FE0C81">
        <w:t>; or</w:t>
      </w:r>
    </w:p>
    <w:p w14:paraId="5E082ED5" w14:textId="77777777" w:rsidR="008663B3" w:rsidRPr="00FB3AA1" w:rsidRDefault="008663B3" w:rsidP="008663B3">
      <w:pPr>
        <w:pStyle w:val="ListParagraph2"/>
        <w:ind w:left="1418" w:hanging="851"/>
      </w:pPr>
      <w:r w:rsidRPr="00C84472">
        <w:t>where reasonably requested to do so by the Collecting Party,</w:t>
      </w:r>
      <w:r>
        <w:t xml:space="preserve"> </w:t>
      </w:r>
      <w:r w:rsidRPr="00C84472">
        <w:t>promptly return to the Collecting Party, or destroy if requested by the disclosing Party to do so, any remaining Human Biological Material supplied by the Collecting Party to the Recipient Party.</w:t>
      </w:r>
    </w:p>
    <w:p w14:paraId="7AF99357" w14:textId="77777777" w:rsidR="008663B3" w:rsidRDefault="008663B3" w:rsidP="008663B3">
      <w:pPr>
        <w:spacing w:after="0"/>
        <w:rPr>
          <w:b/>
          <w:bCs/>
          <w:iCs/>
          <w:color w:val="24428F"/>
          <w:sz w:val="32"/>
          <w:szCs w:val="32"/>
          <w:lang w:val="x-none" w:eastAsia="x-none"/>
        </w:rPr>
      </w:pPr>
      <w:bookmarkStart w:id="67" w:name="_Toc21525956"/>
      <w:bookmarkStart w:id="68" w:name="_Ref35867456"/>
      <w:bookmarkEnd w:id="61"/>
      <w:r>
        <w:br w:type="page"/>
      </w:r>
    </w:p>
    <w:p w14:paraId="53967B5F" w14:textId="77777777" w:rsidR="008663B3" w:rsidRPr="00FB3AA1" w:rsidRDefault="008663B3" w:rsidP="008663B3">
      <w:pPr>
        <w:pStyle w:val="Heading2"/>
      </w:pPr>
      <w:bookmarkStart w:id="69" w:name="_Toc37156488"/>
      <w:r w:rsidRPr="00FE0C81">
        <w:lastRenderedPageBreak/>
        <w:t>Study Participant Data</w:t>
      </w:r>
      <w:bookmarkStart w:id="70" w:name="_Ref466782410"/>
      <w:bookmarkEnd w:id="67"/>
      <w:bookmarkEnd w:id="68"/>
      <w:bookmarkEnd w:id="69"/>
    </w:p>
    <w:p w14:paraId="4F07D4A3" w14:textId="77777777" w:rsidR="008663B3" w:rsidRPr="005652BA" w:rsidRDefault="008663B3" w:rsidP="00F370D5">
      <w:pPr>
        <w:pStyle w:val="ListParagraph"/>
        <w:numPr>
          <w:ilvl w:val="0"/>
          <w:numId w:val="18"/>
        </w:numPr>
        <w:rPr>
          <w:vanish/>
        </w:rPr>
      </w:pPr>
      <w:bookmarkStart w:id="71" w:name="_Ref35866374"/>
    </w:p>
    <w:p w14:paraId="7A7544FB" w14:textId="77777777" w:rsidR="008663B3" w:rsidRPr="00FE0C81" w:rsidRDefault="008663B3" w:rsidP="008663B3">
      <w:pPr>
        <w:pStyle w:val="ListParagraph"/>
      </w:pPr>
      <w:r w:rsidRPr="00FE0C81">
        <w:t>The Collecting Party will collect the Study Participant Data described in the Project Schedule.</w:t>
      </w:r>
      <w:bookmarkEnd w:id="70"/>
      <w:bookmarkEnd w:id="71"/>
      <w:r w:rsidRPr="00FE0C81">
        <w:t xml:space="preserve"> </w:t>
      </w:r>
    </w:p>
    <w:p w14:paraId="7FE4543B" w14:textId="77777777" w:rsidR="008663B3" w:rsidRPr="00FE0C81" w:rsidRDefault="008663B3" w:rsidP="008663B3">
      <w:pPr>
        <w:pStyle w:val="ListParagraph"/>
      </w:pPr>
      <w:r w:rsidRPr="00FE0C81">
        <w:t>The Collecting Party will provide the Study Participant Data to another Party as described in the Project Schedule, on the Transfer Date and to the Delivery Address.</w:t>
      </w:r>
    </w:p>
    <w:p w14:paraId="75804FCB" w14:textId="77777777" w:rsidR="008663B3" w:rsidRPr="00FE0C81" w:rsidRDefault="008663B3" w:rsidP="008663B3">
      <w:pPr>
        <w:pStyle w:val="ListParagraph"/>
      </w:pPr>
      <w:r w:rsidRPr="00FE0C81">
        <w:t xml:space="preserve">The Collecting Party will comply with all requirements of the Ethics Approval and Relevant Privacy Laws in collection of the Study Participant Data.  </w:t>
      </w:r>
    </w:p>
    <w:p w14:paraId="56822265" w14:textId="77777777" w:rsidR="008663B3" w:rsidRPr="00FE0C81" w:rsidRDefault="008663B3" w:rsidP="008663B3">
      <w:pPr>
        <w:pStyle w:val="ListParagraph"/>
      </w:pPr>
      <w:bookmarkStart w:id="72" w:name="_Ref466782416"/>
      <w:r w:rsidRPr="00FE0C81">
        <w:t>Where consent of the Study Participants is required in the Project Schedule:</w:t>
      </w:r>
      <w:bookmarkEnd w:id="72"/>
      <w:r w:rsidRPr="00FE0C81">
        <w:t xml:space="preserve"> </w:t>
      </w:r>
    </w:p>
    <w:p w14:paraId="596E5C13" w14:textId="77777777" w:rsidR="008663B3" w:rsidRPr="00FE0C81" w:rsidRDefault="008663B3" w:rsidP="008663B3">
      <w:pPr>
        <w:pStyle w:val="ListParagraph2"/>
        <w:ind w:left="1418" w:hanging="851"/>
      </w:pPr>
      <w:r w:rsidRPr="00FE0C81">
        <w:t>the Collecting Party will provide clear advice to Study Participants that:</w:t>
      </w:r>
    </w:p>
    <w:p w14:paraId="79CF2781" w14:textId="77777777" w:rsidR="008663B3" w:rsidRPr="00FE0C81" w:rsidRDefault="008663B3" w:rsidP="008663B3">
      <w:pPr>
        <w:pStyle w:val="ListParagraph3"/>
        <w:ind w:left="2382" w:hanging="964"/>
      </w:pPr>
      <w:r w:rsidRPr="00FE0C81">
        <w:t xml:space="preserve">the Project is being performed in collaboration with the Parties to the Project </w:t>
      </w:r>
      <w:proofErr w:type="gramStart"/>
      <w:r w:rsidRPr="00FE0C81">
        <w:t>Schedule;</w:t>
      </w:r>
      <w:proofErr w:type="gramEnd"/>
    </w:p>
    <w:p w14:paraId="1B2B8191" w14:textId="77777777" w:rsidR="008663B3" w:rsidRPr="00FE0C81" w:rsidRDefault="008663B3" w:rsidP="008663B3">
      <w:pPr>
        <w:pStyle w:val="ListParagraph3"/>
        <w:ind w:left="2382" w:hanging="964"/>
      </w:pPr>
      <w:r w:rsidRPr="00FE0C81">
        <w:t xml:space="preserve">whether the Study Participant Data will be provided on an identified or de-identified </w:t>
      </w:r>
      <w:proofErr w:type="gramStart"/>
      <w:r w:rsidRPr="00FE0C81">
        <w:t>basis;</w:t>
      </w:r>
      <w:proofErr w:type="gramEnd"/>
      <w:r w:rsidRPr="00FE0C81">
        <w:t xml:space="preserve"> </w:t>
      </w:r>
    </w:p>
    <w:p w14:paraId="6F165B55" w14:textId="77777777" w:rsidR="008663B3" w:rsidRPr="00FE0C81" w:rsidRDefault="008663B3" w:rsidP="008663B3">
      <w:pPr>
        <w:pStyle w:val="ListParagraph3"/>
        <w:ind w:left="2382" w:hanging="964"/>
      </w:pPr>
      <w:r w:rsidRPr="00FE0C81">
        <w:t xml:space="preserve">the Parties to the Project Schedule will have access to the Study Participant Data for the purposes of conducting the </w:t>
      </w:r>
      <w:proofErr w:type="gramStart"/>
      <w:r w:rsidRPr="00FE0C81">
        <w:t>Project;</w:t>
      </w:r>
      <w:proofErr w:type="gramEnd"/>
      <w:r w:rsidRPr="00FE0C81">
        <w:t xml:space="preserve"> </w:t>
      </w:r>
    </w:p>
    <w:p w14:paraId="47BACCE8" w14:textId="77777777" w:rsidR="008663B3" w:rsidRPr="00FE0C81" w:rsidRDefault="008663B3" w:rsidP="008663B3">
      <w:pPr>
        <w:pStyle w:val="ListParagraph3"/>
        <w:ind w:left="2382" w:hanging="964"/>
      </w:pPr>
      <w:r w:rsidRPr="00FE0C81">
        <w:t>whether the Study Participant Data will be used for any future purpose other than the Project; and,</w:t>
      </w:r>
    </w:p>
    <w:p w14:paraId="6453B207" w14:textId="77777777" w:rsidR="008663B3" w:rsidRPr="00FE0C81" w:rsidRDefault="008663B3" w:rsidP="008663B3">
      <w:pPr>
        <w:pStyle w:val="ListParagraph3"/>
        <w:ind w:left="2382" w:hanging="964"/>
      </w:pPr>
      <w:r w:rsidRPr="00FE0C81">
        <w:t>it is at the discretion of each the Study Participant as to whether they consent to participate in the Project.</w:t>
      </w:r>
    </w:p>
    <w:p w14:paraId="79E196E6" w14:textId="77777777" w:rsidR="008663B3" w:rsidRPr="00FE0C81" w:rsidRDefault="008663B3" w:rsidP="008663B3">
      <w:pPr>
        <w:pStyle w:val="ListParagraph2"/>
        <w:ind w:left="1418" w:hanging="851"/>
      </w:pPr>
      <w:r w:rsidRPr="00FE0C81">
        <w:t xml:space="preserve">the Collecting Party will obtain the written express consent of the Study Participants for use of the Study Participant Data as contemplated in the </w:t>
      </w:r>
      <w:proofErr w:type="gramStart"/>
      <w:r w:rsidRPr="00FE0C81">
        <w:t>Project;</w:t>
      </w:r>
      <w:proofErr w:type="gramEnd"/>
      <w:r w:rsidRPr="00FE0C81">
        <w:t xml:space="preserve"> </w:t>
      </w:r>
    </w:p>
    <w:p w14:paraId="5E66E605" w14:textId="77777777" w:rsidR="008663B3" w:rsidRPr="00FE0C81" w:rsidRDefault="008663B3" w:rsidP="008663B3">
      <w:pPr>
        <w:pStyle w:val="ListParagraph2"/>
        <w:ind w:left="1418" w:hanging="851"/>
      </w:pPr>
      <w:r w:rsidRPr="00FE0C81">
        <w:t xml:space="preserve">where the Recipient Party is to receive the identified Personal Information of the Study Participant, the Collecting Party will provide the Recipient Party with a copy of the consent; and </w:t>
      </w:r>
    </w:p>
    <w:p w14:paraId="2C934062" w14:textId="77777777" w:rsidR="008663B3" w:rsidRPr="00FE0C81" w:rsidRDefault="008663B3" w:rsidP="008663B3">
      <w:pPr>
        <w:pStyle w:val="ListParagraph2"/>
        <w:ind w:left="1418" w:hanging="851"/>
      </w:pPr>
      <w:r w:rsidRPr="00FE0C81">
        <w:t xml:space="preserve">the Recipient Party will only use or disclose the Study Participant Data in accordance with the written consent of the Study Participant and any conditions (if any) specified by the Collecting Party as set out in the Project Schedule. </w:t>
      </w:r>
    </w:p>
    <w:p w14:paraId="2819BF07" w14:textId="3D671474" w:rsidR="008663B3" w:rsidRPr="00FE0C81" w:rsidRDefault="008663B3" w:rsidP="008663B3">
      <w:pPr>
        <w:pStyle w:val="ListParagraph"/>
      </w:pPr>
      <w:r w:rsidRPr="00FE0C81">
        <w:t xml:space="preserve">Except as provided under clauses </w:t>
      </w:r>
      <w:r>
        <w:fldChar w:fldCharType="begin"/>
      </w:r>
      <w:r>
        <w:instrText xml:space="preserve"> REF _Ref35866374 \r \h </w:instrText>
      </w:r>
      <w:r>
        <w:fldChar w:fldCharType="separate"/>
      </w:r>
      <w:r w:rsidR="00F00137">
        <w:t>5</w:t>
      </w:r>
      <w:r>
        <w:fldChar w:fldCharType="end"/>
      </w:r>
      <w:r w:rsidRPr="00FE0C81">
        <w:t xml:space="preserve"> to </w:t>
      </w:r>
      <w:r>
        <w:fldChar w:fldCharType="begin"/>
      </w:r>
      <w:r>
        <w:instrText xml:space="preserve"> REF _Ref466782416 \r \h </w:instrText>
      </w:r>
      <w:r>
        <w:fldChar w:fldCharType="separate"/>
      </w:r>
      <w:r w:rsidR="00F00137">
        <w:t>5.</w:t>
      </w:r>
      <w:r w:rsidR="00F00137">
        <w:t>4</w:t>
      </w:r>
      <w:r>
        <w:fldChar w:fldCharType="end"/>
      </w:r>
      <w:r w:rsidRPr="00FE0C81">
        <w:t>, the Parties agree the Collecting Party provides no further warranty or representation in relation to the use, accuracy, viability or quality of the Study Participant Data and Recipient Party acknowledges and agrees that all use of the Study Participant Data will be at the Recipient Party’s own risk.</w:t>
      </w:r>
    </w:p>
    <w:p w14:paraId="7EC237B2" w14:textId="77777777" w:rsidR="008663B3" w:rsidRDefault="008663B3" w:rsidP="008663B3">
      <w:pPr>
        <w:pStyle w:val="ListParagraph"/>
      </w:pPr>
      <w:r w:rsidRPr="00FE0C81">
        <w:t xml:space="preserve">If Study Participant Data is being obtained by the Collecting Party pursuant to a public health application under the Public Health Act 2005 (Qld), the Parties agree that the obligation to provide the Study Participant Data will be conditional on approval of that application. </w:t>
      </w:r>
    </w:p>
    <w:p w14:paraId="7BDFA4CA" w14:textId="77777777" w:rsidR="008663B3" w:rsidRDefault="008663B3" w:rsidP="008663B3">
      <w:pPr>
        <w:spacing w:after="0"/>
        <w:rPr>
          <w:rFonts w:eastAsia="HiddenHorzOCR" w:cs="Calibri"/>
          <w:lang w:eastAsia="en-US"/>
        </w:rPr>
      </w:pPr>
      <w:r>
        <w:lastRenderedPageBreak/>
        <w:br w:type="page"/>
      </w:r>
    </w:p>
    <w:p w14:paraId="4DC1E6C6" w14:textId="77777777" w:rsidR="008663B3" w:rsidRPr="00FE0C81" w:rsidRDefault="008663B3" w:rsidP="008663B3">
      <w:pPr>
        <w:pStyle w:val="ListParagraph"/>
      </w:pPr>
      <w:r w:rsidRPr="00FE0C81">
        <w:lastRenderedPageBreak/>
        <w:t xml:space="preserve">The Recipient Party must store, </w:t>
      </w:r>
      <w:proofErr w:type="gramStart"/>
      <w:r w:rsidRPr="00FE0C81">
        <w:t>handle</w:t>
      </w:r>
      <w:proofErr w:type="gramEnd"/>
      <w:r w:rsidRPr="00FE0C81">
        <w:t xml:space="preserve"> and use the Study Participant Data in compliance with: </w:t>
      </w:r>
    </w:p>
    <w:p w14:paraId="22BF0A7B" w14:textId="77777777" w:rsidR="008663B3" w:rsidRPr="00FE0C81" w:rsidRDefault="008663B3" w:rsidP="008663B3">
      <w:pPr>
        <w:pStyle w:val="ListParagraph2"/>
        <w:ind w:left="1418" w:hanging="851"/>
      </w:pPr>
      <w:r w:rsidRPr="00FE0C81">
        <w:t xml:space="preserve">Relevant Privacy </w:t>
      </w:r>
      <w:proofErr w:type="gramStart"/>
      <w:r w:rsidRPr="00FE0C81">
        <w:t>Laws;</w:t>
      </w:r>
      <w:proofErr w:type="gramEnd"/>
      <w:r w:rsidRPr="00FE0C81">
        <w:t xml:space="preserve"> </w:t>
      </w:r>
    </w:p>
    <w:p w14:paraId="1601CE47" w14:textId="77777777" w:rsidR="008663B3" w:rsidRPr="00FE0C81" w:rsidRDefault="008663B3" w:rsidP="008663B3">
      <w:pPr>
        <w:pStyle w:val="ListParagraph2"/>
        <w:ind w:left="1418" w:hanging="851"/>
      </w:pPr>
      <w:r w:rsidRPr="00FE0C81">
        <w:t xml:space="preserve">all relevant legislative and regulatory requirements and applicable codes of conduct and </w:t>
      </w:r>
      <w:proofErr w:type="gramStart"/>
      <w:r w:rsidRPr="00FE0C81">
        <w:t>guidelines;</w:t>
      </w:r>
      <w:proofErr w:type="gramEnd"/>
      <w:r w:rsidRPr="00FE0C81">
        <w:t xml:space="preserve"> </w:t>
      </w:r>
    </w:p>
    <w:p w14:paraId="5E53391B" w14:textId="77777777" w:rsidR="008663B3" w:rsidRPr="00FE0C81" w:rsidRDefault="008663B3" w:rsidP="008663B3">
      <w:pPr>
        <w:pStyle w:val="ListParagraph2"/>
        <w:ind w:left="1418" w:hanging="851"/>
      </w:pPr>
      <w:r w:rsidRPr="00FE0C81">
        <w:t>the terms of approval under the Public Health Act 2005 (Qld); and</w:t>
      </w:r>
    </w:p>
    <w:p w14:paraId="39C2AD4E" w14:textId="77777777" w:rsidR="008663B3" w:rsidRPr="00FE0C81" w:rsidRDefault="008663B3" w:rsidP="008663B3">
      <w:pPr>
        <w:pStyle w:val="ListParagraph2"/>
        <w:ind w:left="1418" w:hanging="851"/>
      </w:pPr>
      <w:r w:rsidRPr="00FE0C81">
        <w:t xml:space="preserve">the terms of the Study Participant’s consent and any conditions (if any) specified by the Collecting Party as set out in the Project Schedule. </w:t>
      </w:r>
    </w:p>
    <w:p w14:paraId="7C7F63C5" w14:textId="77777777" w:rsidR="008663B3" w:rsidRPr="00FE0C81" w:rsidRDefault="008663B3" w:rsidP="008663B3">
      <w:pPr>
        <w:pStyle w:val="ListParagraph"/>
      </w:pPr>
      <w:bookmarkStart w:id="73" w:name="_Ref35866930"/>
      <w:r w:rsidRPr="00FE0C81">
        <w:t>The Recipient must:</w:t>
      </w:r>
      <w:bookmarkEnd w:id="73"/>
    </w:p>
    <w:p w14:paraId="3E2385FC" w14:textId="77777777" w:rsidR="008663B3" w:rsidRPr="00FE0C81" w:rsidRDefault="008663B3" w:rsidP="008663B3">
      <w:pPr>
        <w:pStyle w:val="ListParagraph2"/>
        <w:ind w:left="1418" w:hanging="851"/>
      </w:pPr>
      <w:bookmarkStart w:id="74" w:name="_Ref466795855"/>
      <w:r w:rsidRPr="00FE0C81">
        <w:t>when Recipient has completed the performance of the Project,</w:t>
      </w:r>
      <w:bookmarkEnd w:id="74"/>
      <w:r w:rsidRPr="00FE0C81">
        <w:t xml:space="preserve"> </w:t>
      </w:r>
    </w:p>
    <w:p w14:paraId="73D7F37A" w14:textId="2E57A9B6" w:rsidR="008663B3" w:rsidRPr="00FE0C81" w:rsidRDefault="008663B3" w:rsidP="008663B3">
      <w:pPr>
        <w:pStyle w:val="ListParagraph2"/>
        <w:ind w:left="1418" w:hanging="851"/>
      </w:pPr>
      <w:r w:rsidRPr="00FE0C81">
        <w:t xml:space="preserve">upon termination of a Project Schedule other than under clause </w:t>
      </w:r>
      <w:r w:rsidRPr="00FE0C81">
        <w:fldChar w:fldCharType="begin"/>
      </w:r>
      <w:r w:rsidRPr="00FE0C81">
        <w:instrText xml:space="preserve"> REF _Ref466795855 \w \h  \* MERGEFORMAT </w:instrText>
      </w:r>
      <w:r w:rsidRPr="00FE0C81">
        <w:fldChar w:fldCharType="separate"/>
      </w:r>
      <w:r w:rsidR="00F00137">
        <w:t>5.</w:t>
      </w:r>
      <w:r w:rsidR="00F00137">
        <w:t>8</w:t>
      </w:r>
      <w:r w:rsidR="00F00137">
        <w:t>.1</w:t>
      </w:r>
      <w:r w:rsidRPr="00FE0C81">
        <w:fldChar w:fldCharType="end"/>
      </w:r>
      <w:r w:rsidRPr="00FE0C81">
        <w:t>; or</w:t>
      </w:r>
    </w:p>
    <w:p w14:paraId="3EA494D8" w14:textId="13226D24" w:rsidR="008663B3" w:rsidRDefault="008663B3" w:rsidP="008663B3">
      <w:pPr>
        <w:pStyle w:val="ListParagraph2"/>
        <w:ind w:left="1418" w:hanging="851"/>
      </w:pPr>
      <w:r w:rsidRPr="0019562D">
        <w:t xml:space="preserve">where reasonably requested to do so by the Collecting Party; promptly return to the Collecting </w:t>
      </w:r>
      <w:proofErr w:type="gramStart"/>
      <w:r w:rsidRPr="0019562D">
        <w:t>Party, or</w:t>
      </w:r>
      <w:proofErr w:type="gramEnd"/>
      <w:r w:rsidRPr="0019562D">
        <w:t xml:space="preserve"> destroy if requested by the Collecting Party to do so, any Study Participant Data supplied by the Collecting Party to the Recipient (whether in electronic or hard copy and in any storage device).</w:t>
      </w:r>
    </w:p>
    <w:p w14:paraId="4AEEF052" w14:textId="77777777" w:rsidR="008663B3" w:rsidRDefault="008663B3" w:rsidP="008663B3">
      <w:pPr>
        <w:spacing w:after="0"/>
        <w:rPr>
          <w:rFonts w:eastAsia="HiddenHorzOCR" w:cs="Calibri"/>
          <w:lang w:eastAsia="en-US"/>
        </w:rPr>
      </w:pPr>
      <w:r>
        <w:br w:type="page"/>
      </w:r>
    </w:p>
    <w:p w14:paraId="4B864910" w14:textId="77777777" w:rsidR="008663B3" w:rsidRPr="00E87B47" w:rsidRDefault="008663B3" w:rsidP="008663B3">
      <w:pPr>
        <w:pStyle w:val="Heading2"/>
      </w:pPr>
      <w:bookmarkStart w:id="75" w:name="_Toc21525957"/>
      <w:bookmarkStart w:id="76" w:name="_Ref35866474"/>
      <w:bookmarkStart w:id="77" w:name="_Ref35867467"/>
      <w:bookmarkStart w:id="78" w:name="_Toc37156489"/>
      <w:proofErr w:type="spellStart"/>
      <w:r w:rsidRPr="00FE0C81">
        <w:lastRenderedPageBreak/>
        <w:t>Non Human</w:t>
      </w:r>
      <w:proofErr w:type="spellEnd"/>
      <w:r w:rsidRPr="00FE0C81">
        <w:t xml:space="preserve"> Biological Material Transfer</w:t>
      </w:r>
      <w:bookmarkEnd w:id="75"/>
      <w:bookmarkEnd w:id="76"/>
      <w:bookmarkEnd w:id="77"/>
      <w:bookmarkEnd w:id="78"/>
    </w:p>
    <w:p w14:paraId="79ADCB64" w14:textId="77777777" w:rsidR="008663B3" w:rsidRPr="00EF6BB6" w:rsidRDefault="008663B3" w:rsidP="00F370D5">
      <w:pPr>
        <w:pStyle w:val="ListParagraph"/>
        <w:numPr>
          <w:ilvl w:val="0"/>
          <w:numId w:val="18"/>
        </w:numPr>
        <w:rPr>
          <w:vanish/>
        </w:rPr>
      </w:pPr>
    </w:p>
    <w:p w14:paraId="1B60C0B4" w14:textId="77777777" w:rsidR="008663B3" w:rsidRPr="00FE0C81" w:rsidRDefault="008663B3" w:rsidP="008663B3">
      <w:pPr>
        <w:pStyle w:val="ListParagraph"/>
      </w:pPr>
      <w:r w:rsidRPr="00FE0C81">
        <w:t>Any Party (Material Owner) may provide Material (Material) to another Party as described in the Project Schedule (Approved Purpose) by provision to the Delivery Address on the Transfer Date as set out in the Project Schedule.</w:t>
      </w:r>
      <w:bookmarkStart w:id="79" w:name="_Ref269742879"/>
    </w:p>
    <w:p w14:paraId="69CD7927" w14:textId="77777777" w:rsidR="008663B3" w:rsidRPr="00FE0C81" w:rsidRDefault="008663B3" w:rsidP="008663B3">
      <w:pPr>
        <w:pStyle w:val="ListParagraph"/>
      </w:pPr>
      <w:r w:rsidRPr="00FE0C81">
        <w:t>The Recipient must</w:t>
      </w:r>
      <w:bookmarkEnd w:id="79"/>
      <w:r w:rsidRPr="00FE0C81">
        <w:t>:</w:t>
      </w:r>
    </w:p>
    <w:p w14:paraId="0AADBD1D" w14:textId="77777777" w:rsidR="008663B3" w:rsidRPr="00FE0C81" w:rsidRDefault="008663B3" w:rsidP="008663B3">
      <w:pPr>
        <w:pStyle w:val="ListParagraph2"/>
        <w:ind w:left="1418" w:hanging="851"/>
      </w:pPr>
      <w:r w:rsidRPr="00FE0C81">
        <w:t xml:space="preserve">only use the Material for the Approved </w:t>
      </w:r>
      <w:proofErr w:type="gramStart"/>
      <w:r w:rsidRPr="00FE0C81">
        <w:t>Purpose;</w:t>
      </w:r>
      <w:proofErr w:type="gramEnd"/>
      <w:r w:rsidRPr="00FE0C81">
        <w:t xml:space="preserve"> </w:t>
      </w:r>
    </w:p>
    <w:p w14:paraId="463CC33F" w14:textId="77777777" w:rsidR="008663B3" w:rsidRPr="00FE0C81" w:rsidRDefault="008663B3" w:rsidP="008663B3">
      <w:pPr>
        <w:pStyle w:val="ListParagraph2"/>
        <w:ind w:left="1418" w:hanging="851"/>
      </w:pPr>
      <w:r w:rsidRPr="00FE0C81">
        <w:t xml:space="preserve">only use the Material for the purpose of non-commercial </w:t>
      </w:r>
      <w:proofErr w:type="gramStart"/>
      <w:r w:rsidRPr="00FE0C81">
        <w:t>research;</w:t>
      </w:r>
      <w:proofErr w:type="gramEnd"/>
      <w:r w:rsidRPr="00FE0C81">
        <w:t xml:space="preserve"> </w:t>
      </w:r>
    </w:p>
    <w:p w14:paraId="241B2D31" w14:textId="77777777" w:rsidR="008663B3" w:rsidRPr="00FE0C81" w:rsidRDefault="008663B3" w:rsidP="008663B3">
      <w:pPr>
        <w:pStyle w:val="ListParagraph2"/>
        <w:ind w:left="1418" w:hanging="851"/>
      </w:pPr>
      <w:r w:rsidRPr="00FE0C81">
        <w:t xml:space="preserve">not provide the Material to any third party other than Third Party Collaborators named in the Project </w:t>
      </w:r>
      <w:proofErr w:type="gramStart"/>
      <w:r w:rsidRPr="00FE0C81">
        <w:t>Schedule;</w:t>
      </w:r>
      <w:proofErr w:type="gramEnd"/>
    </w:p>
    <w:p w14:paraId="41A17A75" w14:textId="77777777" w:rsidR="008663B3" w:rsidRPr="00FE0C81" w:rsidRDefault="008663B3" w:rsidP="008663B3">
      <w:pPr>
        <w:pStyle w:val="ListParagraph2"/>
        <w:ind w:left="1418" w:hanging="851"/>
      </w:pPr>
      <w:r w:rsidRPr="00FE0C81">
        <w:t xml:space="preserve">not use the Material in </w:t>
      </w:r>
      <w:proofErr w:type="gramStart"/>
      <w:r w:rsidRPr="00FE0C81">
        <w:t>humans;</w:t>
      </w:r>
      <w:proofErr w:type="gramEnd"/>
    </w:p>
    <w:p w14:paraId="6AE3A32F" w14:textId="55486F17" w:rsidR="008663B3" w:rsidRPr="00FE0C81" w:rsidRDefault="008663B3" w:rsidP="008663B3">
      <w:pPr>
        <w:pStyle w:val="ListParagraph2"/>
        <w:ind w:left="1418" w:hanging="851"/>
      </w:pPr>
      <w:r w:rsidRPr="00FE0C81">
        <w:t xml:space="preserve">not seek any form of registration of Intellectual Property or other statutory protection of the Material (subject to clause </w:t>
      </w:r>
      <w:r w:rsidRPr="00FE0C81">
        <w:fldChar w:fldCharType="begin"/>
      </w:r>
      <w:r w:rsidRPr="00FE0C81">
        <w:instrText xml:space="preserve"> REF _Ref466782180 \r \h  \* MERGEFORMAT </w:instrText>
      </w:r>
      <w:r w:rsidRPr="00FE0C81">
        <w:fldChar w:fldCharType="separate"/>
      </w:r>
      <w:r w:rsidR="00F00137">
        <w:t>6</w:t>
      </w:r>
      <w:r w:rsidR="00F00137">
        <w:t>.</w:t>
      </w:r>
      <w:r w:rsidR="00F00137">
        <w:t>5</w:t>
      </w:r>
      <w:r w:rsidRPr="00FE0C81">
        <w:fldChar w:fldCharType="end"/>
      </w:r>
      <w:proofErr w:type="gramStart"/>
      <w:r w:rsidRPr="00FE0C81">
        <w:t>);</w:t>
      </w:r>
      <w:proofErr w:type="gramEnd"/>
    </w:p>
    <w:p w14:paraId="39F82342" w14:textId="77777777" w:rsidR="008663B3" w:rsidRPr="00FE0C81" w:rsidRDefault="008663B3" w:rsidP="008663B3">
      <w:pPr>
        <w:pStyle w:val="ListParagraph2"/>
        <w:ind w:left="1418" w:hanging="851"/>
      </w:pPr>
      <w:r w:rsidRPr="00FE0C81">
        <w:t xml:space="preserve">not seek to reverse engineer the Material or otherwise determine the origin of the </w:t>
      </w:r>
      <w:proofErr w:type="gramStart"/>
      <w:r w:rsidRPr="00FE0C81">
        <w:t>Material;</w:t>
      </w:r>
      <w:proofErr w:type="gramEnd"/>
    </w:p>
    <w:p w14:paraId="7F6D6514" w14:textId="77777777" w:rsidR="008663B3" w:rsidRPr="00FE0C81" w:rsidRDefault="008663B3" w:rsidP="008663B3">
      <w:pPr>
        <w:pStyle w:val="ListParagraph2"/>
        <w:ind w:left="1418" w:hanging="851"/>
      </w:pPr>
      <w:r w:rsidRPr="00FE0C81">
        <w:t xml:space="preserve">comply with all laws and applicable codes of conduct in relation to use of the </w:t>
      </w:r>
      <w:proofErr w:type="gramStart"/>
      <w:r w:rsidRPr="00FE0C81">
        <w:t>Material;</w:t>
      </w:r>
      <w:proofErr w:type="gramEnd"/>
      <w:r w:rsidRPr="00FE0C81">
        <w:t xml:space="preserve"> </w:t>
      </w:r>
    </w:p>
    <w:p w14:paraId="22CBA2C2" w14:textId="77777777" w:rsidR="008663B3" w:rsidRPr="00FE0C81" w:rsidRDefault="008663B3" w:rsidP="008663B3">
      <w:pPr>
        <w:pStyle w:val="ListParagraph2"/>
        <w:ind w:left="1418" w:hanging="851"/>
      </w:pPr>
      <w:r w:rsidRPr="00FE0C81">
        <w:t xml:space="preserve">obtain the Ethics Approval necessary or desirable to use the Material for the Approved Purpose; and </w:t>
      </w:r>
    </w:p>
    <w:p w14:paraId="792FB4EE" w14:textId="77777777" w:rsidR="008663B3" w:rsidRPr="00FE0C81" w:rsidRDefault="008663B3" w:rsidP="008663B3">
      <w:pPr>
        <w:pStyle w:val="ListParagraph2"/>
        <w:ind w:left="1418" w:hanging="851"/>
      </w:pPr>
      <w:r w:rsidRPr="00FE0C81">
        <w:t>co-operate with the Material Owner and act reasonably in connection with this Agreement and receipt of the Material.</w:t>
      </w:r>
    </w:p>
    <w:p w14:paraId="363D011A" w14:textId="77777777" w:rsidR="008663B3" w:rsidRPr="00FE0C81" w:rsidRDefault="008663B3" w:rsidP="008663B3">
      <w:pPr>
        <w:pStyle w:val="ListParagraph"/>
      </w:pPr>
      <w:r w:rsidRPr="00FE0C81">
        <w:t xml:space="preserve">The Recipient acknowledges and agrees that, as between the Parties, the Material Owner retains title to the Material provided to the Recipient under this Agreement until it is extinguished </w:t>
      </w:r>
      <w:proofErr w:type="gramStart"/>
      <w:r w:rsidRPr="00FE0C81">
        <w:t>as a result of</w:t>
      </w:r>
      <w:proofErr w:type="gramEnd"/>
      <w:r w:rsidRPr="00FE0C81">
        <w:t xml:space="preserve"> its use in a Project.</w:t>
      </w:r>
    </w:p>
    <w:p w14:paraId="5D6018FC" w14:textId="77777777" w:rsidR="008663B3" w:rsidRPr="00FE0C81" w:rsidRDefault="008663B3" w:rsidP="008663B3">
      <w:pPr>
        <w:pStyle w:val="ListParagraph"/>
      </w:pPr>
      <w:r w:rsidRPr="00FE0C81">
        <w:t>The Recipient must acknowledge the Material Owner’s provision of the Material and any personnel notified by the Material Owner as being involved in the development of the Material in any Publications relating to the Material.</w:t>
      </w:r>
    </w:p>
    <w:p w14:paraId="4AAB73E2" w14:textId="1F49005B" w:rsidR="008663B3" w:rsidRPr="00FE0C81" w:rsidRDefault="008663B3" w:rsidP="008663B3">
      <w:pPr>
        <w:pStyle w:val="ListParagraph"/>
      </w:pPr>
      <w:bookmarkStart w:id="80" w:name="_Ref466780996"/>
      <w:bookmarkStart w:id="81" w:name="_Ref466782180"/>
      <w:r w:rsidRPr="00FE0C81">
        <w:t xml:space="preserve">The Recipient must notify the Material Owner of any new Intellectual Property created </w:t>
      </w:r>
      <w:proofErr w:type="gramStart"/>
      <w:r w:rsidRPr="00FE0C81">
        <w:t>as a result of</w:t>
      </w:r>
      <w:proofErr w:type="gramEnd"/>
      <w:r w:rsidRPr="00FE0C81">
        <w:t xml:space="preserve"> use of the Material, upon creation.</w:t>
      </w:r>
      <w:bookmarkEnd w:id="80"/>
      <w:r w:rsidRPr="00FE0C81">
        <w:t xml:space="preserve"> Ownership of new IP under clause </w:t>
      </w:r>
      <w:r w:rsidRPr="00FE0C81">
        <w:fldChar w:fldCharType="begin"/>
      </w:r>
      <w:r w:rsidRPr="00FE0C81">
        <w:instrText xml:space="preserve"> REF _Ref466780996 \r \h  \* MERGEFORMAT </w:instrText>
      </w:r>
      <w:r w:rsidRPr="00FE0C81">
        <w:fldChar w:fldCharType="separate"/>
      </w:r>
      <w:r w:rsidR="00F00137">
        <w:t>6.</w:t>
      </w:r>
      <w:r w:rsidR="00F00137">
        <w:t>5</w:t>
      </w:r>
      <w:r w:rsidRPr="00FE0C81">
        <w:fldChar w:fldCharType="end"/>
      </w:r>
      <w:r w:rsidRPr="00FE0C81">
        <w:t xml:space="preserve"> will vest in the Recipient, unless the new Intellectual Property is reliant upon the Material or Background IP in the Material, in which case the new IP will be deemed as Project IP and clauses </w:t>
      </w:r>
      <w:r>
        <w:fldChar w:fldCharType="begin"/>
      </w:r>
      <w:r>
        <w:instrText xml:space="preserve"> REF _Ref35866446 \r \h </w:instrText>
      </w:r>
      <w:r>
        <w:fldChar w:fldCharType="separate"/>
      </w:r>
      <w:r w:rsidR="00F00137">
        <w:t>7</w:t>
      </w:r>
      <w:r>
        <w:fldChar w:fldCharType="end"/>
      </w:r>
      <w:r w:rsidRPr="00FE0C81">
        <w:t xml:space="preserve"> to </w:t>
      </w:r>
      <w:r>
        <w:fldChar w:fldCharType="begin"/>
      </w:r>
      <w:r>
        <w:instrText xml:space="preserve"> REF _Ref35866458 \r \h </w:instrText>
      </w:r>
      <w:r>
        <w:fldChar w:fldCharType="separate"/>
      </w:r>
      <w:r w:rsidR="00F00137">
        <w:t>10</w:t>
      </w:r>
      <w:r>
        <w:fldChar w:fldCharType="end"/>
      </w:r>
      <w:r w:rsidRPr="00FE0C81">
        <w:t xml:space="preserve"> of this Agreement will apply.</w:t>
      </w:r>
      <w:bookmarkEnd w:id="81"/>
      <w:r w:rsidRPr="00FE0C81">
        <w:t xml:space="preserve">  </w:t>
      </w:r>
    </w:p>
    <w:p w14:paraId="2E897401" w14:textId="1ED1B38B" w:rsidR="008663B3" w:rsidRDefault="008663B3" w:rsidP="008663B3">
      <w:pPr>
        <w:pStyle w:val="ListParagraph"/>
      </w:pPr>
      <w:bookmarkStart w:id="82" w:name="_Ref269739865"/>
      <w:r w:rsidRPr="00FE0C81">
        <w:t xml:space="preserve">Any Background IP in the Material will remain with the Material Owner. </w:t>
      </w:r>
      <w:bookmarkEnd w:id="82"/>
      <w:r w:rsidRPr="00FE0C81">
        <w:t xml:space="preserve">For clarity, nothing in this clause </w:t>
      </w:r>
      <w:r>
        <w:fldChar w:fldCharType="begin"/>
      </w:r>
      <w:r>
        <w:instrText xml:space="preserve"> REF _Ref35866474 \r \h </w:instrText>
      </w:r>
      <w:r>
        <w:fldChar w:fldCharType="separate"/>
      </w:r>
      <w:r w:rsidR="00F00137">
        <w:t>6</w:t>
      </w:r>
      <w:r>
        <w:fldChar w:fldCharType="end"/>
      </w:r>
      <w:r w:rsidRPr="00FE0C81">
        <w:t xml:space="preserve"> limits the ability of the Material Owner to continue to use the Material for its own purposes at its absolute discretion, provided such use does not prevent the conduct or completion of a Project anticipated by a Project Schedule.</w:t>
      </w:r>
    </w:p>
    <w:p w14:paraId="6A34081A" w14:textId="77777777" w:rsidR="008663B3" w:rsidRDefault="008663B3" w:rsidP="008663B3">
      <w:pPr>
        <w:spacing w:after="0"/>
        <w:rPr>
          <w:rFonts w:eastAsia="HiddenHorzOCR" w:cs="Calibri"/>
          <w:lang w:eastAsia="en-US"/>
        </w:rPr>
      </w:pPr>
      <w:r>
        <w:br w:type="page"/>
      </w:r>
    </w:p>
    <w:p w14:paraId="6927C10F" w14:textId="77777777" w:rsidR="008663B3" w:rsidRPr="00FE0C81" w:rsidRDefault="008663B3" w:rsidP="008663B3">
      <w:pPr>
        <w:pStyle w:val="ListParagraph"/>
      </w:pPr>
      <w:r w:rsidRPr="00FE0C81">
        <w:lastRenderedPageBreak/>
        <w:t>The Recipient acknowledges and agrees that:</w:t>
      </w:r>
    </w:p>
    <w:p w14:paraId="352640B4" w14:textId="77777777" w:rsidR="008663B3" w:rsidRPr="00FE0C81" w:rsidRDefault="008663B3" w:rsidP="008663B3">
      <w:pPr>
        <w:pStyle w:val="ListParagraph2"/>
        <w:ind w:left="1418" w:hanging="851"/>
      </w:pPr>
      <w:r w:rsidRPr="00FE0C81">
        <w:t xml:space="preserve">the Material Owner does not make any representation or give any warranty that the Material is fit for any particular </w:t>
      </w:r>
      <w:proofErr w:type="gramStart"/>
      <w:r w:rsidRPr="00FE0C81">
        <w:t>purpose;</w:t>
      </w:r>
      <w:proofErr w:type="gramEnd"/>
    </w:p>
    <w:p w14:paraId="178D1495" w14:textId="77777777" w:rsidR="008663B3" w:rsidRPr="00FE0C81" w:rsidRDefault="008663B3" w:rsidP="008663B3">
      <w:pPr>
        <w:pStyle w:val="ListParagraph2"/>
        <w:ind w:left="1418" w:hanging="851"/>
      </w:pPr>
      <w:r w:rsidRPr="00FE0C81">
        <w:t>the Material Owner does not make any representation or give any warranty that the use of the Material by the Recipient or transfer of the Material to the Recipient will not infringe the Intellectual Property or other rights of any third party; and</w:t>
      </w:r>
    </w:p>
    <w:p w14:paraId="1A5B4DC8" w14:textId="77777777" w:rsidR="008663B3" w:rsidRPr="00FE0C81" w:rsidRDefault="008663B3" w:rsidP="008663B3">
      <w:pPr>
        <w:pStyle w:val="ListParagraph2"/>
        <w:ind w:left="1418" w:hanging="851"/>
      </w:pPr>
      <w:r w:rsidRPr="00FE0C81">
        <w:t>the Material is provided on an “as is” basis; and</w:t>
      </w:r>
    </w:p>
    <w:p w14:paraId="3BC3A73B" w14:textId="012B38A6" w:rsidR="008663B3" w:rsidRPr="00FE0C81" w:rsidRDefault="008663B3" w:rsidP="008663B3">
      <w:pPr>
        <w:pStyle w:val="ListParagraph2"/>
        <w:ind w:left="1418" w:hanging="851"/>
      </w:pPr>
      <w:r w:rsidRPr="00FE0C81">
        <w:t xml:space="preserve">except as provided for in clause </w:t>
      </w:r>
      <w:r w:rsidRPr="00FE0C81">
        <w:fldChar w:fldCharType="begin"/>
      </w:r>
      <w:r w:rsidRPr="00FE0C81">
        <w:instrText xml:space="preserve"> REF _Ref466782180 \r \h  \* MERGEFORMAT </w:instrText>
      </w:r>
      <w:r w:rsidRPr="00FE0C81">
        <w:fldChar w:fldCharType="separate"/>
      </w:r>
      <w:r w:rsidR="00F00137">
        <w:t>6.5</w:t>
      </w:r>
      <w:r w:rsidRPr="00FE0C81">
        <w:fldChar w:fldCharType="end"/>
      </w:r>
      <w:r w:rsidRPr="00FE0C81">
        <w:t xml:space="preserve">, nothing in this Agreement grants the Recipient a licence or assigns to the Recipient any Intellectual Property of the Material Owner. </w:t>
      </w:r>
    </w:p>
    <w:p w14:paraId="5BF35767" w14:textId="77777777" w:rsidR="008663B3" w:rsidRPr="00FE0C81" w:rsidRDefault="008663B3" w:rsidP="008663B3">
      <w:pPr>
        <w:pStyle w:val="ListParagraph"/>
      </w:pPr>
      <w:bookmarkStart w:id="83" w:name="_Ref35866947"/>
      <w:r w:rsidRPr="00FE0C81">
        <w:t>The Recipient must:</w:t>
      </w:r>
      <w:bookmarkEnd w:id="83"/>
    </w:p>
    <w:p w14:paraId="216CE383" w14:textId="77777777" w:rsidR="008663B3" w:rsidRPr="00FE0C81" w:rsidRDefault="008663B3" w:rsidP="008663B3">
      <w:pPr>
        <w:pStyle w:val="ListParagraph2"/>
        <w:ind w:left="1418" w:hanging="851"/>
      </w:pPr>
      <w:bookmarkStart w:id="84" w:name="_Ref466796005"/>
      <w:r w:rsidRPr="00FE0C81">
        <w:t>when Recipient has completed the performance of the Project,</w:t>
      </w:r>
      <w:bookmarkEnd w:id="84"/>
      <w:r w:rsidRPr="00FE0C81">
        <w:t xml:space="preserve"> </w:t>
      </w:r>
    </w:p>
    <w:p w14:paraId="6960CAF1" w14:textId="29570D66" w:rsidR="008663B3" w:rsidRPr="00FE0C81" w:rsidRDefault="008663B3" w:rsidP="008663B3">
      <w:pPr>
        <w:pStyle w:val="ListParagraph2"/>
        <w:ind w:left="1418" w:hanging="851"/>
      </w:pPr>
      <w:r w:rsidRPr="00FE0C81">
        <w:t xml:space="preserve">upon termination of a Project Schedule other than under clause </w:t>
      </w:r>
      <w:r w:rsidRPr="00FE0C81">
        <w:fldChar w:fldCharType="begin"/>
      </w:r>
      <w:r w:rsidRPr="00FE0C81">
        <w:instrText xml:space="preserve"> REF _Ref466796005 \w \h  \* MERGEFORMAT </w:instrText>
      </w:r>
      <w:r w:rsidRPr="00FE0C81">
        <w:fldChar w:fldCharType="separate"/>
      </w:r>
      <w:r w:rsidR="00F00137">
        <w:t>6.8.1</w:t>
      </w:r>
      <w:r w:rsidRPr="00FE0C81">
        <w:fldChar w:fldCharType="end"/>
      </w:r>
      <w:r w:rsidRPr="00FE0C81">
        <w:t xml:space="preserve"> or</w:t>
      </w:r>
    </w:p>
    <w:p w14:paraId="41565BCA" w14:textId="77777777" w:rsidR="008663B3" w:rsidRDefault="008663B3" w:rsidP="008663B3">
      <w:pPr>
        <w:pStyle w:val="ListParagraph2"/>
        <w:ind w:left="1418" w:hanging="851"/>
      </w:pPr>
      <w:r w:rsidRPr="00C84472">
        <w:t xml:space="preserve">where reasonably requested to do so by the Collecting Party; or promptly return to the Material </w:t>
      </w:r>
      <w:proofErr w:type="gramStart"/>
      <w:r w:rsidRPr="00C84472">
        <w:t>Owner, or</w:t>
      </w:r>
      <w:proofErr w:type="gramEnd"/>
      <w:r w:rsidRPr="00C84472">
        <w:t xml:space="preserve"> destroy if requested by the Material Owner to do so, any remaining Material supplied by the disclosing Party to the Recipient Party.</w:t>
      </w:r>
    </w:p>
    <w:p w14:paraId="290C1EDD" w14:textId="77777777" w:rsidR="008663B3" w:rsidRDefault="008663B3" w:rsidP="008663B3">
      <w:pPr>
        <w:spacing w:after="0"/>
        <w:rPr>
          <w:rFonts w:eastAsia="HiddenHorzOCR" w:cs="Calibri"/>
          <w:lang w:eastAsia="en-US"/>
        </w:rPr>
      </w:pPr>
      <w:r>
        <w:br w:type="page"/>
      </w:r>
    </w:p>
    <w:p w14:paraId="5108CCE4" w14:textId="77777777" w:rsidR="008663B3" w:rsidRPr="004A3DAE" w:rsidRDefault="008663B3" w:rsidP="008663B3">
      <w:pPr>
        <w:pStyle w:val="Heading2"/>
      </w:pPr>
      <w:bookmarkStart w:id="85" w:name="Clause7"/>
      <w:bookmarkStart w:id="86" w:name="_Background_IP"/>
      <w:bookmarkStart w:id="87" w:name="_Toc21525958"/>
      <w:bookmarkStart w:id="88" w:name="_Ref35865887"/>
      <w:bookmarkStart w:id="89" w:name="_Ref35866446"/>
      <w:bookmarkStart w:id="90" w:name="_Ref35866535"/>
      <w:bookmarkStart w:id="91" w:name="_Ref35867480"/>
      <w:bookmarkStart w:id="92" w:name="_Toc37156490"/>
      <w:bookmarkEnd w:id="85"/>
      <w:bookmarkEnd w:id="86"/>
      <w:r w:rsidRPr="00FE0C81">
        <w:lastRenderedPageBreak/>
        <w:t>Background IP</w:t>
      </w:r>
      <w:bookmarkStart w:id="93" w:name="_Ref466802124"/>
      <w:bookmarkEnd w:id="87"/>
      <w:bookmarkEnd w:id="88"/>
      <w:bookmarkEnd w:id="89"/>
      <w:bookmarkEnd w:id="90"/>
      <w:bookmarkEnd w:id="91"/>
      <w:bookmarkEnd w:id="92"/>
    </w:p>
    <w:p w14:paraId="59A9210A" w14:textId="77777777" w:rsidR="008663B3" w:rsidRPr="00103178" w:rsidRDefault="008663B3" w:rsidP="00F370D5">
      <w:pPr>
        <w:pStyle w:val="ListParagraph"/>
        <w:numPr>
          <w:ilvl w:val="0"/>
          <w:numId w:val="18"/>
        </w:numPr>
        <w:rPr>
          <w:vanish/>
        </w:rPr>
      </w:pPr>
    </w:p>
    <w:p w14:paraId="48657125" w14:textId="77777777" w:rsidR="008663B3" w:rsidRPr="00FE0C81" w:rsidRDefault="008663B3" w:rsidP="008663B3">
      <w:pPr>
        <w:pStyle w:val="ListParagraph"/>
      </w:pPr>
      <w:r w:rsidRPr="00FE0C81">
        <w:t>Each Party grants to the other Party a non-exclusive, worldwide, royalty free licence to use that Party’s Background IP:</w:t>
      </w:r>
      <w:bookmarkEnd w:id="93"/>
    </w:p>
    <w:p w14:paraId="76B28396" w14:textId="77777777" w:rsidR="008663B3" w:rsidRPr="00FE0C81" w:rsidRDefault="008663B3" w:rsidP="008663B3">
      <w:pPr>
        <w:pStyle w:val="ListParagraph2"/>
        <w:ind w:left="1418" w:hanging="851"/>
      </w:pPr>
      <w:r w:rsidRPr="00FE0C81">
        <w:t xml:space="preserve">during the Term for the purpose of conducting the Project in accordance with this </w:t>
      </w:r>
      <w:proofErr w:type="gramStart"/>
      <w:r w:rsidRPr="00FE0C81">
        <w:t>Agreement;</w:t>
      </w:r>
      <w:proofErr w:type="gramEnd"/>
      <w:r w:rsidRPr="00FE0C81">
        <w:t xml:space="preserve"> </w:t>
      </w:r>
      <w:bookmarkStart w:id="94" w:name="_Ref251658472"/>
    </w:p>
    <w:p w14:paraId="396F07F4" w14:textId="77777777" w:rsidR="008663B3" w:rsidRPr="00FE0C81" w:rsidRDefault="008663B3" w:rsidP="008663B3">
      <w:pPr>
        <w:pStyle w:val="ListParagraph2"/>
        <w:ind w:left="1418" w:hanging="851"/>
      </w:pPr>
      <w:bookmarkStart w:id="95" w:name="_Ref466922725"/>
      <w:r w:rsidRPr="00FE0C81">
        <w:t>if use of the Project IP is reliant upon the Background IP</w:t>
      </w:r>
      <w:bookmarkEnd w:id="94"/>
      <w:r w:rsidRPr="00FE0C81">
        <w:t>, to the extent required for each Party to use the Project IP as contemplated by this clause during and after the Term; and</w:t>
      </w:r>
      <w:bookmarkEnd w:id="95"/>
      <w:r w:rsidRPr="00FE0C81">
        <w:t xml:space="preserve"> </w:t>
      </w:r>
    </w:p>
    <w:p w14:paraId="7390FC38" w14:textId="3685D02E" w:rsidR="008663B3" w:rsidRPr="00FE0C81" w:rsidRDefault="008663B3" w:rsidP="008663B3">
      <w:pPr>
        <w:pStyle w:val="ListParagraph2"/>
        <w:ind w:left="1418" w:hanging="851"/>
      </w:pPr>
      <w:bookmarkStart w:id="96" w:name="_Ref466922727"/>
      <w:r w:rsidRPr="00FE0C81">
        <w:t xml:space="preserve">If Commercialisation of Project IP is reliant upon the Background IP, then clause </w:t>
      </w:r>
      <w:r w:rsidRPr="00FE0C81">
        <w:fldChar w:fldCharType="begin"/>
      </w:r>
      <w:r w:rsidRPr="00FE0C81">
        <w:instrText xml:space="preserve"> REF _Ref251592990 \r \h  \* MERGEFORMAT </w:instrText>
      </w:r>
      <w:r w:rsidRPr="00FE0C81">
        <w:fldChar w:fldCharType="separate"/>
      </w:r>
      <w:r w:rsidR="00F00137">
        <w:t>7.2</w:t>
      </w:r>
      <w:r w:rsidRPr="00FE0C81">
        <w:fldChar w:fldCharType="end"/>
      </w:r>
      <w:r w:rsidRPr="00FE0C81">
        <w:t xml:space="preserve"> will apply.</w:t>
      </w:r>
      <w:bookmarkEnd w:id="96"/>
      <w:r w:rsidRPr="00FE0C81">
        <w:t xml:space="preserve"> </w:t>
      </w:r>
    </w:p>
    <w:p w14:paraId="1C28F5B8" w14:textId="09246E64" w:rsidR="008663B3" w:rsidRPr="00FE0C81" w:rsidRDefault="008663B3" w:rsidP="008663B3">
      <w:pPr>
        <w:pStyle w:val="ListParagraph"/>
      </w:pPr>
      <w:bookmarkStart w:id="97" w:name="_Ref251592990"/>
      <w:r w:rsidRPr="00FE0C81">
        <w:t xml:space="preserve">Subject to clause </w:t>
      </w:r>
      <w:r w:rsidRPr="00FE0C81">
        <w:fldChar w:fldCharType="begin"/>
      </w:r>
      <w:r w:rsidRPr="00FE0C81">
        <w:instrText xml:space="preserve"> REF _Ref251592891 \w \h  \* MERGEFORMAT </w:instrText>
      </w:r>
      <w:r w:rsidRPr="00FE0C81">
        <w:fldChar w:fldCharType="separate"/>
      </w:r>
      <w:r w:rsidR="00F00137">
        <w:t>7.3</w:t>
      </w:r>
      <w:r w:rsidRPr="00FE0C81">
        <w:fldChar w:fldCharType="end"/>
      </w:r>
      <w:r w:rsidRPr="00FE0C81">
        <w:t>, each party agrees to negotiate in good faith with each other party in relation to the terms of a licence (including a right to sub-license) to use that party’s Background IP or Background Material where such Background IP or Background Material is required by the other party for Commercialisation of the Project IP or Project Material.</w:t>
      </w:r>
      <w:bookmarkEnd w:id="97"/>
    </w:p>
    <w:p w14:paraId="6A67539B" w14:textId="2092C22E" w:rsidR="008663B3" w:rsidRPr="00FE0C81" w:rsidRDefault="008663B3" w:rsidP="008663B3">
      <w:pPr>
        <w:pStyle w:val="ListParagraph"/>
      </w:pPr>
      <w:bookmarkStart w:id="98" w:name="_Ref251592891"/>
      <w:r w:rsidRPr="00FE0C81">
        <w:t xml:space="preserve">The terms of the licence contemplated by clause </w:t>
      </w:r>
      <w:r w:rsidRPr="00FE0C81">
        <w:fldChar w:fldCharType="begin"/>
      </w:r>
      <w:r w:rsidRPr="00FE0C81">
        <w:instrText xml:space="preserve"> REF _Ref251592990 \w \h  \* MERGEFORMAT </w:instrText>
      </w:r>
      <w:r w:rsidRPr="00FE0C81">
        <w:fldChar w:fldCharType="separate"/>
      </w:r>
      <w:r w:rsidR="00F00137">
        <w:t>7</w:t>
      </w:r>
      <w:r w:rsidR="00F00137">
        <w:t>.</w:t>
      </w:r>
      <w:r w:rsidR="00F00137">
        <w:t>2</w:t>
      </w:r>
      <w:r w:rsidRPr="00FE0C81">
        <w:fldChar w:fldCharType="end"/>
      </w:r>
      <w:r w:rsidRPr="00FE0C81">
        <w:t xml:space="preserve"> must be negotiated in good faith, using best endeavours and taking into account the factors specified in clause </w:t>
      </w:r>
      <w:r w:rsidRPr="00FE0C81">
        <w:fldChar w:fldCharType="begin"/>
      </w:r>
      <w:r w:rsidRPr="00FE0C81">
        <w:instrText xml:space="preserve"> REF _Ref465242582 \w \h  \* MERGEFORMAT </w:instrText>
      </w:r>
      <w:r w:rsidRPr="00FE0C81">
        <w:fldChar w:fldCharType="separate"/>
      </w:r>
      <w:r w:rsidR="00F00137">
        <w:t>10.3</w:t>
      </w:r>
      <w:r w:rsidRPr="00FE0C81">
        <w:fldChar w:fldCharType="end"/>
      </w:r>
      <w:r w:rsidRPr="00FE0C81">
        <w:t xml:space="preserve"> and must not be less favourable than the terms that Party would offer to any third party in an arm’s length commercial dealing.</w:t>
      </w:r>
      <w:bookmarkEnd w:id="98"/>
    </w:p>
    <w:p w14:paraId="18FF5141" w14:textId="5D7144A3" w:rsidR="008663B3" w:rsidRPr="00FE0C81" w:rsidRDefault="008663B3" w:rsidP="008663B3">
      <w:pPr>
        <w:pStyle w:val="ListParagraph"/>
      </w:pPr>
      <w:r w:rsidRPr="00FE0C81">
        <w:t xml:space="preserve">If the parties are unable to agree terms of the licence under clause </w:t>
      </w:r>
      <w:r w:rsidRPr="00FE0C81">
        <w:fldChar w:fldCharType="begin"/>
      </w:r>
      <w:r w:rsidRPr="00FE0C81">
        <w:instrText xml:space="preserve"> REF _Ref251592990 \w \h  \* MERGEFORMAT </w:instrText>
      </w:r>
      <w:r w:rsidRPr="00FE0C81">
        <w:fldChar w:fldCharType="separate"/>
      </w:r>
      <w:r w:rsidR="00F00137">
        <w:t>7.2</w:t>
      </w:r>
      <w:r w:rsidRPr="00FE0C81">
        <w:fldChar w:fldCharType="end"/>
      </w:r>
      <w:r w:rsidRPr="00FE0C81">
        <w:t xml:space="preserve"> within three months, the matter will be referred for expert determination in accordance with clause </w:t>
      </w:r>
      <w:r w:rsidRPr="00FE0C81">
        <w:fldChar w:fldCharType="begin"/>
      </w:r>
      <w:r w:rsidRPr="00FE0C81">
        <w:instrText xml:space="preserve"> REF _Ref466803035 \w \h  \* MERGEFORMAT </w:instrText>
      </w:r>
      <w:r w:rsidRPr="00FE0C81">
        <w:fldChar w:fldCharType="separate"/>
      </w:r>
      <w:r w:rsidR="00F00137">
        <w:t>7.</w:t>
      </w:r>
      <w:r w:rsidR="00F00137">
        <w:t>5</w:t>
      </w:r>
      <w:r w:rsidRPr="00FE0C81">
        <w:fldChar w:fldCharType="end"/>
      </w:r>
      <w:r>
        <w:t>.</w:t>
      </w:r>
    </w:p>
    <w:p w14:paraId="15DCEC54" w14:textId="0AC7A1F8" w:rsidR="008663B3" w:rsidRPr="00FE0C81" w:rsidRDefault="008663B3" w:rsidP="008663B3">
      <w:pPr>
        <w:pStyle w:val="ListParagraph"/>
      </w:pPr>
      <w:bookmarkStart w:id="99" w:name="_Ref466803035"/>
      <w:r w:rsidRPr="00FE0C81">
        <w:t xml:space="preserve">Any dispute in relation to licensing of Background IP under this clause </w:t>
      </w:r>
      <w:r>
        <w:fldChar w:fldCharType="begin"/>
      </w:r>
      <w:r>
        <w:instrText xml:space="preserve"> REF _Ref35866535 \r \h </w:instrText>
      </w:r>
      <w:r>
        <w:fldChar w:fldCharType="separate"/>
      </w:r>
      <w:r w:rsidR="00F00137">
        <w:t>7</w:t>
      </w:r>
      <w:r>
        <w:fldChar w:fldCharType="end"/>
      </w:r>
      <w:r w:rsidRPr="00FE0C81">
        <w:t xml:space="preserve">  will be referred for expert determination by the disputing Party, and subsequent proceedings of determination will be undertaken at the equally shared expense of the Parties by a patent attorney registered in Australia who is experienced in the field as agreed by the parties or, if the parties cannot reach agreement, as appointed by the Australian president of the Licensing Executives Society.</w:t>
      </w:r>
      <w:bookmarkEnd w:id="99"/>
    </w:p>
    <w:p w14:paraId="57631174" w14:textId="3B45C2BD" w:rsidR="008663B3" w:rsidRPr="00FE0C81" w:rsidRDefault="008663B3" w:rsidP="008663B3">
      <w:pPr>
        <w:pStyle w:val="ListParagraph"/>
      </w:pPr>
      <w:r w:rsidRPr="00FE0C81">
        <w:t xml:space="preserve">If a Party notifies the other Party that any encumbrances or prior licences apply to particular Background IP at the time that Background IP is made available for the purpose of performing the Project, including by details in the relevant Project Schedule, then the licence contemplated by clause </w:t>
      </w:r>
      <w:r>
        <w:fldChar w:fldCharType="begin"/>
      </w:r>
      <w:r>
        <w:instrText xml:space="preserve"> REF _Ref466803035 \r \h </w:instrText>
      </w:r>
      <w:r>
        <w:fldChar w:fldCharType="separate"/>
      </w:r>
      <w:r w:rsidR="00F00137">
        <w:t>7.5</w:t>
      </w:r>
      <w:r>
        <w:fldChar w:fldCharType="end"/>
      </w:r>
      <w:r w:rsidRPr="00FE0C81">
        <w:t xml:space="preserve"> is limited with respect to that Background IP to the extent of that encumbrance or prior licence.</w:t>
      </w:r>
    </w:p>
    <w:p w14:paraId="0EA17F29" w14:textId="77777777" w:rsidR="008663B3" w:rsidRPr="00FE0C81" w:rsidRDefault="008663B3" w:rsidP="008663B3">
      <w:pPr>
        <w:pStyle w:val="ListParagraph"/>
      </w:pPr>
      <w:r w:rsidRPr="00FE0C81">
        <w:t>Each Party must:</w:t>
      </w:r>
    </w:p>
    <w:p w14:paraId="64981093" w14:textId="77777777" w:rsidR="008663B3" w:rsidRPr="00FE0C81" w:rsidRDefault="008663B3" w:rsidP="008663B3">
      <w:pPr>
        <w:pStyle w:val="ListParagraph2"/>
        <w:ind w:left="1418" w:hanging="851"/>
      </w:pPr>
      <w:r w:rsidRPr="00FE0C81">
        <w:t xml:space="preserve">take all reasonably necessary steps to protect, maintain and enforce Background IP made available for the purpose of carrying out the </w:t>
      </w:r>
      <w:proofErr w:type="gramStart"/>
      <w:r w:rsidRPr="00FE0C81">
        <w:t>Project;</w:t>
      </w:r>
      <w:proofErr w:type="gramEnd"/>
      <w:r w:rsidRPr="00FE0C81">
        <w:t xml:space="preserve"> </w:t>
      </w:r>
    </w:p>
    <w:p w14:paraId="38C0B896" w14:textId="77777777" w:rsidR="008663B3" w:rsidRPr="00FE0C81" w:rsidRDefault="008663B3" w:rsidP="008663B3">
      <w:pPr>
        <w:pStyle w:val="ListParagraph2"/>
        <w:ind w:left="1418" w:hanging="851"/>
      </w:pPr>
      <w:r w:rsidRPr="00FE0C81">
        <w:t xml:space="preserve">give the other Party prompt notice of any infringement of Background IP that comes to that Party’s attention; and </w:t>
      </w:r>
    </w:p>
    <w:p w14:paraId="54761C85" w14:textId="77777777" w:rsidR="008663B3" w:rsidRDefault="008663B3" w:rsidP="008663B3">
      <w:pPr>
        <w:pStyle w:val="ListParagraph2"/>
        <w:ind w:left="1418" w:hanging="851"/>
      </w:pPr>
      <w:r w:rsidRPr="00FE0C81">
        <w:t>give the other Party all assistance which is reasonably required by the other Party to protect Background IP of the other Party at the other Party’s cost.</w:t>
      </w:r>
    </w:p>
    <w:p w14:paraId="523105D6" w14:textId="77777777" w:rsidR="008663B3" w:rsidRDefault="008663B3" w:rsidP="008663B3">
      <w:pPr>
        <w:spacing w:after="0"/>
        <w:rPr>
          <w:rFonts w:eastAsia="HiddenHorzOCR" w:cs="Calibri"/>
          <w:lang w:eastAsia="en-US"/>
        </w:rPr>
      </w:pPr>
      <w:r>
        <w:br w:type="page"/>
      </w:r>
    </w:p>
    <w:p w14:paraId="3DB9D5AF" w14:textId="77777777" w:rsidR="008663B3" w:rsidRPr="00CA050F" w:rsidRDefault="008663B3" w:rsidP="008663B3">
      <w:pPr>
        <w:pStyle w:val="Heading2"/>
      </w:pPr>
      <w:bookmarkStart w:id="100" w:name="_Toc21525959"/>
      <w:bookmarkStart w:id="101" w:name="_Ref35866675"/>
      <w:bookmarkStart w:id="102" w:name="_Ref35867283"/>
      <w:bookmarkStart w:id="103" w:name="_Ref35867531"/>
      <w:bookmarkStart w:id="104" w:name="_Toc37156491"/>
      <w:bookmarkStart w:id="105" w:name="_Toc401904521"/>
      <w:bookmarkStart w:id="106" w:name="_Toc432784068"/>
      <w:r w:rsidRPr="00FE0C81">
        <w:lastRenderedPageBreak/>
        <w:t>Project IP Ownership</w:t>
      </w:r>
      <w:bookmarkStart w:id="107" w:name="_Ref465258407"/>
      <w:bookmarkStart w:id="108" w:name="_Ref464717105"/>
      <w:bookmarkEnd w:id="100"/>
      <w:bookmarkEnd w:id="101"/>
      <w:bookmarkEnd w:id="102"/>
      <w:bookmarkEnd w:id="103"/>
      <w:bookmarkEnd w:id="104"/>
    </w:p>
    <w:p w14:paraId="1D47667B" w14:textId="77777777" w:rsidR="008663B3" w:rsidRPr="00334F5B" w:rsidRDefault="008663B3" w:rsidP="00F370D5">
      <w:pPr>
        <w:pStyle w:val="ListParagraph"/>
        <w:numPr>
          <w:ilvl w:val="0"/>
          <w:numId w:val="18"/>
        </w:numPr>
        <w:rPr>
          <w:vanish/>
        </w:rPr>
      </w:pPr>
      <w:bookmarkStart w:id="109" w:name="_Ref35867500"/>
    </w:p>
    <w:p w14:paraId="5733303C" w14:textId="77777777" w:rsidR="008663B3" w:rsidRPr="00FE0C81" w:rsidRDefault="008663B3" w:rsidP="008663B3">
      <w:pPr>
        <w:pStyle w:val="ListParagraph"/>
      </w:pPr>
      <w:r w:rsidRPr="00FE0C81">
        <w:t>Project IP shall vest immediately upon its creation in Parties or Parties specified as the Project IP Owner/s in the Project Schedule.</w:t>
      </w:r>
      <w:bookmarkEnd w:id="107"/>
      <w:bookmarkEnd w:id="109"/>
      <w:r w:rsidRPr="00FE0C81">
        <w:t xml:space="preserve">  </w:t>
      </w:r>
    </w:p>
    <w:p w14:paraId="61CE466F" w14:textId="77777777" w:rsidR="008663B3" w:rsidRPr="00FE0C81" w:rsidRDefault="008663B3" w:rsidP="008663B3">
      <w:pPr>
        <w:pStyle w:val="ListParagraph"/>
      </w:pPr>
      <w:bookmarkStart w:id="110" w:name="_Ref465084143"/>
      <w:r w:rsidRPr="00FE0C81">
        <w:t xml:space="preserve">If no Project IP Owner is specified in the Project Schedule, </w:t>
      </w:r>
      <w:bookmarkStart w:id="111" w:name="_Ref464391946"/>
      <w:bookmarkStart w:id="112" w:name="_Ref464717346"/>
      <w:bookmarkEnd w:id="108"/>
      <w:r w:rsidRPr="00FE0C81">
        <w:t xml:space="preserve">the Project IP Owner shall be the Parties listed in the Project Schedule as tenants in common </w:t>
      </w:r>
      <w:bookmarkStart w:id="113" w:name="_Ref464716746"/>
      <w:bookmarkEnd w:id="111"/>
      <w:r w:rsidRPr="00FE0C81">
        <w:t>in shares proportionate to their respective inventive contribution to the development or creation of that Project IP.</w:t>
      </w:r>
      <w:bookmarkEnd w:id="112"/>
      <w:bookmarkEnd w:id="113"/>
      <w:r w:rsidRPr="00FE0C81">
        <w:t xml:space="preserve">  For clarity, provision of Student Participant Data, Human Biological Material or Material alone does not constitute an inventive contribution to Project IP.</w:t>
      </w:r>
      <w:bookmarkEnd w:id="110"/>
    </w:p>
    <w:p w14:paraId="41710BF5" w14:textId="0B00EE0F" w:rsidR="008663B3" w:rsidRPr="00FE0C81" w:rsidRDefault="008663B3" w:rsidP="008663B3">
      <w:pPr>
        <w:pStyle w:val="ListParagraph"/>
      </w:pPr>
      <w:bookmarkStart w:id="114" w:name="_Ref465259506"/>
      <w:r w:rsidRPr="00FE0C81">
        <w:t xml:space="preserve">Subject to Clause </w:t>
      </w:r>
      <w:r w:rsidRPr="00FE0C81">
        <w:fldChar w:fldCharType="begin"/>
      </w:r>
      <w:r w:rsidRPr="00FE0C81">
        <w:instrText xml:space="preserve"> REF _Ref465259510 \r \h  \* MERGEFORMAT </w:instrText>
      </w:r>
      <w:r w:rsidRPr="00FE0C81">
        <w:fldChar w:fldCharType="separate"/>
      </w:r>
      <w:r w:rsidR="00F00137">
        <w:t>8.4</w:t>
      </w:r>
      <w:r w:rsidRPr="00FE0C81">
        <w:fldChar w:fldCharType="end"/>
      </w:r>
      <w:r w:rsidRPr="00FE0C81">
        <w:t xml:space="preserve"> below, the Project IP Owner/s grant to the other Parties to the relevant Project Schedule a non-exclusive, non-transferable, royalty-free, worldwide licence to exercise all rights in the Project IP for:</w:t>
      </w:r>
      <w:bookmarkEnd w:id="114"/>
    </w:p>
    <w:p w14:paraId="28E4849B" w14:textId="77777777" w:rsidR="008663B3" w:rsidRPr="00FE0C81" w:rsidRDefault="008663B3" w:rsidP="008663B3">
      <w:pPr>
        <w:pStyle w:val="ListParagraph2"/>
        <w:ind w:left="1418" w:hanging="851"/>
      </w:pPr>
      <w:r w:rsidRPr="00FE0C81">
        <w:t>the purposes of performing the Project; and</w:t>
      </w:r>
    </w:p>
    <w:p w14:paraId="443A8D74" w14:textId="77777777" w:rsidR="00567415" w:rsidRDefault="008663B3" w:rsidP="00AE117F">
      <w:pPr>
        <w:pStyle w:val="ListParagraph2"/>
        <w:ind w:left="1418" w:hanging="851"/>
      </w:pPr>
      <w:bookmarkStart w:id="115" w:name="_Ref464387716"/>
      <w:r w:rsidRPr="00FE0C81">
        <w:t>Internal Purposes.</w:t>
      </w:r>
      <w:bookmarkEnd w:id="115"/>
      <w:r w:rsidR="00097B63">
        <w:t xml:space="preserve"> </w:t>
      </w:r>
    </w:p>
    <w:p w14:paraId="1C61E9DF" w14:textId="12AE4FDD" w:rsidR="008663B3" w:rsidRPr="00FE0C81" w:rsidRDefault="00097B63" w:rsidP="00567415">
      <w:pPr>
        <w:pStyle w:val="ListParagraph2"/>
        <w:numPr>
          <w:ilvl w:val="0"/>
          <w:numId w:val="0"/>
        </w:numPr>
        <w:ind w:left="567"/>
      </w:pPr>
      <w:r>
        <w:t>For clarity</w:t>
      </w:r>
      <w:r w:rsidRPr="00FE0C81">
        <w:t xml:space="preserve">, the licence under this clause </w:t>
      </w:r>
      <w:r w:rsidRPr="00FE0C81">
        <w:fldChar w:fldCharType="begin"/>
      </w:r>
      <w:r w:rsidRPr="00FE0C81">
        <w:instrText xml:space="preserve"> REF _Ref465259506 \r \h  \* MERGEFORMAT </w:instrText>
      </w:r>
      <w:r w:rsidRPr="00FE0C81">
        <w:fldChar w:fldCharType="separate"/>
      </w:r>
      <w:r w:rsidR="00F00137">
        <w:t>8.</w:t>
      </w:r>
      <w:r w:rsidR="00F00137">
        <w:t>3</w:t>
      </w:r>
      <w:r w:rsidRPr="00FE0C81">
        <w:fldChar w:fldCharType="end"/>
      </w:r>
      <w:r w:rsidRPr="00FE0C81">
        <w:t xml:space="preserve"> is non-transferable except to the extent it is required for a </w:t>
      </w:r>
      <w:proofErr w:type="gramStart"/>
      <w:r w:rsidRPr="00FE0C81">
        <w:t>Third Party</w:t>
      </w:r>
      <w:proofErr w:type="gramEnd"/>
      <w:r w:rsidRPr="00FE0C81">
        <w:t xml:space="preserve"> Collaborator to participate in the Project as set out in a Project Schedule</w:t>
      </w:r>
    </w:p>
    <w:p w14:paraId="7355CC67" w14:textId="5CD8D6F7" w:rsidR="008663B3" w:rsidRPr="00FE0C81" w:rsidRDefault="008663B3" w:rsidP="008663B3">
      <w:pPr>
        <w:pStyle w:val="ListParagraph"/>
      </w:pPr>
      <w:bookmarkStart w:id="116" w:name="_Ref465259510"/>
      <w:r w:rsidRPr="00FE0C81">
        <w:t xml:space="preserve">The Commercialisation Lead, as directed by the relevant Project IP Owner, may upon notice to the other Parties revoke the licence at clause </w:t>
      </w:r>
      <w:r w:rsidRPr="00FE0C81">
        <w:fldChar w:fldCharType="begin"/>
      </w:r>
      <w:r w:rsidRPr="00FE0C81">
        <w:instrText xml:space="preserve"> REF _Ref464387716 \w \h  \* MERGEFORMAT </w:instrText>
      </w:r>
      <w:r w:rsidRPr="00FE0C81">
        <w:fldChar w:fldCharType="separate"/>
      </w:r>
      <w:r w:rsidR="00F00137">
        <w:t>8.</w:t>
      </w:r>
      <w:r w:rsidR="00F00137">
        <w:t>3</w:t>
      </w:r>
      <w:r w:rsidR="00F00137">
        <w:t>.2</w:t>
      </w:r>
      <w:r w:rsidRPr="00FE0C81">
        <w:fldChar w:fldCharType="end"/>
      </w:r>
      <w:r w:rsidRPr="00FE0C81">
        <w:t xml:space="preserve"> if such revocation is deemed necessary or desirable by the Commercialisation Lead in order to Commercialise the Project IP.  The licence shall terminate on the date specified in that notice, which shall be no less than three (3) months from the date of the </w:t>
      </w:r>
      <w:proofErr w:type="gramStart"/>
      <w:r w:rsidRPr="00FE0C81">
        <w:t>notice</w:t>
      </w:r>
      <w:proofErr w:type="gramEnd"/>
      <w:r w:rsidRPr="00FE0C81">
        <w:t xml:space="preserve"> or such other date as agreed in writing between the Parties.</w:t>
      </w:r>
      <w:bookmarkEnd w:id="116"/>
      <w:r w:rsidRPr="00FE0C81">
        <w:t xml:space="preserve"> </w:t>
      </w:r>
    </w:p>
    <w:p w14:paraId="3D8F74B1" w14:textId="3E3DECF3" w:rsidR="008663B3" w:rsidRPr="00FE0C81" w:rsidRDefault="008663B3" w:rsidP="008663B3">
      <w:pPr>
        <w:pStyle w:val="ListParagraph"/>
      </w:pPr>
      <w:r w:rsidRPr="00FE0C81">
        <w:t xml:space="preserve">Each Party shall enter into all agreements with all relevant personnel and Students to ensure the terms of this clause </w:t>
      </w:r>
      <w:r>
        <w:fldChar w:fldCharType="begin"/>
      </w:r>
      <w:r>
        <w:instrText xml:space="preserve"> REF _Ref35866675 \r \h </w:instrText>
      </w:r>
      <w:r>
        <w:fldChar w:fldCharType="separate"/>
      </w:r>
      <w:r w:rsidR="00F00137">
        <w:t>8</w:t>
      </w:r>
      <w:r>
        <w:fldChar w:fldCharType="end"/>
      </w:r>
      <w:r w:rsidRPr="00FE0C81">
        <w:t xml:space="preserve"> are given full effect.  To the extent necessary, each Party agrees to do all things and sign all documents necessary to give effect to this clause.  </w:t>
      </w:r>
    </w:p>
    <w:p w14:paraId="437C8C15" w14:textId="77777777" w:rsidR="008663B3" w:rsidRDefault="008663B3" w:rsidP="008663B3">
      <w:pPr>
        <w:spacing w:after="0"/>
        <w:rPr>
          <w:rFonts w:cs="Calibri"/>
          <w:bCs/>
          <w:iCs/>
          <w:color w:val="000000"/>
          <w:sz w:val="32"/>
          <w:szCs w:val="32"/>
          <w:lang w:val="x-none" w:eastAsia="x-none"/>
        </w:rPr>
      </w:pPr>
      <w:bookmarkStart w:id="117" w:name="_Toc21525960"/>
      <w:bookmarkStart w:id="118" w:name="_Ref35867028"/>
      <w:bookmarkStart w:id="119" w:name="_Ref35867547"/>
      <w:bookmarkEnd w:id="105"/>
      <w:bookmarkEnd w:id="106"/>
      <w:r>
        <w:rPr>
          <w:rFonts w:cs="Calibri"/>
        </w:rPr>
        <w:br w:type="page"/>
      </w:r>
    </w:p>
    <w:p w14:paraId="1C16DD0B" w14:textId="77777777" w:rsidR="008663B3" w:rsidRPr="00FE0C81" w:rsidRDefault="008663B3" w:rsidP="008663B3">
      <w:pPr>
        <w:pStyle w:val="Heading2"/>
      </w:pPr>
      <w:bookmarkStart w:id="120" w:name="_Ref36730403"/>
      <w:bookmarkStart w:id="121" w:name="_Toc37156492"/>
      <w:r w:rsidRPr="00FE0C81">
        <w:lastRenderedPageBreak/>
        <w:t>Project IP Protection and Registration</w:t>
      </w:r>
      <w:bookmarkEnd w:id="117"/>
      <w:bookmarkEnd w:id="118"/>
      <w:bookmarkEnd w:id="119"/>
      <w:bookmarkEnd w:id="120"/>
      <w:bookmarkEnd w:id="121"/>
    </w:p>
    <w:p w14:paraId="342AB98D" w14:textId="77777777" w:rsidR="008663B3" w:rsidRPr="000A236D" w:rsidRDefault="008663B3" w:rsidP="000A236D">
      <w:pPr>
        <w:pStyle w:val="HEAD2A"/>
      </w:pPr>
      <w:r w:rsidRPr="000A236D">
        <w:t>A.</w:t>
      </w:r>
      <w:r w:rsidRPr="000A236D">
        <w:tab/>
        <w:t>Framework</w:t>
      </w:r>
    </w:p>
    <w:p w14:paraId="661D25CB" w14:textId="77777777" w:rsidR="008663B3" w:rsidRPr="005907E9" w:rsidRDefault="008663B3" w:rsidP="00F370D5">
      <w:pPr>
        <w:pStyle w:val="ListParagraph"/>
        <w:numPr>
          <w:ilvl w:val="0"/>
          <w:numId w:val="18"/>
        </w:numPr>
        <w:rPr>
          <w:vanish/>
        </w:rPr>
      </w:pPr>
    </w:p>
    <w:p w14:paraId="073FD935" w14:textId="6FC3B791" w:rsidR="008663B3" w:rsidRPr="00FE0C81" w:rsidRDefault="008663B3" w:rsidP="008663B3">
      <w:pPr>
        <w:pStyle w:val="ListParagraph"/>
      </w:pPr>
      <w:r w:rsidRPr="00FE0C81">
        <w:t xml:space="preserve">Where the Parties have identified a Commercialisation Lead and that Commercialisation Lead is also the sole Project IP Owner, clauses </w:t>
      </w:r>
      <w:r w:rsidRPr="00FE0C81">
        <w:fldChar w:fldCharType="begin"/>
      </w:r>
      <w:r w:rsidRPr="00FE0C81">
        <w:instrText xml:space="preserve"> REF _Ref464387831 \w \h  \* MERGEFORMAT </w:instrText>
      </w:r>
      <w:r w:rsidRPr="00FE0C81">
        <w:fldChar w:fldCharType="separate"/>
      </w:r>
      <w:r w:rsidR="00F00137">
        <w:t>9</w:t>
      </w:r>
      <w:r w:rsidR="00F00137">
        <w:t>.</w:t>
      </w:r>
      <w:r w:rsidR="00F00137">
        <w:t>3</w:t>
      </w:r>
      <w:r w:rsidRPr="00FE0C81">
        <w:fldChar w:fldCharType="end"/>
      </w:r>
      <w:r w:rsidRPr="00FE0C81">
        <w:t xml:space="preserve"> to </w:t>
      </w:r>
      <w:r w:rsidRPr="00FE0C81">
        <w:fldChar w:fldCharType="begin"/>
      </w:r>
      <w:r w:rsidRPr="00FE0C81">
        <w:instrText xml:space="preserve"> REF _Ref464388028 \w \h  \* MERGEFORMAT </w:instrText>
      </w:r>
      <w:r w:rsidRPr="00FE0C81">
        <w:fldChar w:fldCharType="separate"/>
      </w:r>
      <w:r w:rsidR="00F00137">
        <w:t>9.</w:t>
      </w:r>
      <w:r w:rsidR="00F00137">
        <w:t>9</w:t>
      </w:r>
      <w:r w:rsidRPr="00FE0C81">
        <w:fldChar w:fldCharType="end"/>
      </w:r>
      <w:r w:rsidRPr="00FE0C81">
        <w:t xml:space="preserve"> do not apply, and the Commercialisation Lead may make decisions in its sole discretion regarding registration and protection of Project IP. </w:t>
      </w:r>
    </w:p>
    <w:p w14:paraId="377C6E6B" w14:textId="05779B73" w:rsidR="008663B3" w:rsidRPr="00FE0C81" w:rsidRDefault="008663B3" w:rsidP="008663B3">
      <w:pPr>
        <w:pStyle w:val="ListParagraph"/>
      </w:pPr>
      <w:r w:rsidRPr="00FE0C81">
        <w:t xml:space="preserve">Where no Commercialisation Lead has been agreed, or the Commercialisation Lead is not the sole Project IP Owner, then clauses </w:t>
      </w:r>
      <w:r w:rsidRPr="00FE0C81">
        <w:fldChar w:fldCharType="begin"/>
      </w:r>
      <w:r w:rsidRPr="00FE0C81">
        <w:instrText xml:space="preserve"> REF _Ref464387831 \w \h  \* MERGEFORMAT </w:instrText>
      </w:r>
      <w:r w:rsidRPr="00FE0C81">
        <w:fldChar w:fldCharType="separate"/>
      </w:r>
      <w:r w:rsidR="00F00137">
        <w:t>9.3</w:t>
      </w:r>
      <w:r w:rsidRPr="00FE0C81">
        <w:fldChar w:fldCharType="end"/>
      </w:r>
      <w:r w:rsidRPr="00FE0C81">
        <w:t xml:space="preserve"> to </w:t>
      </w:r>
      <w:r w:rsidRPr="00FE0C81">
        <w:fldChar w:fldCharType="begin"/>
      </w:r>
      <w:r w:rsidRPr="00FE0C81">
        <w:instrText xml:space="preserve"> REF _Ref464388028 \w \h  \* MERGEFORMAT </w:instrText>
      </w:r>
      <w:r w:rsidRPr="00FE0C81">
        <w:fldChar w:fldCharType="separate"/>
      </w:r>
      <w:r w:rsidR="00F00137">
        <w:t>9.9</w:t>
      </w:r>
      <w:r w:rsidRPr="00FE0C81">
        <w:fldChar w:fldCharType="end"/>
      </w:r>
      <w:r w:rsidRPr="00FE0C81">
        <w:t xml:space="preserve"> apply with respect to registration and protection of Project IP.</w:t>
      </w:r>
    </w:p>
    <w:p w14:paraId="3BA4C022" w14:textId="77777777" w:rsidR="008663B3" w:rsidRPr="00FE0C81" w:rsidRDefault="008663B3" w:rsidP="000A236D">
      <w:pPr>
        <w:pStyle w:val="HEAD2A"/>
      </w:pPr>
      <w:r>
        <w:t>B.</w:t>
      </w:r>
      <w:r>
        <w:tab/>
      </w:r>
      <w:r w:rsidRPr="00FE0C81">
        <w:t>IP Registration</w:t>
      </w:r>
    </w:p>
    <w:p w14:paraId="3A6BBA35" w14:textId="77777777" w:rsidR="008663B3" w:rsidRPr="00FE0C81" w:rsidRDefault="008663B3" w:rsidP="008663B3">
      <w:pPr>
        <w:pStyle w:val="ListParagraph"/>
      </w:pPr>
      <w:bookmarkStart w:id="122" w:name="_Ref464387831"/>
      <w:r w:rsidRPr="00FE0C81">
        <w:t>A Project IP Owner may at any time give notice to the other Project IP Owners that it intends to register rights in respect of Project IP.</w:t>
      </w:r>
      <w:bookmarkEnd w:id="122"/>
      <w:r w:rsidRPr="00FE0C81">
        <w:t xml:space="preserve"> </w:t>
      </w:r>
    </w:p>
    <w:p w14:paraId="51D365A2" w14:textId="24776D66" w:rsidR="008663B3" w:rsidRPr="00FE0C81" w:rsidRDefault="008663B3" w:rsidP="008663B3">
      <w:pPr>
        <w:pStyle w:val="ListParagraph"/>
      </w:pPr>
      <w:bookmarkStart w:id="123" w:name="_Ref464387860"/>
      <w:r w:rsidRPr="00FE0C81">
        <w:t xml:space="preserve">Within two (2) months of giving notice under clause </w:t>
      </w:r>
      <w:r w:rsidRPr="00FE0C81">
        <w:fldChar w:fldCharType="begin"/>
      </w:r>
      <w:r w:rsidRPr="00FE0C81">
        <w:instrText xml:space="preserve"> REF _Ref464387831 \w \h  \* MERGEFORMAT </w:instrText>
      </w:r>
      <w:r w:rsidRPr="00FE0C81">
        <w:fldChar w:fldCharType="separate"/>
      </w:r>
      <w:r w:rsidR="00F00137">
        <w:t>9.3</w:t>
      </w:r>
      <w:r w:rsidRPr="00FE0C81">
        <w:fldChar w:fldCharType="end"/>
      </w:r>
      <w:r w:rsidRPr="00FE0C81">
        <w:t>, the Project IP Owners shall agree to terms of IP protection, including division of costs of obtaining such IP protection and the scope of proposed registration of Project IP.</w:t>
      </w:r>
      <w:bookmarkEnd w:id="123"/>
      <w:r w:rsidRPr="00FE0C81">
        <w:t xml:space="preserve"> </w:t>
      </w:r>
    </w:p>
    <w:p w14:paraId="35EEE4A6" w14:textId="3E72573D" w:rsidR="008663B3" w:rsidRPr="00FE0C81" w:rsidRDefault="008663B3" w:rsidP="008663B3">
      <w:pPr>
        <w:pStyle w:val="ListParagraph"/>
      </w:pPr>
      <w:r w:rsidRPr="00FE0C81">
        <w:t xml:space="preserve">A Project IP Owner shall not unreasonably withhold giving permission under clause </w:t>
      </w:r>
      <w:r w:rsidRPr="00FE0C81">
        <w:fldChar w:fldCharType="begin"/>
      </w:r>
      <w:r w:rsidRPr="00FE0C81">
        <w:instrText xml:space="preserve"> REF _Ref464387860 \w \h  \* MERGEFORMAT </w:instrText>
      </w:r>
      <w:r w:rsidRPr="00FE0C81">
        <w:fldChar w:fldCharType="separate"/>
      </w:r>
      <w:r w:rsidR="00F00137">
        <w:t>9.4</w:t>
      </w:r>
      <w:r w:rsidRPr="00FE0C81">
        <w:fldChar w:fldCharType="end"/>
      </w:r>
      <w:r w:rsidRPr="00FE0C81">
        <w:t xml:space="preserve"> to another Project IP Owner to register rights in respect of the Project IP. </w:t>
      </w:r>
    </w:p>
    <w:p w14:paraId="28C68441" w14:textId="77777777" w:rsidR="008663B3" w:rsidRPr="00FE0C81" w:rsidRDefault="008663B3" w:rsidP="008663B3">
      <w:pPr>
        <w:pStyle w:val="ListParagraph"/>
      </w:pPr>
      <w:r w:rsidRPr="00FE0C81">
        <w:t xml:space="preserve">All Project IP rights shall be registered in the names of the Project IP Owners, unless otherwise agreed in writing by the Parties. </w:t>
      </w:r>
    </w:p>
    <w:p w14:paraId="62CC842F" w14:textId="10F0447A" w:rsidR="008663B3" w:rsidRPr="00FE0C81" w:rsidRDefault="008663B3" w:rsidP="008663B3">
      <w:pPr>
        <w:pStyle w:val="ListParagraph"/>
      </w:pPr>
      <w:r w:rsidRPr="00FE0C81">
        <w:t xml:space="preserve">If the Project IP Owners cannot agree to terms of IP protection as required in clause </w:t>
      </w:r>
      <w:r w:rsidRPr="00FE0C81">
        <w:fldChar w:fldCharType="begin"/>
      </w:r>
      <w:r w:rsidRPr="00FE0C81">
        <w:instrText xml:space="preserve"> REF _Ref464387860 \w \h  \* MERGEFORMAT </w:instrText>
      </w:r>
      <w:r w:rsidRPr="00FE0C81">
        <w:fldChar w:fldCharType="separate"/>
      </w:r>
      <w:r w:rsidR="00F00137">
        <w:t>9.4</w:t>
      </w:r>
      <w:r w:rsidRPr="00FE0C81">
        <w:fldChar w:fldCharType="end"/>
      </w:r>
      <w:r w:rsidRPr="00FE0C81">
        <w:t xml:space="preserve">, then the matter may be referred by a Project IP Owner for Expert Determination. </w:t>
      </w:r>
    </w:p>
    <w:p w14:paraId="5AF7DF5B" w14:textId="77777777" w:rsidR="008663B3" w:rsidRPr="004064B6" w:rsidRDefault="008663B3" w:rsidP="000A236D">
      <w:pPr>
        <w:pStyle w:val="HEAD2A"/>
      </w:pPr>
      <w:r w:rsidRPr="004064B6">
        <w:t>C.</w:t>
      </w:r>
      <w:r w:rsidRPr="004064B6">
        <w:tab/>
        <w:t>IP Protection</w:t>
      </w:r>
    </w:p>
    <w:p w14:paraId="72408F8E" w14:textId="77777777" w:rsidR="008663B3" w:rsidRPr="00FE0C81" w:rsidRDefault="008663B3" w:rsidP="008663B3">
      <w:pPr>
        <w:pStyle w:val="ListParagraph"/>
      </w:pPr>
      <w:bookmarkStart w:id="124" w:name="_Ref464387938"/>
      <w:r w:rsidRPr="00FE0C81">
        <w:t xml:space="preserve">In the event that a Project IP Owner wishes to commence any proceeding in respect of infringement or registration of the Project IP, then that Project IP Owner shall give notice to the other </w:t>
      </w:r>
      <w:proofErr w:type="gramStart"/>
      <w:r w:rsidRPr="00FE0C81">
        <w:t>Project IP Owners, and</w:t>
      </w:r>
      <w:proofErr w:type="gramEnd"/>
      <w:r w:rsidRPr="00FE0C81">
        <w:t xml:space="preserve"> shall not take a step in the matter unless it receives the consent of those other Parties, such consent not to be unreasonably withheld.</w:t>
      </w:r>
      <w:bookmarkEnd w:id="124"/>
      <w:r w:rsidRPr="00FE0C81">
        <w:t xml:space="preserve"> </w:t>
      </w:r>
    </w:p>
    <w:p w14:paraId="31D03133" w14:textId="085F634E" w:rsidR="008663B3" w:rsidRDefault="008663B3" w:rsidP="008663B3">
      <w:pPr>
        <w:pStyle w:val="ListParagraph"/>
      </w:pPr>
      <w:bookmarkStart w:id="125" w:name="_Ref464388028"/>
      <w:r w:rsidRPr="00FE0C81">
        <w:t xml:space="preserve">A Party (the “surrendering party”) may surrender its rights in the Project IP to the other co-owners of the Project IP in order to avoid being joined to potential proceedings initiated under clause </w:t>
      </w:r>
      <w:r w:rsidRPr="00FE0C81">
        <w:fldChar w:fldCharType="begin"/>
      </w:r>
      <w:r w:rsidRPr="00FE0C81">
        <w:instrText xml:space="preserve"> REF _Ref464387938 \w \h  \* MERGEFORMAT </w:instrText>
      </w:r>
      <w:r w:rsidRPr="00FE0C81">
        <w:fldChar w:fldCharType="separate"/>
      </w:r>
      <w:r w:rsidR="00F00137">
        <w:t>9.8</w:t>
      </w:r>
      <w:r w:rsidRPr="00FE0C81">
        <w:fldChar w:fldCharType="end"/>
      </w:r>
      <w:r w:rsidRPr="00FE0C81">
        <w:t>, and that surrendering party shall have no liability to the other Project IP Owners in respect of those proceedings.</w:t>
      </w:r>
      <w:bookmarkEnd w:id="125"/>
    </w:p>
    <w:p w14:paraId="1AFC39B0" w14:textId="77777777" w:rsidR="008663B3" w:rsidRDefault="008663B3" w:rsidP="008663B3">
      <w:pPr>
        <w:spacing w:after="0"/>
        <w:rPr>
          <w:rFonts w:eastAsia="HiddenHorzOCR" w:cs="Calibri"/>
          <w:lang w:eastAsia="en-US"/>
        </w:rPr>
      </w:pPr>
      <w:r>
        <w:br w:type="page"/>
      </w:r>
    </w:p>
    <w:p w14:paraId="593DC557" w14:textId="77777777" w:rsidR="008663B3" w:rsidRPr="00FE0C81" w:rsidRDefault="008663B3" w:rsidP="008663B3">
      <w:pPr>
        <w:pStyle w:val="Heading2"/>
      </w:pPr>
      <w:bookmarkStart w:id="126" w:name="_Toc21525961"/>
      <w:bookmarkStart w:id="127" w:name="_Ref35866458"/>
      <w:bookmarkStart w:id="128" w:name="_Ref35867041"/>
      <w:bookmarkStart w:id="129" w:name="_Ref35867566"/>
      <w:bookmarkStart w:id="130" w:name="_Toc37156493"/>
      <w:r w:rsidRPr="00FE0C81">
        <w:lastRenderedPageBreak/>
        <w:t>Commercialisation</w:t>
      </w:r>
      <w:bookmarkEnd w:id="126"/>
      <w:bookmarkEnd w:id="127"/>
      <w:bookmarkEnd w:id="128"/>
      <w:bookmarkEnd w:id="129"/>
      <w:bookmarkEnd w:id="130"/>
    </w:p>
    <w:p w14:paraId="31C8817C" w14:textId="77777777" w:rsidR="008663B3" w:rsidRPr="00C34664" w:rsidRDefault="008663B3" w:rsidP="00F370D5">
      <w:pPr>
        <w:pStyle w:val="ListParagraph"/>
        <w:numPr>
          <w:ilvl w:val="0"/>
          <w:numId w:val="18"/>
        </w:numPr>
        <w:rPr>
          <w:vanish/>
        </w:rPr>
      </w:pPr>
    </w:p>
    <w:p w14:paraId="741C3495" w14:textId="77777777" w:rsidR="008663B3" w:rsidRPr="00FE0C81" w:rsidRDefault="008663B3" w:rsidP="008663B3">
      <w:pPr>
        <w:pStyle w:val="ListParagraph"/>
      </w:pPr>
      <w:r w:rsidRPr="00FE0C81">
        <w:t>Each Party:</w:t>
      </w:r>
    </w:p>
    <w:p w14:paraId="791A1D5B" w14:textId="3CE7EB5C" w:rsidR="008663B3" w:rsidRPr="00FE0C81" w:rsidRDefault="008663B3" w:rsidP="008663B3">
      <w:pPr>
        <w:pStyle w:val="ListParagraph2"/>
        <w:ind w:left="1418" w:hanging="851"/>
      </w:pPr>
      <w:r w:rsidRPr="00FE0C81">
        <w:t xml:space="preserve">subject to Clauses </w:t>
      </w:r>
      <w:r w:rsidRPr="00FE0C81">
        <w:fldChar w:fldCharType="begin"/>
      </w:r>
      <w:r w:rsidRPr="00FE0C81">
        <w:instrText xml:space="preserve"> REF _Ref465259133 \r \h  \* MERGEFORMAT </w:instrText>
      </w:r>
      <w:r w:rsidRPr="00FE0C81">
        <w:fldChar w:fldCharType="separate"/>
      </w:r>
      <w:r w:rsidR="00F00137">
        <w:t>1</w:t>
      </w:r>
      <w:r w:rsidR="00F00137">
        <w:t>0</w:t>
      </w:r>
      <w:r w:rsidR="00F00137">
        <w:t>.2</w:t>
      </w:r>
      <w:r w:rsidRPr="00FE0C81">
        <w:fldChar w:fldCharType="end"/>
      </w:r>
      <w:r w:rsidRPr="00FE0C81">
        <w:t xml:space="preserve"> and </w:t>
      </w:r>
      <w:r w:rsidRPr="00FE0C81">
        <w:fldChar w:fldCharType="begin"/>
      </w:r>
      <w:r w:rsidRPr="00FE0C81">
        <w:instrText xml:space="preserve"> REF _Ref465251428 \w \h  \* MERGEFORMAT </w:instrText>
      </w:r>
      <w:r w:rsidRPr="00FE0C81">
        <w:fldChar w:fldCharType="separate"/>
      </w:r>
      <w:r w:rsidR="00F00137">
        <w:t>10</w:t>
      </w:r>
      <w:r w:rsidR="00F00137">
        <w:t>.</w:t>
      </w:r>
      <w:r w:rsidR="00F00137">
        <w:t>4</w:t>
      </w:r>
      <w:r w:rsidRPr="00FE0C81">
        <w:fldChar w:fldCharType="end"/>
      </w:r>
      <w:r w:rsidRPr="00FE0C81">
        <w:t xml:space="preserve"> (as applicable), and to the extent necessary given each Party’s ownership rights in any Project IP, grants to the Commercialisation Lead an exclusive, worldwide licence to Commercialise the Project IP; and</w:t>
      </w:r>
    </w:p>
    <w:p w14:paraId="79E5152E" w14:textId="77777777" w:rsidR="008663B3" w:rsidRPr="00FE0C81" w:rsidRDefault="008663B3" w:rsidP="008663B3">
      <w:pPr>
        <w:pStyle w:val="ListParagraph2"/>
        <w:ind w:left="1418" w:hanging="851"/>
      </w:pPr>
      <w:r w:rsidRPr="00FE0C81">
        <w:t>agrees that it will not do anything that will prejudice the protection or Commercialisation of the Project IP.</w:t>
      </w:r>
    </w:p>
    <w:p w14:paraId="646A7FEB" w14:textId="77777777" w:rsidR="008663B3" w:rsidRPr="00FE0C81" w:rsidRDefault="008663B3" w:rsidP="008663B3">
      <w:pPr>
        <w:pStyle w:val="ListParagraph"/>
      </w:pPr>
      <w:bookmarkStart w:id="131" w:name="_Ref465259133"/>
      <w:r w:rsidRPr="00FE0C81">
        <w:t>The Parties may agree Revenue Sharing Percentages in the Project Schedule.  If Revenue Sharing Percentages are agreed, the Commercialisation Lead shall distribute net revenue generated from Commercialising any Project IP in accordance with the Revenue Sharing Percentages.  The Commercialisation Lead shall also comply with any Other Commercialisation Terms agreed by the Parties.  If no Other Commercialisation Terms are specified in the Project Schedule, the Parties will negotiate in good faith and using all best endeavours to agree such other terms.</w:t>
      </w:r>
      <w:bookmarkEnd w:id="131"/>
      <w:r w:rsidRPr="00FE0C81">
        <w:t xml:space="preserve">  </w:t>
      </w:r>
    </w:p>
    <w:p w14:paraId="64BA3E19" w14:textId="77777777" w:rsidR="008663B3" w:rsidRPr="00FE0C81" w:rsidRDefault="008663B3" w:rsidP="008663B3">
      <w:pPr>
        <w:pStyle w:val="ListParagraph"/>
      </w:pPr>
      <w:bookmarkStart w:id="132" w:name="_Ref465242582"/>
      <w:r w:rsidRPr="00FE0C81">
        <w:t xml:space="preserve">In calculating the Revenue Sharing Percentages, the Parties may </w:t>
      </w:r>
      <w:proofErr w:type="gramStart"/>
      <w:r w:rsidRPr="00FE0C81">
        <w:t>take into account</w:t>
      </w:r>
      <w:proofErr w:type="gramEnd"/>
      <w:r w:rsidRPr="00FE0C81">
        <w:t xml:space="preserve"> the following factors, acting in good faith and using best endeavours:</w:t>
      </w:r>
      <w:bookmarkEnd w:id="132"/>
    </w:p>
    <w:p w14:paraId="57ED3C38" w14:textId="77777777" w:rsidR="008663B3" w:rsidRPr="00FE0C81" w:rsidRDefault="008663B3" w:rsidP="008663B3">
      <w:pPr>
        <w:pStyle w:val="ListParagraph2"/>
        <w:ind w:left="1418" w:hanging="851"/>
      </w:pPr>
      <w:r w:rsidRPr="00FE0C81">
        <w:t xml:space="preserve">the respective inventive contributions of each Party to Project </w:t>
      </w:r>
      <w:proofErr w:type="gramStart"/>
      <w:r w:rsidRPr="00FE0C81">
        <w:t>IP;</w:t>
      </w:r>
      <w:proofErr w:type="gramEnd"/>
    </w:p>
    <w:p w14:paraId="432C02D7" w14:textId="77777777" w:rsidR="008663B3" w:rsidRPr="00FE0C81" w:rsidRDefault="008663B3" w:rsidP="008663B3">
      <w:pPr>
        <w:pStyle w:val="ListParagraph2"/>
        <w:ind w:left="1418" w:hanging="851"/>
      </w:pPr>
      <w:r w:rsidRPr="00FE0C81">
        <w:t xml:space="preserve">the respective intellectual contributions of each Party to the Project to the extent such contributions add value to the Project </w:t>
      </w:r>
      <w:proofErr w:type="gramStart"/>
      <w:r w:rsidRPr="00FE0C81">
        <w:t>IP;</w:t>
      </w:r>
      <w:proofErr w:type="gramEnd"/>
      <w:r w:rsidRPr="00FE0C81">
        <w:t xml:space="preserve"> </w:t>
      </w:r>
    </w:p>
    <w:p w14:paraId="0A75CB6C" w14:textId="77777777" w:rsidR="008663B3" w:rsidRPr="00FE0C81" w:rsidRDefault="008663B3" w:rsidP="008663B3">
      <w:pPr>
        <w:pStyle w:val="ListParagraph2"/>
        <w:ind w:left="1418" w:hanging="851"/>
      </w:pPr>
      <w:r w:rsidRPr="00FE0C81">
        <w:t xml:space="preserve">the relative cash and </w:t>
      </w:r>
      <w:proofErr w:type="gramStart"/>
      <w:r w:rsidRPr="00FE0C81">
        <w:t>In Kind</w:t>
      </w:r>
      <w:proofErr w:type="gramEnd"/>
      <w:r w:rsidRPr="00FE0C81">
        <w:t xml:space="preserve"> Contributions by each Party to the development of Project IP; </w:t>
      </w:r>
    </w:p>
    <w:p w14:paraId="6409B57D" w14:textId="77777777" w:rsidR="008663B3" w:rsidRPr="00FE0C81" w:rsidRDefault="008663B3" w:rsidP="008663B3">
      <w:pPr>
        <w:pStyle w:val="ListParagraph2"/>
        <w:ind w:left="1418" w:hanging="851"/>
      </w:pPr>
      <w:r w:rsidRPr="00FE0C81">
        <w:t xml:space="preserve">the total cash and </w:t>
      </w:r>
      <w:proofErr w:type="gramStart"/>
      <w:r w:rsidRPr="00FE0C81">
        <w:t>In Kind</w:t>
      </w:r>
      <w:proofErr w:type="gramEnd"/>
      <w:r w:rsidRPr="00FE0C81">
        <w:t xml:space="preserve"> Contributions of each party to the Project; </w:t>
      </w:r>
    </w:p>
    <w:p w14:paraId="638472A5" w14:textId="77777777" w:rsidR="008663B3" w:rsidRPr="00FE0C81" w:rsidRDefault="008663B3" w:rsidP="008663B3">
      <w:pPr>
        <w:pStyle w:val="ListParagraph2"/>
        <w:ind w:left="1418" w:hanging="851"/>
      </w:pPr>
      <w:bookmarkStart w:id="133" w:name="_Ref466646957"/>
      <w:r w:rsidRPr="00FE0C81">
        <w:t xml:space="preserve">the degree to which a Party’s Background IP contributed to the development of the Project IP to be </w:t>
      </w:r>
      <w:proofErr w:type="gramStart"/>
      <w:r w:rsidRPr="00FE0C81">
        <w:t>Commercialised</w:t>
      </w:r>
      <w:bookmarkEnd w:id="133"/>
      <w:r w:rsidRPr="00FE0C81">
        <w:t>;</w:t>
      </w:r>
      <w:proofErr w:type="gramEnd"/>
      <w:r w:rsidRPr="00FE0C81">
        <w:t xml:space="preserve">  </w:t>
      </w:r>
    </w:p>
    <w:p w14:paraId="6B2F15E8" w14:textId="77777777" w:rsidR="008663B3" w:rsidRPr="00FE0C81" w:rsidRDefault="008663B3" w:rsidP="008663B3">
      <w:pPr>
        <w:pStyle w:val="ListParagraph2"/>
        <w:ind w:left="1418" w:hanging="851"/>
      </w:pPr>
      <w:r w:rsidRPr="00FE0C81">
        <w:t xml:space="preserve">the competitive </w:t>
      </w:r>
      <w:proofErr w:type="gramStart"/>
      <w:r w:rsidRPr="00FE0C81">
        <w:t>environment;</w:t>
      </w:r>
      <w:proofErr w:type="gramEnd"/>
      <w:r w:rsidRPr="00FE0C81">
        <w:t xml:space="preserve"> </w:t>
      </w:r>
    </w:p>
    <w:p w14:paraId="086849B0" w14:textId="77777777" w:rsidR="008663B3" w:rsidRPr="00FE0C81" w:rsidRDefault="008663B3" w:rsidP="008663B3">
      <w:pPr>
        <w:pStyle w:val="ListParagraph2"/>
        <w:ind w:left="1418" w:hanging="851"/>
      </w:pPr>
      <w:r w:rsidRPr="00FE0C81">
        <w:t xml:space="preserve">the historic costs for similar </w:t>
      </w:r>
      <w:proofErr w:type="gramStart"/>
      <w:r w:rsidRPr="00FE0C81">
        <w:t>technology;</w:t>
      </w:r>
      <w:proofErr w:type="gramEnd"/>
      <w:r w:rsidRPr="00FE0C81">
        <w:t xml:space="preserve"> </w:t>
      </w:r>
    </w:p>
    <w:p w14:paraId="23DFA7B3" w14:textId="77777777" w:rsidR="008663B3" w:rsidRPr="00FE0C81" w:rsidRDefault="008663B3" w:rsidP="008663B3">
      <w:pPr>
        <w:pStyle w:val="ListParagraph2"/>
        <w:ind w:left="1418" w:hanging="851"/>
      </w:pPr>
      <w:r w:rsidRPr="00FE0C81">
        <w:t xml:space="preserve">whether any Commercialisation licence granted will be exclusive or </w:t>
      </w:r>
      <w:proofErr w:type="gramStart"/>
      <w:r w:rsidRPr="00FE0C81">
        <w:t>non-exclusive;</w:t>
      </w:r>
      <w:proofErr w:type="gramEnd"/>
      <w:r w:rsidRPr="00FE0C81">
        <w:t xml:space="preserve"> </w:t>
      </w:r>
    </w:p>
    <w:p w14:paraId="563151CC" w14:textId="77777777" w:rsidR="008663B3" w:rsidRPr="00FE0C81" w:rsidRDefault="008663B3" w:rsidP="008663B3">
      <w:pPr>
        <w:pStyle w:val="ListParagraph2"/>
        <w:ind w:left="1418" w:hanging="851"/>
      </w:pPr>
      <w:r w:rsidRPr="00FE0C81">
        <w:t xml:space="preserve">the geographic coverage of any such </w:t>
      </w:r>
      <w:proofErr w:type="gramStart"/>
      <w:r w:rsidRPr="00FE0C81">
        <w:t>licence;</w:t>
      </w:r>
      <w:proofErr w:type="gramEnd"/>
      <w:r w:rsidRPr="00FE0C81">
        <w:t xml:space="preserve"> </w:t>
      </w:r>
    </w:p>
    <w:p w14:paraId="3D1BDBCC" w14:textId="77777777" w:rsidR="008663B3" w:rsidRPr="00FE0C81" w:rsidRDefault="008663B3" w:rsidP="008663B3">
      <w:pPr>
        <w:pStyle w:val="ListParagraph2"/>
        <w:ind w:left="1418" w:hanging="851"/>
      </w:pPr>
      <w:r w:rsidRPr="00FE0C81">
        <w:t xml:space="preserve">the relative balance between licence fees and </w:t>
      </w:r>
      <w:proofErr w:type="gramStart"/>
      <w:r w:rsidRPr="00FE0C81">
        <w:t>royalties;</w:t>
      </w:r>
      <w:proofErr w:type="gramEnd"/>
      <w:r w:rsidRPr="00FE0C81">
        <w:t xml:space="preserve"> </w:t>
      </w:r>
    </w:p>
    <w:p w14:paraId="70CBEF08" w14:textId="77777777" w:rsidR="008663B3" w:rsidRPr="00FE0C81" w:rsidRDefault="008663B3" w:rsidP="008663B3">
      <w:pPr>
        <w:pStyle w:val="ListParagraph2"/>
        <w:ind w:left="1418" w:hanging="851"/>
      </w:pPr>
      <w:r w:rsidRPr="00FE0C81">
        <w:t xml:space="preserve">all Commercialisation and protection costs associated with Project </w:t>
      </w:r>
      <w:proofErr w:type="gramStart"/>
      <w:r w:rsidRPr="00FE0C81">
        <w:t>IP  and</w:t>
      </w:r>
      <w:proofErr w:type="gramEnd"/>
      <w:r w:rsidRPr="00FE0C81">
        <w:t xml:space="preserve"> the parties which contributed those costs; and</w:t>
      </w:r>
    </w:p>
    <w:p w14:paraId="5A9E0283" w14:textId="77777777" w:rsidR="008663B3" w:rsidRDefault="008663B3" w:rsidP="008663B3">
      <w:pPr>
        <w:pStyle w:val="ListParagraph2"/>
        <w:ind w:left="1418" w:hanging="851"/>
      </w:pPr>
      <w:r w:rsidRPr="00FE0C81">
        <w:t>any other factors that the Parties consider relevant to the negotiation.</w:t>
      </w:r>
    </w:p>
    <w:p w14:paraId="7AD3381F" w14:textId="77777777" w:rsidR="008663B3" w:rsidRDefault="008663B3" w:rsidP="008663B3">
      <w:pPr>
        <w:spacing w:after="0"/>
        <w:rPr>
          <w:rFonts w:eastAsia="HiddenHorzOCR" w:cs="Calibri"/>
          <w:lang w:eastAsia="en-US"/>
        </w:rPr>
      </w:pPr>
      <w:r>
        <w:br w:type="page"/>
      </w:r>
    </w:p>
    <w:p w14:paraId="141D09FB" w14:textId="77777777" w:rsidR="008663B3" w:rsidRDefault="008663B3" w:rsidP="008663B3">
      <w:pPr>
        <w:pStyle w:val="ListParagraph"/>
      </w:pPr>
      <w:bookmarkStart w:id="134" w:name="_Ref465251428"/>
      <w:r w:rsidRPr="00FE0C81">
        <w:lastRenderedPageBreak/>
        <w:t xml:space="preserve">If </w:t>
      </w:r>
      <w:bookmarkEnd w:id="134"/>
      <w:r w:rsidRPr="00FE0C81">
        <w:t xml:space="preserve">Revenue Sharing Percentages are not agreed in the Project Schedule, and the Commercialisation Lead (or, if no Commercialisation Lead is agreed, a Project IP Owner) wishes to Commercialise any Project IP, the Parties may negotiate the terms of any program of Commercialisation arising from the Project IP </w:t>
      </w:r>
      <w:proofErr w:type="gramStart"/>
      <w:r w:rsidRPr="00FE0C81">
        <w:t>so as to</w:t>
      </w:r>
      <w:proofErr w:type="gramEnd"/>
      <w:r w:rsidRPr="00FE0C81">
        <w:t xml:space="preserve"> fairly share in any commercial return associated with the Project and the Project IP. In doing so, the parties will act in good faith and use all best endeavours. </w:t>
      </w:r>
    </w:p>
    <w:p w14:paraId="39149A75" w14:textId="77777777" w:rsidR="008663B3" w:rsidRPr="00FE0C81" w:rsidRDefault="008663B3" w:rsidP="008663B3">
      <w:pPr>
        <w:pStyle w:val="Heading2"/>
      </w:pPr>
      <w:bookmarkStart w:id="135" w:name="_Toc21525962"/>
      <w:bookmarkStart w:id="136" w:name="_Ref35867053"/>
      <w:bookmarkStart w:id="137" w:name="_Ref35867607"/>
      <w:bookmarkStart w:id="138" w:name="_Toc37156494"/>
      <w:bookmarkStart w:id="139" w:name="_Ref258418264"/>
      <w:r w:rsidRPr="00FE0C81">
        <w:t>Moral Rights</w:t>
      </w:r>
      <w:bookmarkEnd w:id="135"/>
      <w:bookmarkEnd w:id="136"/>
      <w:bookmarkEnd w:id="137"/>
      <w:bookmarkEnd w:id="138"/>
    </w:p>
    <w:p w14:paraId="66763DCA" w14:textId="77777777" w:rsidR="008663B3" w:rsidRPr="00107F93" w:rsidRDefault="008663B3" w:rsidP="00F370D5">
      <w:pPr>
        <w:pStyle w:val="ListParagraph"/>
        <w:numPr>
          <w:ilvl w:val="0"/>
          <w:numId w:val="18"/>
        </w:numPr>
        <w:rPr>
          <w:vanish/>
        </w:rPr>
      </w:pPr>
    </w:p>
    <w:p w14:paraId="612D4C91" w14:textId="77777777" w:rsidR="008663B3" w:rsidRDefault="008663B3" w:rsidP="008663B3">
      <w:pPr>
        <w:pStyle w:val="ListParagraph"/>
      </w:pPr>
      <w:r w:rsidRPr="00FE0C81">
        <w:t xml:space="preserve">Unless otherwise agreed, or where required by the Head Agreement, the Parties will respect the Moral Rights of authors of Background IP and Project IP. </w:t>
      </w:r>
    </w:p>
    <w:p w14:paraId="21DF3CE1" w14:textId="77777777" w:rsidR="008663B3" w:rsidRDefault="008663B3" w:rsidP="008663B3">
      <w:pPr>
        <w:spacing w:after="0"/>
        <w:rPr>
          <w:rFonts w:eastAsia="HiddenHorzOCR" w:cs="Calibri"/>
          <w:lang w:eastAsia="en-US"/>
        </w:rPr>
      </w:pPr>
      <w:r>
        <w:br w:type="page"/>
      </w:r>
    </w:p>
    <w:p w14:paraId="0C2F544A" w14:textId="77777777" w:rsidR="008663B3" w:rsidRPr="00FE0C81" w:rsidRDefault="008663B3" w:rsidP="008663B3">
      <w:pPr>
        <w:pStyle w:val="Heading2"/>
      </w:pPr>
      <w:bookmarkStart w:id="140" w:name="_Toc21525963"/>
      <w:bookmarkStart w:id="141" w:name="_Ref35867072"/>
      <w:bookmarkStart w:id="142" w:name="_Toc37156495"/>
      <w:bookmarkEnd w:id="139"/>
      <w:r w:rsidRPr="00FE0C81">
        <w:lastRenderedPageBreak/>
        <w:t>Publication</w:t>
      </w:r>
      <w:bookmarkEnd w:id="140"/>
      <w:bookmarkEnd w:id="141"/>
      <w:bookmarkEnd w:id="142"/>
    </w:p>
    <w:p w14:paraId="0EC1587A" w14:textId="77777777" w:rsidR="008663B3" w:rsidRPr="00B2255D" w:rsidRDefault="008663B3" w:rsidP="00F370D5">
      <w:pPr>
        <w:pStyle w:val="ListParagraph"/>
        <w:numPr>
          <w:ilvl w:val="0"/>
          <w:numId w:val="18"/>
        </w:numPr>
        <w:rPr>
          <w:vanish/>
        </w:rPr>
      </w:pPr>
    </w:p>
    <w:p w14:paraId="2A6BFFA3" w14:textId="77777777" w:rsidR="008663B3" w:rsidRPr="00FE0C81" w:rsidRDefault="008663B3" w:rsidP="008663B3">
      <w:pPr>
        <w:pStyle w:val="ListParagraph"/>
      </w:pPr>
      <w:r w:rsidRPr="00FE0C81">
        <w:t xml:space="preserve">If a Party (Publishing Party) wishes to make a disclosure of Confidential Information, Material, Project </w:t>
      </w:r>
      <w:proofErr w:type="gramStart"/>
      <w:r w:rsidRPr="00FE0C81">
        <w:t>IP</w:t>
      </w:r>
      <w:proofErr w:type="gramEnd"/>
      <w:r w:rsidRPr="00FE0C81">
        <w:t xml:space="preserve"> or another Party’s Background IP by means of a Publication, the Publishing Party must first obtain the unanimous consent of the other Parties (Reviewing Party), which may not be unreasonably withheld or delayed.</w:t>
      </w:r>
    </w:p>
    <w:p w14:paraId="0C3AD65A" w14:textId="77777777" w:rsidR="008663B3" w:rsidRPr="00FE0C81" w:rsidRDefault="008663B3" w:rsidP="008663B3">
      <w:pPr>
        <w:pStyle w:val="ListParagraph"/>
      </w:pPr>
      <w:bookmarkStart w:id="143" w:name="_Ref251593827"/>
      <w:r w:rsidRPr="00FE0C81">
        <w:t>The Publishing Party must submit a draft version of the proposed Publication to the Reviewing Party at least thirty days prior to the date upon which it is intended the draft be submitted for Publication.</w:t>
      </w:r>
      <w:bookmarkEnd w:id="143"/>
    </w:p>
    <w:p w14:paraId="483DEEC5" w14:textId="480DF031" w:rsidR="008663B3" w:rsidRPr="00FE0C81" w:rsidRDefault="008663B3" w:rsidP="008663B3">
      <w:pPr>
        <w:pStyle w:val="ListParagraph"/>
      </w:pPr>
      <w:r w:rsidRPr="00FE0C81">
        <w:t xml:space="preserve">The Reviewing Party must respond within fourteen days of receiving a request contemplated by clause </w:t>
      </w:r>
      <w:r w:rsidRPr="00FE0C81">
        <w:fldChar w:fldCharType="begin"/>
      </w:r>
      <w:r w:rsidRPr="00FE0C81">
        <w:instrText xml:space="preserve"> REF _Ref251593827 \w \h  \* MERGEFORMAT </w:instrText>
      </w:r>
      <w:r w:rsidRPr="00FE0C81">
        <w:fldChar w:fldCharType="separate"/>
      </w:r>
      <w:r w:rsidR="00F00137">
        <w:t>12.2</w:t>
      </w:r>
      <w:r w:rsidRPr="00FE0C81">
        <w:fldChar w:fldCharType="end"/>
      </w:r>
      <w:r w:rsidRPr="00FE0C81">
        <w:t xml:space="preserve"> by:</w:t>
      </w:r>
    </w:p>
    <w:p w14:paraId="0AFDDEA0" w14:textId="77777777" w:rsidR="008663B3" w:rsidRPr="00FE0C81" w:rsidRDefault="008663B3" w:rsidP="008663B3">
      <w:pPr>
        <w:pStyle w:val="ListParagraph2"/>
        <w:ind w:left="1418" w:hanging="851"/>
      </w:pPr>
      <w:r w:rsidRPr="00FE0C81">
        <w:t xml:space="preserve">providing unanimous consent to the </w:t>
      </w:r>
      <w:proofErr w:type="gramStart"/>
      <w:r w:rsidRPr="00FE0C81">
        <w:t>Publication;</w:t>
      </w:r>
      <w:proofErr w:type="gramEnd"/>
    </w:p>
    <w:p w14:paraId="4852588C" w14:textId="77777777" w:rsidR="008663B3" w:rsidRPr="00FE0C81" w:rsidRDefault="008663B3" w:rsidP="008663B3">
      <w:pPr>
        <w:pStyle w:val="ListParagraph2"/>
        <w:ind w:left="1418" w:hanging="851"/>
      </w:pPr>
      <w:r w:rsidRPr="00FE0C81">
        <w:t xml:space="preserve">requesting removal from or anonymity in the </w:t>
      </w:r>
      <w:proofErr w:type="gramStart"/>
      <w:r w:rsidRPr="00FE0C81">
        <w:t>Publication;</w:t>
      </w:r>
      <w:proofErr w:type="gramEnd"/>
      <w:r w:rsidRPr="00FE0C81">
        <w:t xml:space="preserve"> </w:t>
      </w:r>
    </w:p>
    <w:p w14:paraId="1A1BC416" w14:textId="77777777" w:rsidR="008663B3" w:rsidRPr="00FE0C81" w:rsidRDefault="008663B3" w:rsidP="008663B3">
      <w:pPr>
        <w:pStyle w:val="ListParagraph2"/>
        <w:ind w:left="1418" w:hanging="851"/>
      </w:pPr>
      <w:bookmarkStart w:id="144" w:name="_Ref251594087"/>
      <w:r w:rsidRPr="00FE0C81">
        <w:t>providing unanimous consent to the Publication subject to that Party’s Confidential Information being removed from the draft; or</w:t>
      </w:r>
      <w:bookmarkEnd w:id="144"/>
      <w:r w:rsidRPr="00FE0C81">
        <w:t xml:space="preserve"> </w:t>
      </w:r>
    </w:p>
    <w:p w14:paraId="363E2F93" w14:textId="77777777" w:rsidR="008663B3" w:rsidRPr="00FE0C81" w:rsidRDefault="008663B3" w:rsidP="008663B3">
      <w:pPr>
        <w:pStyle w:val="ListParagraph2"/>
        <w:ind w:left="1418" w:hanging="851"/>
      </w:pPr>
      <w:bookmarkStart w:id="145" w:name="_Ref251594090"/>
      <w:r w:rsidRPr="00FE0C81">
        <w:t>requesting a delay of no greater than 3 months in disclosure of the Publication so as not to prejudice protection of Intellectual Property or Commercialisation of Project IP.</w:t>
      </w:r>
      <w:bookmarkEnd w:id="145"/>
    </w:p>
    <w:p w14:paraId="0AB3DAFE" w14:textId="77777777" w:rsidR="008663B3" w:rsidRPr="00FE0C81" w:rsidRDefault="008663B3" w:rsidP="008663B3">
      <w:pPr>
        <w:pStyle w:val="ListParagraph"/>
      </w:pPr>
      <w:r w:rsidRPr="00FE0C81">
        <w:t xml:space="preserve">Any person, including an Investigator, Student, Collaborator or </w:t>
      </w:r>
      <w:proofErr w:type="gramStart"/>
      <w:r w:rsidRPr="00FE0C81">
        <w:t>Third Party</w:t>
      </w:r>
      <w:proofErr w:type="gramEnd"/>
      <w:r w:rsidRPr="00FE0C81">
        <w:t xml:space="preserve"> Collaborator, who is named as an author or co-author on a Publication will be given a reasonable opportunity to review the final Publication in the form intended to be submitted for publication and request the removal of his or her name from the Publication.</w:t>
      </w:r>
    </w:p>
    <w:p w14:paraId="30E50BC8" w14:textId="77777777" w:rsidR="008663B3" w:rsidRPr="00FE0C81" w:rsidRDefault="008663B3" w:rsidP="008663B3">
      <w:pPr>
        <w:pStyle w:val="ListParagraph"/>
      </w:pPr>
      <w:r w:rsidRPr="00FE0C81">
        <w:t xml:space="preserve">If the Publishing Party has not received a response from the Reviewing Party within fourteen </w:t>
      </w:r>
      <w:proofErr w:type="gramStart"/>
      <w:r w:rsidRPr="00FE0C81">
        <w:t>days</w:t>
      </w:r>
      <w:proofErr w:type="gramEnd"/>
      <w:r w:rsidRPr="00FE0C81">
        <w:t xml:space="preserve"> it will be entitled to assume consent has been granted by the Reviewing Party to publish the draft in the form in which it was submitted for review.</w:t>
      </w:r>
    </w:p>
    <w:p w14:paraId="5E01B266" w14:textId="320403D3" w:rsidR="008663B3" w:rsidRPr="00FE0C81" w:rsidRDefault="008663B3" w:rsidP="008663B3">
      <w:pPr>
        <w:pStyle w:val="ListParagraph"/>
      </w:pPr>
      <w:bookmarkStart w:id="146" w:name="_Ref251594177"/>
      <w:r w:rsidRPr="00FE0C81">
        <w:t xml:space="preserve">If the Reviewing Party responds as contemplated by clauses </w:t>
      </w:r>
      <w:r w:rsidRPr="00FE0C81">
        <w:fldChar w:fldCharType="begin"/>
      </w:r>
      <w:r w:rsidRPr="00FE0C81">
        <w:instrText xml:space="preserve"> REF _Ref251594087 \w \h  \* MERGEFORMAT </w:instrText>
      </w:r>
      <w:r w:rsidRPr="00FE0C81">
        <w:fldChar w:fldCharType="separate"/>
      </w:r>
      <w:r w:rsidR="00F00137">
        <w:t>1</w:t>
      </w:r>
      <w:r w:rsidR="00F00137">
        <w:t>2</w:t>
      </w:r>
      <w:r w:rsidR="00F00137">
        <w:t>.3.3</w:t>
      </w:r>
      <w:r w:rsidRPr="00FE0C81">
        <w:fldChar w:fldCharType="end"/>
      </w:r>
      <w:r w:rsidRPr="00FE0C81">
        <w:t xml:space="preserve"> or </w:t>
      </w:r>
      <w:r w:rsidRPr="00FE0C81">
        <w:fldChar w:fldCharType="begin"/>
      </w:r>
      <w:r w:rsidRPr="00FE0C81">
        <w:instrText xml:space="preserve"> REF _Ref251594090 \w \h  \* MERGEFORMAT </w:instrText>
      </w:r>
      <w:r w:rsidRPr="00FE0C81">
        <w:fldChar w:fldCharType="separate"/>
      </w:r>
      <w:r w:rsidR="00F00137">
        <w:t>12.3</w:t>
      </w:r>
      <w:r w:rsidR="00F00137">
        <w:t>.</w:t>
      </w:r>
      <w:r w:rsidR="00F00137">
        <w:t>4</w:t>
      </w:r>
      <w:r w:rsidRPr="00FE0C81">
        <w:fldChar w:fldCharType="end"/>
      </w:r>
      <w:r w:rsidRPr="00FE0C81">
        <w:t>, the Reviewing Party must provide notice of reasons to justify not providing unconditional consent.</w:t>
      </w:r>
      <w:bookmarkEnd w:id="146"/>
    </w:p>
    <w:p w14:paraId="0225DC7C" w14:textId="08E56F72" w:rsidR="008663B3" w:rsidRPr="00FE0C81" w:rsidRDefault="008663B3" w:rsidP="008663B3">
      <w:pPr>
        <w:pStyle w:val="ListParagraph"/>
      </w:pPr>
      <w:r w:rsidRPr="00FE0C81">
        <w:t xml:space="preserve">Where a Reviewing Party is asked by the Publishing Party to review reasons given as contemplated by clause </w:t>
      </w:r>
      <w:r w:rsidRPr="00FE0C81">
        <w:fldChar w:fldCharType="begin"/>
      </w:r>
      <w:r w:rsidRPr="00FE0C81">
        <w:instrText xml:space="preserve"> REF _Ref251594177 \w \h  \* MERGEFORMAT </w:instrText>
      </w:r>
      <w:r w:rsidRPr="00FE0C81">
        <w:fldChar w:fldCharType="separate"/>
      </w:r>
      <w:r w:rsidR="00F00137">
        <w:t>12.6</w:t>
      </w:r>
      <w:r w:rsidRPr="00FE0C81">
        <w:fldChar w:fldCharType="end"/>
      </w:r>
      <w:r w:rsidRPr="00FE0C81">
        <w:t xml:space="preserve">, that Party must do so in good faith and in a timely manner and provide notice of their feedback to each other Party. </w:t>
      </w:r>
    </w:p>
    <w:p w14:paraId="018823F8" w14:textId="110428CA" w:rsidR="008663B3" w:rsidRDefault="008663B3" w:rsidP="008663B3">
      <w:pPr>
        <w:pStyle w:val="ListParagraph"/>
      </w:pPr>
      <w:r w:rsidRPr="00FE0C81">
        <w:t xml:space="preserve">Each Party will acknowledge the contribution of the other Parties in Publications in the form agreed between the Parties and in accordance with the version of the Australian Code for the Responsible Conduct of Research current as at the date of notice under clause </w:t>
      </w:r>
      <w:r w:rsidRPr="00FE0C81">
        <w:fldChar w:fldCharType="begin"/>
      </w:r>
      <w:r w:rsidRPr="00FE0C81">
        <w:instrText xml:space="preserve"> REF _Ref251593827 \w \h  \* MERGEFORMAT </w:instrText>
      </w:r>
      <w:r w:rsidRPr="00FE0C81">
        <w:fldChar w:fldCharType="separate"/>
      </w:r>
      <w:r w:rsidR="00F00137">
        <w:t>1</w:t>
      </w:r>
      <w:r w:rsidR="00F00137">
        <w:t>2</w:t>
      </w:r>
      <w:r w:rsidR="00F00137">
        <w:t>.2</w:t>
      </w:r>
      <w:r w:rsidRPr="00FE0C81">
        <w:fldChar w:fldCharType="end"/>
      </w:r>
      <w:r w:rsidRPr="00FE0C81">
        <w:t xml:space="preserve">. </w:t>
      </w:r>
    </w:p>
    <w:p w14:paraId="5ED886EF" w14:textId="77777777" w:rsidR="008663B3" w:rsidRDefault="008663B3" w:rsidP="008663B3">
      <w:pPr>
        <w:spacing w:after="0"/>
        <w:rPr>
          <w:rFonts w:eastAsia="HiddenHorzOCR" w:cs="Calibri"/>
          <w:lang w:eastAsia="en-US"/>
        </w:rPr>
      </w:pPr>
      <w:r>
        <w:br w:type="page"/>
      </w:r>
    </w:p>
    <w:p w14:paraId="33BD653F" w14:textId="77777777" w:rsidR="008663B3" w:rsidRPr="00B2255D" w:rsidRDefault="008663B3" w:rsidP="008663B3">
      <w:pPr>
        <w:pStyle w:val="Heading2"/>
      </w:pPr>
      <w:bookmarkStart w:id="147" w:name="_Toc21525964"/>
      <w:bookmarkStart w:id="148" w:name="_Ref35867088"/>
      <w:bookmarkStart w:id="149" w:name="_Toc37156496"/>
      <w:r w:rsidRPr="00FE0C81">
        <w:lastRenderedPageBreak/>
        <w:t>Confidentiality</w:t>
      </w:r>
      <w:bookmarkEnd w:id="147"/>
      <w:bookmarkEnd w:id="148"/>
      <w:bookmarkEnd w:id="149"/>
    </w:p>
    <w:p w14:paraId="03E1F43D" w14:textId="77777777" w:rsidR="008663B3" w:rsidRPr="002E5933" w:rsidRDefault="008663B3" w:rsidP="00F370D5">
      <w:pPr>
        <w:pStyle w:val="ListParagraph"/>
        <w:numPr>
          <w:ilvl w:val="0"/>
          <w:numId w:val="18"/>
        </w:numPr>
        <w:rPr>
          <w:vanish/>
        </w:rPr>
      </w:pPr>
    </w:p>
    <w:p w14:paraId="0E636D2E" w14:textId="77777777" w:rsidR="008663B3" w:rsidRPr="00FE0C81" w:rsidRDefault="008663B3" w:rsidP="008663B3">
      <w:pPr>
        <w:pStyle w:val="ListParagraph"/>
      </w:pPr>
      <w:r w:rsidRPr="00FE0C81">
        <w:t xml:space="preserve">Each Party must not, without the prior written approval of another Party: </w:t>
      </w:r>
    </w:p>
    <w:p w14:paraId="176026D9" w14:textId="77777777" w:rsidR="008663B3" w:rsidRPr="00FE0C81" w:rsidRDefault="008663B3" w:rsidP="008663B3">
      <w:pPr>
        <w:pStyle w:val="ListParagraph2"/>
        <w:ind w:left="1418" w:hanging="851"/>
      </w:pPr>
      <w:r w:rsidRPr="00FE0C81">
        <w:t xml:space="preserve">make public or disclose to any person (other than to that Party’s personnel or Students who need to have access to such information for the purposes of this Agreement) any information about this Agreement or any Confidential Information of another Party or of any Study </w:t>
      </w:r>
      <w:proofErr w:type="gramStart"/>
      <w:r w:rsidRPr="00FE0C81">
        <w:t>Participants;</w:t>
      </w:r>
      <w:proofErr w:type="gramEnd"/>
    </w:p>
    <w:p w14:paraId="5EBF21F4" w14:textId="77777777" w:rsidR="008663B3" w:rsidRPr="00C84472" w:rsidRDefault="008663B3" w:rsidP="008663B3">
      <w:pPr>
        <w:pStyle w:val="ListParagraph2"/>
        <w:ind w:left="1418" w:hanging="851"/>
      </w:pPr>
      <w:r w:rsidRPr="00C84472">
        <w:t xml:space="preserve">use the Confidential Information of another Party or Personal Information or Sensitive Information of any Study </w:t>
      </w:r>
      <w:proofErr w:type="gramStart"/>
      <w:r w:rsidRPr="00C84472">
        <w:t>Participants,  other</w:t>
      </w:r>
      <w:proofErr w:type="gramEnd"/>
      <w:r w:rsidRPr="00C84472">
        <w:t xml:space="preserve"> than for the purpose of conducting the activities under this Agreement, and in giving its written approval, the other Party may impose such terms and conditions as it thinks fit.</w:t>
      </w:r>
    </w:p>
    <w:p w14:paraId="658686A6" w14:textId="77777777" w:rsidR="008663B3" w:rsidRPr="00FE0C81" w:rsidRDefault="008663B3" w:rsidP="008663B3">
      <w:pPr>
        <w:pStyle w:val="ListParagraph"/>
      </w:pPr>
      <w:r w:rsidRPr="00FE0C81">
        <w:t>The obligations of each Party in relation to Confidential Information will not be taken to be breached where Confidential Information is legally required to be disclosed provided that the Recipient Party notifies the other Party as soon as possible of the proposed disclosure of that Confidential Information.</w:t>
      </w:r>
    </w:p>
    <w:p w14:paraId="74E8758E" w14:textId="77777777" w:rsidR="008663B3" w:rsidRPr="00FE0C81" w:rsidRDefault="008663B3" w:rsidP="008663B3">
      <w:pPr>
        <w:pStyle w:val="ListParagraph"/>
      </w:pPr>
      <w:r w:rsidRPr="00FE0C81">
        <w:t>Each Recipient Party must:</w:t>
      </w:r>
    </w:p>
    <w:p w14:paraId="14F2ADF8" w14:textId="77777777" w:rsidR="008663B3" w:rsidRPr="00FE0C81" w:rsidRDefault="008663B3" w:rsidP="008663B3">
      <w:pPr>
        <w:pStyle w:val="ListParagraph2"/>
        <w:ind w:left="1418" w:hanging="851"/>
      </w:pPr>
      <w:r w:rsidRPr="00FE0C81">
        <w:t>where requested to do so by a disclosing Party; or</w:t>
      </w:r>
    </w:p>
    <w:p w14:paraId="3D08AD6E" w14:textId="77777777" w:rsidR="008663B3" w:rsidRPr="00FE0C81" w:rsidRDefault="008663B3" w:rsidP="008663B3">
      <w:pPr>
        <w:pStyle w:val="ListParagraph2"/>
        <w:ind w:left="1418" w:hanging="851"/>
      </w:pPr>
      <w:r w:rsidRPr="00FE0C81">
        <w:t>when the Recipient Party has completed the performance of the Project,</w:t>
      </w:r>
      <w:r>
        <w:t xml:space="preserve"> </w:t>
      </w:r>
      <w:r w:rsidRPr="00FE0C81">
        <w:t>promptly return to the other Party, or destroy if requested by the disclosing Party to do so, any Confidential Information supplied by the disclosing Party to the Recipient Party (whether in electronic or hard copy and in any storage device).</w:t>
      </w:r>
    </w:p>
    <w:p w14:paraId="10F2207E" w14:textId="77777777" w:rsidR="008663B3" w:rsidRDefault="008663B3" w:rsidP="008663B3">
      <w:pPr>
        <w:pStyle w:val="ListParagraph"/>
      </w:pPr>
      <w:r w:rsidRPr="00FE0C81">
        <w:t xml:space="preserve">A Recipient Party may disclose the terms of this Agreement and any Confidential Information of a disclosing Party to the Recipient Party’s solicitors, auditors, </w:t>
      </w:r>
      <w:proofErr w:type="gramStart"/>
      <w:r w:rsidRPr="00FE0C81">
        <w:t>insurers</w:t>
      </w:r>
      <w:proofErr w:type="gramEnd"/>
      <w:r w:rsidRPr="00FE0C81">
        <w:t xml:space="preserve"> or accountants, provided that the Recipient Party disclosing that Confidential Information must ensure that every person to whom disclosure is so made uses the same solely for the purpose for which it was disclosed and treats the Confidential Information as confidential.</w:t>
      </w:r>
    </w:p>
    <w:p w14:paraId="33D538D9" w14:textId="77777777" w:rsidR="008663B3" w:rsidRDefault="008663B3" w:rsidP="008663B3">
      <w:pPr>
        <w:spacing w:after="0"/>
        <w:rPr>
          <w:rFonts w:eastAsia="HiddenHorzOCR" w:cs="Calibri"/>
          <w:lang w:eastAsia="en-US"/>
        </w:rPr>
      </w:pPr>
      <w:r>
        <w:br w:type="page"/>
      </w:r>
    </w:p>
    <w:p w14:paraId="15F2A3B8" w14:textId="77777777" w:rsidR="008663B3" w:rsidRPr="00FE0C81" w:rsidRDefault="008663B3" w:rsidP="008663B3">
      <w:pPr>
        <w:pStyle w:val="Heading2"/>
      </w:pPr>
      <w:bookmarkStart w:id="150" w:name="_Toc21525965"/>
      <w:bookmarkStart w:id="151" w:name="_Ref35867099"/>
      <w:bookmarkStart w:id="152" w:name="_Toc37156497"/>
      <w:r w:rsidRPr="00FE0C81">
        <w:lastRenderedPageBreak/>
        <w:t>Privacy</w:t>
      </w:r>
      <w:bookmarkEnd w:id="150"/>
      <w:bookmarkEnd w:id="151"/>
      <w:bookmarkEnd w:id="152"/>
    </w:p>
    <w:p w14:paraId="187F76E1" w14:textId="77777777" w:rsidR="008663B3" w:rsidRPr="00B72ED7" w:rsidRDefault="008663B3" w:rsidP="00F370D5">
      <w:pPr>
        <w:pStyle w:val="ListParagraph"/>
        <w:numPr>
          <w:ilvl w:val="0"/>
          <w:numId w:val="18"/>
        </w:numPr>
        <w:rPr>
          <w:vanish/>
        </w:rPr>
      </w:pPr>
    </w:p>
    <w:p w14:paraId="6D004F95" w14:textId="77777777" w:rsidR="008663B3" w:rsidRPr="00FE0C81" w:rsidRDefault="008663B3" w:rsidP="008663B3">
      <w:pPr>
        <w:pStyle w:val="ListParagraph"/>
      </w:pPr>
      <w:r w:rsidRPr="00FE0C81">
        <w:t xml:space="preserve">Each Party agrees to comply with the Relevant Privacy Laws as applicable to their respective conduct of a Project. </w:t>
      </w:r>
    </w:p>
    <w:p w14:paraId="3FF9E9A9" w14:textId="77777777" w:rsidR="008663B3" w:rsidRPr="00FE0C81" w:rsidRDefault="008663B3" w:rsidP="008663B3">
      <w:pPr>
        <w:pStyle w:val="ListParagraph"/>
      </w:pPr>
      <w:r w:rsidRPr="00FE0C81">
        <w:t xml:space="preserve">Each Party agrees not to do anything that would cause a breach of the Relevant Privacy Laws and agrees not to do anything that would cause any other Party to breach a Relevant Privacy Law applicable to that Party. </w:t>
      </w:r>
    </w:p>
    <w:p w14:paraId="7185CCD6" w14:textId="77777777" w:rsidR="008663B3" w:rsidRPr="00FE0C81" w:rsidRDefault="008663B3" w:rsidP="008663B3">
      <w:pPr>
        <w:pStyle w:val="ListParagraph"/>
      </w:pPr>
      <w:bookmarkStart w:id="153" w:name="_Ref372017305"/>
      <w:r w:rsidRPr="00FE0C81">
        <w:t xml:space="preserve">Each Party must </w:t>
      </w:r>
    </w:p>
    <w:p w14:paraId="351022C8" w14:textId="77777777" w:rsidR="008663B3" w:rsidRPr="00FE0C81" w:rsidRDefault="008663B3" w:rsidP="008663B3">
      <w:pPr>
        <w:pStyle w:val="ListParagraph2"/>
        <w:ind w:left="1418" w:hanging="851"/>
      </w:pPr>
      <w:r w:rsidRPr="00FE0C81">
        <w:t xml:space="preserve">only use Personal Information or Sensitive Information held in connection with this Agreement for fulfilment of the Parties’ obligations under this Agreement. </w:t>
      </w:r>
      <w:bookmarkEnd w:id="153"/>
    </w:p>
    <w:p w14:paraId="47132201" w14:textId="77777777" w:rsidR="008663B3" w:rsidRPr="00FE0C81" w:rsidRDefault="008663B3" w:rsidP="008663B3">
      <w:pPr>
        <w:pStyle w:val="ListParagraph2"/>
        <w:ind w:left="1418" w:hanging="851"/>
      </w:pPr>
      <w:r w:rsidRPr="00FE0C81">
        <w:t>return or destroy (at the election of the owner of the Personal Information or Sensitive Information) the Personal Information and/or Sensitive Information upon the expiration or termination of this Agreement; and</w:t>
      </w:r>
    </w:p>
    <w:p w14:paraId="440C67EA" w14:textId="77777777" w:rsidR="008663B3" w:rsidRPr="00FE0C81" w:rsidRDefault="008663B3" w:rsidP="008663B3">
      <w:pPr>
        <w:pStyle w:val="ListParagraph2"/>
        <w:ind w:left="1418" w:hanging="851"/>
      </w:pPr>
      <w:r w:rsidRPr="00FE0C81">
        <w:t xml:space="preserve">ensure that Personal Information or Sensitive Information in its possession or control is protected against loss and unauthorised access, use, </w:t>
      </w:r>
      <w:proofErr w:type="gramStart"/>
      <w:r w:rsidRPr="00FE0C81">
        <w:t>modification</w:t>
      </w:r>
      <w:proofErr w:type="gramEnd"/>
      <w:r w:rsidRPr="00FE0C81">
        <w:t xml:space="preserve"> or disclosure in accordance with Relevant Privacy Laws.</w:t>
      </w:r>
    </w:p>
    <w:p w14:paraId="2AFB56E6" w14:textId="77777777" w:rsidR="008663B3" w:rsidRPr="00FE0C81" w:rsidRDefault="008663B3" w:rsidP="008663B3">
      <w:pPr>
        <w:pStyle w:val="ListParagraph"/>
      </w:pPr>
      <w:r w:rsidRPr="00FE0C81">
        <w:t xml:space="preserve">Where a Party has any Personal Information, Sensitive Information and Study Participant Data arising from the Project or provided by a Party for the purposes of the Project, that Party must ensure that any Personal Information, Sensitive Information and Study Participant Data will be stored, used and disclosed in accordance with the Relevant Privacy Laws, and any data security and confidentiality measures that may be notified to that Party by the Party providing the information from time to time during the Term.  </w:t>
      </w:r>
    </w:p>
    <w:p w14:paraId="074175B2" w14:textId="77777777" w:rsidR="008663B3" w:rsidRPr="00FE0C81" w:rsidRDefault="008663B3" w:rsidP="008663B3">
      <w:pPr>
        <w:pStyle w:val="Heading2"/>
      </w:pPr>
      <w:bookmarkStart w:id="154" w:name="_Toc21525966"/>
      <w:bookmarkStart w:id="155" w:name="_Ref35867110"/>
      <w:bookmarkStart w:id="156" w:name="_Toc37156498"/>
      <w:r w:rsidRPr="00FE0C81">
        <w:t>Students</w:t>
      </w:r>
      <w:bookmarkEnd w:id="154"/>
      <w:bookmarkEnd w:id="155"/>
      <w:bookmarkEnd w:id="156"/>
    </w:p>
    <w:p w14:paraId="754CF3B8" w14:textId="77777777" w:rsidR="008663B3" w:rsidRPr="004669C2" w:rsidRDefault="008663B3" w:rsidP="00F370D5">
      <w:pPr>
        <w:pStyle w:val="ListParagraph"/>
        <w:numPr>
          <w:ilvl w:val="0"/>
          <w:numId w:val="18"/>
        </w:numPr>
        <w:rPr>
          <w:vanish/>
        </w:rPr>
      </w:pPr>
    </w:p>
    <w:p w14:paraId="242ED3AE" w14:textId="77777777" w:rsidR="008663B3" w:rsidRPr="00FE0C81" w:rsidRDefault="008663B3" w:rsidP="008663B3">
      <w:pPr>
        <w:pStyle w:val="ListParagraph"/>
      </w:pPr>
      <w:r w:rsidRPr="00FE0C81">
        <w:t xml:space="preserve">A Party must ensure that any of its </w:t>
      </w:r>
      <w:proofErr w:type="gramStart"/>
      <w:r w:rsidRPr="00FE0C81">
        <w:t>Students</w:t>
      </w:r>
      <w:proofErr w:type="gramEnd"/>
      <w:r w:rsidRPr="00FE0C81">
        <w:t xml:space="preserve"> participating in the Project is aware of and complies with the obligations of that Party (in particular in relation to the Personal Information, Sensitive Information and Study Participant Data requirements) as set out in this Agreement.  </w:t>
      </w:r>
    </w:p>
    <w:p w14:paraId="337B7B2D" w14:textId="77777777" w:rsidR="008663B3" w:rsidRPr="00FE0C81" w:rsidRDefault="008663B3" w:rsidP="008663B3">
      <w:pPr>
        <w:pStyle w:val="ListParagraph"/>
      </w:pPr>
      <w:r w:rsidRPr="00FE0C81">
        <w:t xml:space="preserve">A Party is responsible for any acts or omissions of its </w:t>
      </w:r>
      <w:proofErr w:type="gramStart"/>
      <w:r w:rsidRPr="00FE0C81">
        <w:t>Students</w:t>
      </w:r>
      <w:proofErr w:type="gramEnd"/>
      <w:r w:rsidRPr="00FE0C81">
        <w:t xml:space="preserve"> in relation to the use and disclosure of Study Participant Data and for any other acts or omissions of the Student in connection with the Project.</w:t>
      </w:r>
    </w:p>
    <w:p w14:paraId="23313355" w14:textId="77777777" w:rsidR="008663B3" w:rsidRPr="00FE0C81" w:rsidRDefault="008663B3" w:rsidP="008663B3">
      <w:pPr>
        <w:pStyle w:val="ListParagraph"/>
      </w:pPr>
      <w:r w:rsidRPr="00FE0C81">
        <w:t xml:space="preserve">The supervision of that Student will be in accordance with the relevant Party’s regulations, </w:t>
      </w:r>
      <w:proofErr w:type="gramStart"/>
      <w:r w:rsidRPr="00FE0C81">
        <w:t>policies</w:t>
      </w:r>
      <w:proofErr w:type="gramEnd"/>
      <w:r w:rsidRPr="00FE0C81">
        <w:t xml:space="preserve"> and procedures. </w:t>
      </w:r>
    </w:p>
    <w:p w14:paraId="318B1062" w14:textId="1EDB7B50" w:rsidR="008663B3" w:rsidRPr="00FE0C81" w:rsidRDefault="008663B3" w:rsidP="008663B3">
      <w:pPr>
        <w:pStyle w:val="ListParagraph"/>
      </w:pPr>
      <w:r w:rsidRPr="00FE0C81">
        <w:t xml:space="preserve">Subject to clause </w:t>
      </w:r>
      <w:r w:rsidRPr="00FE0C81">
        <w:fldChar w:fldCharType="begin"/>
      </w:r>
      <w:r w:rsidRPr="00FE0C81">
        <w:instrText xml:space="preserve"> REF _Ref373148086 \r \h  \* MERGEFORMAT </w:instrText>
      </w:r>
      <w:r w:rsidRPr="00FE0C81">
        <w:fldChar w:fldCharType="separate"/>
      </w:r>
      <w:r w:rsidR="00F00137">
        <w:t>15.5</w:t>
      </w:r>
      <w:r w:rsidRPr="00FE0C81">
        <w:fldChar w:fldCharType="end"/>
      </w:r>
      <w:r w:rsidRPr="00FE0C81">
        <w:t xml:space="preserve">, the Parties agree that a </w:t>
      </w:r>
      <w:proofErr w:type="gramStart"/>
      <w:r w:rsidRPr="00FE0C81">
        <w:t>Student</w:t>
      </w:r>
      <w:proofErr w:type="gramEnd"/>
      <w:r w:rsidRPr="00FE0C81">
        <w:t xml:space="preserve"> may include the results of the Project in whole or in part in their Thesis.</w:t>
      </w:r>
    </w:p>
    <w:p w14:paraId="3F004489" w14:textId="77777777" w:rsidR="008663B3" w:rsidRPr="00FE0C81" w:rsidRDefault="008663B3" w:rsidP="008663B3">
      <w:pPr>
        <w:pStyle w:val="ListParagraph"/>
      </w:pPr>
      <w:bookmarkStart w:id="157" w:name="_Ref373148086"/>
      <w:r w:rsidRPr="00FE0C81">
        <w:lastRenderedPageBreak/>
        <w:t xml:space="preserve">Upon the reasonable request of a Party, a Party responsible for the </w:t>
      </w:r>
      <w:proofErr w:type="gramStart"/>
      <w:r w:rsidRPr="00FE0C81">
        <w:t>Student</w:t>
      </w:r>
      <w:proofErr w:type="gramEnd"/>
      <w:r w:rsidRPr="00FE0C81">
        <w:t xml:space="preserve"> will use its reasonable endeavours to ensure that the Thesis is kept confidential for a period of up to 12 months from the completion of the Student’s involvement in the Project. Nothing in this clause permits the publication or disclosure of the Confidential Information of a Party.</w:t>
      </w:r>
      <w:bookmarkEnd w:id="157"/>
      <w:r w:rsidRPr="00FE0C81">
        <w:t xml:space="preserve"> </w:t>
      </w:r>
    </w:p>
    <w:p w14:paraId="085219CF" w14:textId="77777777" w:rsidR="008663B3" w:rsidRPr="00FE0C81" w:rsidRDefault="008663B3" w:rsidP="008663B3">
      <w:pPr>
        <w:pStyle w:val="Heading2"/>
      </w:pPr>
      <w:bookmarkStart w:id="158" w:name="_Toc21525967"/>
      <w:bookmarkStart w:id="159" w:name="_Ref35867126"/>
      <w:bookmarkStart w:id="160" w:name="_Toc37156499"/>
      <w:r w:rsidRPr="00FE0C81">
        <w:t>Liability</w:t>
      </w:r>
      <w:bookmarkEnd w:id="158"/>
      <w:bookmarkEnd w:id="159"/>
      <w:bookmarkEnd w:id="160"/>
    </w:p>
    <w:p w14:paraId="50B4CC1A" w14:textId="77777777" w:rsidR="008663B3" w:rsidRPr="0077403F" w:rsidRDefault="008663B3" w:rsidP="00F370D5">
      <w:pPr>
        <w:pStyle w:val="ListParagraph"/>
        <w:numPr>
          <w:ilvl w:val="0"/>
          <w:numId w:val="18"/>
        </w:numPr>
        <w:rPr>
          <w:vanish/>
        </w:rPr>
      </w:pPr>
      <w:bookmarkStart w:id="161" w:name="_Ref465088966"/>
      <w:bookmarkStart w:id="162" w:name="_Ref465088441"/>
    </w:p>
    <w:p w14:paraId="4306DA3C" w14:textId="77777777" w:rsidR="008663B3" w:rsidRPr="00FE0C81" w:rsidRDefault="008663B3" w:rsidP="008663B3">
      <w:pPr>
        <w:pStyle w:val="ListParagraph"/>
      </w:pPr>
      <w:r w:rsidRPr="00FE0C81">
        <w:t>Each Party is liable for its own acts and omissions in relation to the conduct of a Project.</w:t>
      </w:r>
    </w:p>
    <w:p w14:paraId="78EF1300" w14:textId="77777777" w:rsidR="008663B3" w:rsidRPr="00FE0C81" w:rsidRDefault="008663B3" w:rsidP="008663B3">
      <w:pPr>
        <w:pStyle w:val="ListParagraph"/>
      </w:pPr>
      <w:bookmarkStart w:id="163" w:name="_Hlk35928486"/>
      <w:r w:rsidRPr="00FE0C81">
        <w:t xml:space="preserve">The Parties acknowledge that any Collaborator may agree to additional clauses in relation to indemnities and limitation or limitation of liability as set out in the Special Conditions of a Project Schedule, and in the event of inconsistency between this clause 16 and the Special Conditions, the Special Conditions will prevail. </w:t>
      </w:r>
    </w:p>
    <w:p w14:paraId="06B8D3BA" w14:textId="77777777" w:rsidR="008663B3" w:rsidRPr="00FE0C81" w:rsidRDefault="008663B3" w:rsidP="008663B3">
      <w:pPr>
        <w:pStyle w:val="Heading2"/>
      </w:pPr>
      <w:bookmarkStart w:id="164" w:name="_Toc21525968"/>
      <w:bookmarkStart w:id="165" w:name="_Ref35866096"/>
      <w:bookmarkStart w:id="166" w:name="_Ref35866805"/>
      <w:bookmarkStart w:id="167" w:name="_Ref35867136"/>
      <w:bookmarkStart w:id="168" w:name="_Ref35867332"/>
      <w:bookmarkStart w:id="169" w:name="_Toc37156500"/>
      <w:bookmarkEnd w:id="161"/>
      <w:bookmarkEnd w:id="162"/>
      <w:bookmarkEnd w:id="163"/>
      <w:r w:rsidRPr="00FE0C81">
        <w:t>Insurance</w:t>
      </w:r>
      <w:bookmarkEnd w:id="164"/>
      <w:bookmarkEnd w:id="165"/>
      <w:bookmarkEnd w:id="166"/>
      <w:bookmarkEnd w:id="167"/>
      <w:bookmarkEnd w:id="168"/>
      <w:bookmarkEnd w:id="169"/>
    </w:p>
    <w:p w14:paraId="7B9F2942" w14:textId="77777777" w:rsidR="008663B3" w:rsidRPr="000274DB" w:rsidRDefault="008663B3" w:rsidP="00F370D5">
      <w:pPr>
        <w:pStyle w:val="ListParagraph"/>
        <w:numPr>
          <w:ilvl w:val="0"/>
          <w:numId w:val="18"/>
        </w:numPr>
        <w:rPr>
          <w:vanish/>
        </w:rPr>
      </w:pPr>
      <w:bookmarkStart w:id="170" w:name="_Ref466976998"/>
      <w:bookmarkStart w:id="171" w:name="_Ref35866820"/>
    </w:p>
    <w:p w14:paraId="23FECD01" w14:textId="77777777" w:rsidR="008663B3" w:rsidRPr="00FE0C81" w:rsidRDefault="008663B3" w:rsidP="008663B3">
      <w:pPr>
        <w:pStyle w:val="ListParagraph"/>
      </w:pPr>
      <w:r w:rsidRPr="00FE0C81">
        <w:t xml:space="preserve">Each Party must, for as long as any obligations remain arising from this Agreement, effect and maintain valid, </w:t>
      </w:r>
      <w:proofErr w:type="gramStart"/>
      <w:r w:rsidRPr="00FE0C81">
        <w:t>enforceable</w:t>
      </w:r>
      <w:proofErr w:type="gramEnd"/>
      <w:r w:rsidRPr="00FE0C81">
        <w:t xml:space="preserve"> and adequate:</w:t>
      </w:r>
      <w:bookmarkEnd w:id="170"/>
      <w:bookmarkEnd w:id="171"/>
    </w:p>
    <w:p w14:paraId="010B54F1" w14:textId="77777777" w:rsidR="008663B3" w:rsidRPr="00FE0C81" w:rsidRDefault="008663B3" w:rsidP="008663B3">
      <w:pPr>
        <w:pStyle w:val="ListParagraph2"/>
        <w:ind w:left="1418" w:hanging="851"/>
      </w:pPr>
      <w:r w:rsidRPr="00FE0C81">
        <w:t xml:space="preserve">public liability insurance of $20,000,000 per claim limited to $20,000,000 in the aggregate of all claims made in a calendar </w:t>
      </w:r>
      <w:proofErr w:type="gramStart"/>
      <w:r w:rsidRPr="00FE0C81">
        <w:t>year;</w:t>
      </w:r>
      <w:proofErr w:type="gramEnd"/>
      <w:r w:rsidRPr="00FE0C81">
        <w:t xml:space="preserve"> </w:t>
      </w:r>
    </w:p>
    <w:p w14:paraId="2AC65028" w14:textId="77777777" w:rsidR="008663B3" w:rsidRPr="00FE0C81" w:rsidRDefault="008663B3" w:rsidP="008663B3">
      <w:pPr>
        <w:pStyle w:val="ListParagraph2"/>
        <w:ind w:left="1418" w:hanging="851"/>
      </w:pPr>
      <w:r w:rsidRPr="00FE0C81">
        <w:t xml:space="preserve">workers compensation insurance as required by </w:t>
      </w:r>
      <w:proofErr w:type="gramStart"/>
      <w:r w:rsidRPr="00FE0C81">
        <w:t>statute;</w:t>
      </w:r>
      <w:proofErr w:type="gramEnd"/>
      <w:r w:rsidRPr="00FE0C81">
        <w:t xml:space="preserve"> </w:t>
      </w:r>
    </w:p>
    <w:p w14:paraId="14FDE7A0" w14:textId="77777777" w:rsidR="008663B3" w:rsidRPr="00FE0C81" w:rsidRDefault="008663B3" w:rsidP="008663B3">
      <w:pPr>
        <w:pStyle w:val="ListParagraph2"/>
        <w:ind w:left="1418" w:hanging="851"/>
      </w:pPr>
      <w:r w:rsidRPr="00FE0C81">
        <w:t>general insurance in respect of all property and equipment that is used in connection with the Project, including all buildings, fixtures and fittings and contents contained thereon or therein, against all loss and damage caused by or resulting from accident, fire, theft, malicious damage or storms and any other insurable risk which property of a similar nature is commonly insured against; and</w:t>
      </w:r>
    </w:p>
    <w:p w14:paraId="6BABA2FA" w14:textId="77777777" w:rsidR="008663B3" w:rsidRPr="00FE0C81" w:rsidRDefault="008663B3" w:rsidP="008663B3">
      <w:pPr>
        <w:pStyle w:val="ListParagraph2"/>
        <w:ind w:left="1418" w:hanging="851"/>
      </w:pPr>
      <w:r w:rsidRPr="00FE0C81">
        <w:t>professional indemnity insurance of $10,000,000 per claim limited to $10,000,000 in the aggregate of all claims made in a calendar year.</w:t>
      </w:r>
    </w:p>
    <w:p w14:paraId="32983BB5" w14:textId="279C027F" w:rsidR="008663B3" w:rsidRDefault="008663B3" w:rsidP="008663B3">
      <w:pPr>
        <w:pStyle w:val="ListParagraph"/>
      </w:pPr>
      <w:bookmarkStart w:id="172" w:name="_Ref251597954"/>
      <w:r w:rsidRPr="00FE0C81">
        <w:t>Proof of adequate levels of self-insurance or other protection by a Party are acceptable as an alternative to the insurances required under clause</w:t>
      </w:r>
      <w:r>
        <w:t xml:space="preserve"> </w:t>
      </w:r>
      <w:r>
        <w:fldChar w:fldCharType="begin"/>
      </w:r>
      <w:r>
        <w:instrText xml:space="preserve"> REF _Ref35866820 \r \h </w:instrText>
      </w:r>
      <w:r>
        <w:fldChar w:fldCharType="separate"/>
      </w:r>
      <w:r w:rsidR="00F00137">
        <w:t>17</w:t>
      </w:r>
      <w:r>
        <w:fldChar w:fldCharType="end"/>
      </w:r>
      <w:r w:rsidRPr="00FE0C81">
        <w:t xml:space="preserve">. For clarity, a Party satisfies the requirements of </w:t>
      </w:r>
      <w:r>
        <w:fldChar w:fldCharType="begin"/>
      </w:r>
      <w:r>
        <w:instrText xml:space="preserve"> REF _Ref35866820 \r \h </w:instrText>
      </w:r>
      <w:r>
        <w:fldChar w:fldCharType="separate"/>
      </w:r>
      <w:r w:rsidR="00F00137">
        <w:t>17</w:t>
      </w:r>
      <w:r>
        <w:fldChar w:fldCharType="end"/>
      </w:r>
      <w:r w:rsidRPr="00FE0C81">
        <w:t xml:space="preserve"> if it holds insurance through the Queensland Government Insurance Fund or through protections provided by </w:t>
      </w:r>
      <w:proofErr w:type="spellStart"/>
      <w:r w:rsidRPr="00FE0C81">
        <w:t>Unimutual</w:t>
      </w:r>
      <w:proofErr w:type="spellEnd"/>
      <w:r w:rsidRPr="00FE0C81">
        <w:t xml:space="preserve"> Limited, which is a discretionary mutual regulated by ASIC as a financial services provider of miscellaneous mutual risk products and holding an Australian Financial Services Licence number 241142. </w:t>
      </w:r>
    </w:p>
    <w:p w14:paraId="153759C3" w14:textId="77777777" w:rsidR="008663B3" w:rsidRDefault="008663B3" w:rsidP="008663B3">
      <w:pPr>
        <w:spacing w:after="0"/>
        <w:rPr>
          <w:rFonts w:eastAsia="HiddenHorzOCR" w:cs="Calibri"/>
          <w:lang w:eastAsia="en-US"/>
        </w:rPr>
      </w:pPr>
      <w:r>
        <w:br w:type="page"/>
      </w:r>
    </w:p>
    <w:p w14:paraId="077B3A80" w14:textId="77777777" w:rsidR="008663B3" w:rsidRPr="00FE0C81" w:rsidRDefault="008663B3" w:rsidP="008663B3">
      <w:pPr>
        <w:pStyle w:val="Heading2"/>
      </w:pPr>
      <w:bookmarkStart w:id="173" w:name="_Ref405208378"/>
      <w:bookmarkStart w:id="174" w:name="_Toc21525969"/>
      <w:bookmarkStart w:id="175" w:name="_Toc37156501"/>
      <w:bookmarkEnd w:id="172"/>
      <w:r w:rsidRPr="00FE0C81">
        <w:lastRenderedPageBreak/>
        <w:t>Dispute Resolution</w:t>
      </w:r>
      <w:bookmarkEnd w:id="173"/>
      <w:bookmarkEnd w:id="174"/>
      <w:bookmarkEnd w:id="175"/>
    </w:p>
    <w:p w14:paraId="1D7FFDDE" w14:textId="77777777" w:rsidR="008663B3" w:rsidRPr="00FC3BBC" w:rsidRDefault="008663B3" w:rsidP="00F370D5">
      <w:pPr>
        <w:pStyle w:val="ListParagraph"/>
        <w:numPr>
          <w:ilvl w:val="0"/>
          <w:numId w:val="18"/>
        </w:numPr>
        <w:rPr>
          <w:vanish/>
        </w:rPr>
      </w:pPr>
    </w:p>
    <w:p w14:paraId="523AFE6C" w14:textId="445C731E" w:rsidR="008663B3" w:rsidRPr="00FE0C81" w:rsidRDefault="008663B3" w:rsidP="008663B3">
      <w:pPr>
        <w:pStyle w:val="ListParagraph"/>
      </w:pPr>
      <w:r w:rsidRPr="00FE0C81">
        <w:t>A Party must not commence legal proceedings relating to this Agreement unless the Party wishing to commence proceedings has complied with this clause </w:t>
      </w:r>
      <w:r w:rsidRPr="00FE0C81">
        <w:fldChar w:fldCharType="begin"/>
      </w:r>
      <w:r w:rsidRPr="00FE0C81">
        <w:instrText xml:space="preserve"> REF _Ref405208378 \r \h  \* MERGEFORMAT </w:instrText>
      </w:r>
      <w:r w:rsidRPr="00FE0C81">
        <w:fldChar w:fldCharType="separate"/>
      </w:r>
      <w:r w:rsidR="00F00137">
        <w:t>18</w:t>
      </w:r>
      <w:r w:rsidRPr="00FE0C81">
        <w:fldChar w:fldCharType="end"/>
      </w:r>
      <w:r w:rsidRPr="00FE0C81">
        <w:t>.  However, this clause </w:t>
      </w:r>
      <w:r w:rsidRPr="00FE0C81">
        <w:fldChar w:fldCharType="begin"/>
      </w:r>
      <w:r w:rsidRPr="00FE0C81">
        <w:instrText xml:space="preserve"> REF _Ref405208378 \r \h  \* MERGEFORMAT </w:instrText>
      </w:r>
      <w:r w:rsidRPr="00FE0C81">
        <w:fldChar w:fldCharType="separate"/>
      </w:r>
      <w:r w:rsidR="00F00137">
        <w:t>18</w:t>
      </w:r>
      <w:r w:rsidRPr="00FE0C81">
        <w:fldChar w:fldCharType="end"/>
      </w:r>
      <w:r w:rsidRPr="00FE0C81">
        <w:t xml:space="preserve"> will not apply where a Party seeks urgent interlocutory relief from a court.</w:t>
      </w:r>
    </w:p>
    <w:p w14:paraId="3C3F47BB" w14:textId="77777777" w:rsidR="008663B3" w:rsidRPr="00FE0C81" w:rsidRDefault="008663B3" w:rsidP="008663B3">
      <w:pPr>
        <w:pStyle w:val="ListParagraph"/>
      </w:pPr>
      <w:r w:rsidRPr="00FE0C81">
        <w:t>The Parties will co-operate with each other and use their best endeavours to resolve by mutual agreement any differences between them and all other difficulties which may arise from time to time relating to this Agreement.</w:t>
      </w:r>
    </w:p>
    <w:p w14:paraId="62AFAA3F" w14:textId="77777777" w:rsidR="008663B3" w:rsidRPr="00FE0C81" w:rsidRDefault="008663B3" w:rsidP="008663B3">
      <w:pPr>
        <w:pStyle w:val="ListParagraph"/>
      </w:pPr>
      <w:r w:rsidRPr="00FE0C81">
        <w:t>If a dispute arises between the Parties relating to or arising out of this Agreement (the Dispute) then:</w:t>
      </w:r>
    </w:p>
    <w:p w14:paraId="08232083" w14:textId="77777777" w:rsidR="008663B3" w:rsidRPr="00FE0C81" w:rsidRDefault="008663B3" w:rsidP="008663B3">
      <w:pPr>
        <w:pStyle w:val="ListParagraph2"/>
        <w:ind w:left="1418" w:hanging="851"/>
      </w:pPr>
      <w:r w:rsidRPr="00FE0C81">
        <w:t>the Party alleging the Dispute must notify the existence and nature of the Dispute to the other Party within 30 days of the dispute arising (the Notification</w:t>
      </w:r>
      <w:proofErr w:type="gramStart"/>
      <w:r w:rsidRPr="00FE0C81">
        <w:t>);</w:t>
      </w:r>
      <w:proofErr w:type="gramEnd"/>
    </w:p>
    <w:p w14:paraId="46A2EB1A" w14:textId="77777777" w:rsidR="008663B3" w:rsidRPr="00FE0C81" w:rsidRDefault="008663B3" w:rsidP="008663B3">
      <w:pPr>
        <w:pStyle w:val="ListParagraph2"/>
        <w:ind w:left="1418" w:hanging="851"/>
      </w:pPr>
      <w:bookmarkStart w:id="176" w:name="_Ref277324962"/>
      <w:r w:rsidRPr="00FE0C81">
        <w:t xml:space="preserve">upon receipt of a Notification the Parties must request a senior executive of a Party (or equivalent, or their nominee) to resolve the </w:t>
      </w:r>
      <w:proofErr w:type="gramStart"/>
      <w:r w:rsidRPr="00FE0C81">
        <w:t>Dispute;</w:t>
      </w:r>
      <w:bookmarkEnd w:id="176"/>
      <w:proofErr w:type="gramEnd"/>
    </w:p>
    <w:p w14:paraId="7322100C" w14:textId="4A7CDA91" w:rsidR="008663B3" w:rsidRPr="00FE0C81" w:rsidRDefault="008663B3" w:rsidP="008663B3">
      <w:pPr>
        <w:pStyle w:val="ListParagraph2"/>
        <w:ind w:left="1418" w:hanging="851"/>
      </w:pPr>
      <w:r w:rsidRPr="00FE0C81">
        <w:t>if the Dispute is not resolved as provided in clause </w:t>
      </w:r>
      <w:r w:rsidRPr="00FE0C81">
        <w:fldChar w:fldCharType="begin"/>
      </w:r>
      <w:r w:rsidRPr="00FE0C81">
        <w:instrText xml:space="preserve"> REF _Ref277324962 \w \h  \* MERGEFORMAT </w:instrText>
      </w:r>
      <w:r w:rsidRPr="00FE0C81">
        <w:fldChar w:fldCharType="separate"/>
      </w:r>
      <w:r w:rsidR="00F00137">
        <w:t>18.3.2</w:t>
      </w:r>
      <w:r w:rsidRPr="00FE0C81">
        <w:fldChar w:fldCharType="end"/>
      </w:r>
      <w:r w:rsidRPr="00FE0C81">
        <w:t xml:space="preserve"> with 30 days of receipt of the Notification then any Party may refer the Dispute to mediation as provided in clause </w:t>
      </w:r>
      <w:r w:rsidRPr="00FE0C81">
        <w:fldChar w:fldCharType="begin"/>
      </w:r>
      <w:r w:rsidRPr="00FE0C81">
        <w:instrText xml:space="preserve"> REF _Ref276640477 \w \h  \* MERGEFORMAT </w:instrText>
      </w:r>
      <w:r w:rsidRPr="00FE0C81">
        <w:fldChar w:fldCharType="separate"/>
      </w:r>
      <w:r w:rsidR="00F00137">
        <w:t>18.3.4</w:t>
      </w:r>
      <w:r w:rsidRPr="00FE0C81">
        <w:fldChar w:fldCharType="end"/>
      </w:r>
      <w:r w:rsidRPr="00FE0C81">
        <w:t xml:space="preserve"> and must do so before initiating proceedings in a court to resolve the Dispute;</w:t>
      </w:r>
    </w:p>
    <w:p w14:paraId="7CCE80C3" w14:textId="77777777" w:rsidR="008663B3" w:rsidRPr="00FE0C81" w:rsidRDefault="008663B3" w:rsidP="008663B3">
      <w:pPr>
        <w:pStyle w:val="ListParagraph2"/>
        <w:ind w:left="1418" w:hanging="851"/>
      </w:pPr>
      <w:bookmarkStart w:id="177" w:name="_Ref276640477"/>
      <w:r w:rsidRPr="00FE0C81">
        <w:t xml:space="preserve">any Dispute which is referred to mediation must be referred to the Resolution Institute and be conducted in accordance with the Mediation Rules of the Resolution </w:t>
      </w:r>
      <w:proofErr w:type="gramStart"/>
      <w:r w:rsidRPr="00FE0C81">
        <w:t>Institute;</w:t>
      </w:r>
      <w:proofErr w:type="gramEnd"/>
      <w:r w:rsidRPr="00FE0C81">
        <w:t xml:space="preserve"> </w:t>
      </w:r>
    </w:p>
    <w:p w14:paraId="192EA1F8" w14:textId="77777777" w:rsidR="008663B3" w:rsidRPr="00FE0C81" w:rsidRDefault="008663B3" w:rsidP="008663B3">
      <w:pPr>
        <w:pStyle w:val="ListParagraph2"/>
        <w:ind w:left="1418" w:hanging="851"/>
      </w:pPr>
      <w:r w:rsidRPr="00FE0C81">
        <w:t xml:space="preserve">The Parties must co-operate with Resolution Institute as </w:t>
      </w:r>
      <w:proofErr w:type="gramStart"/>
      <w:r w:rsidRPr="00FE0C81">
        <w:t>facilitator;</w:t>
      </w:r>
      <w:proofErr w:type="gramEnd"/>
      <w:r w:rsidRPr="00FE0C81">
        <w:t xml:space="preserve"> </w:t>
      </w:r>
    </w:p>
    <w:p w14:paraId="2D085494" w14:textId="77777777" w:rsidR="008663B3" w:rsidRPr="00FE0C81" w:rsidRDefault="008663B3" w:rsidP="008663B3">
      <w:pPr>
        <w:pStyle w:val="ListParagraph2"/>
        <w:ind w:left="1418" w:hanging="851"/>
      </w:pPr>
      <w:r>
        <w:t>i</w:t>
      </w:r>
      <w:r w:rsidRPr="00FE0C81">
        <w:t xml:space="preserve">f within 10 business days after referral of the dispute to Resolution Institute the parties have not agreed upon the mediator or other relevant particular the mediator and any other relevant </w:t>
      </w:r>
      <w:proofErr w:type="gramStart"/>
      <w:r w:rsidRPr="00FE0C81">
        <w:t>particular will</w:t>
      </w:r>
      <w:proofErr w:type="gramEnd"/>
      <w:r w:rsidRPr="00FE0C81">
        <w:t xml:space="preserve"> be determined in accordance with Resolution Institute’s Facilitation Rules; and</w:t>
      </w:r>
      <w:bookmarkEnd w:id="177"/>
    </w:p>
    <w:p w14:paraId="33A16F0F" w14:textId="77777777" w:rsidR="008663B3" w:rsidRPr="00FE0C81" w:rsidRDefault="008663B3" w:rsidP="008663B3">
      <w:pPr>
        <w:pStyle w:val="ListParagraph2"/>
        <w:ind w:left="1418" w:hanging="851"/>
      </w:pPr>
      <w:r w:rsidRPr="00FE0C81">
        <w:t>if the Dispute is not resolved within 60 days of referral to the Resolution Institute any Party is free to initiate proceedings in a court in respect of the Dispute.</w:t>
      </w:r>
    </w:p>
    <w:p w14:paraId="532E5C41" w14:textId="69C68EEC" w:rsidR="008663B3" w:rsidRDefault="008663B3" w:rsidP="008663B3">
      <w:pPr>
        <w:pStyle w:val="ListParagraph"/>
      </w:pPr>
      <w:r w:rsidRPr="00FE0C81">
        <w:t>Compliance with the provisions of this clause </w:t>
      </w:r>
      <w:r w:rsidRPr="00FE0C81">
        <w:fldChar w:fldCharType="begin"/>
      </w:r>
      <w:r w:rsidRPr="00FE0C81">
        <w:instrText xml:space="preserve"> REF _Ref405208378 \r \h  \* MERGEFORMAT </w:instrText>
      </w:r>
      <w:r w:rsidRPr="00FE0C81">
        <w:fldChar w:fldCharType="separate"/>
      </w:r>
      <w:r w:rsidR="00F00137">
        <w:t>18</w:t>
      </w:r>
      <w:r w:rsidRPr="00FE0C81">
        <w:fldChar w:fldCharType="end"/>
      </w:r>
      <w:r w:rsidRPr="00FE0C81">
        <w:t xml:space="preserve"> is a condition precedent to seeking relief in any court or tribunal in respect of the Dispute.</w:t>
      </w:r>
    </w:p>
    <w:p w14:paraId="3496003B" w14:textId="77777777" w:rsidR="008663B3" w:rsidRDefault="008663B3" w:rsidP="008663B3">
      <w:pPr>
        <w:spacing w:after="0"/>
        <w:rPr>
          <w:rFonts w:eastAsia="HiddenHorzOCR" w:cs="Calibri"/>
          <w:lang w:eastAsia="en-US"/>
        </w:rPr>
      </w:pPr>
      <w:r>
        <w:br w:type="page"/>
      </w:r>
    </w:p>
    <w:p w14:paraId="7993B05F" w14:textId="77777777" w:rsidR="008663B3" w:rsidRPr="00BB3241" w:rsidRDefault="008663B3" w:rsidP="008663B3">
      <w:pPr>
        <w:pStyle w:val="Heading2"/>
      </w:pPr>
      <w:bookmarkStart w:id="178" w:name="_Ref466793301"/>
      <w:bookmarkStart w:id="179" w:name="_Toc21525970"/>
      <w:bookmarkStart w:id="180" w:name="_Toc37156502"/>
      <w:r w:rsidRPr="00FE0C81">
        <w:lastRenderedPageBreak/>
        <w:t>GST</w:t>
      </w:r>
      <w:bookmarkEnd w:id="178"/>
      <w:bookmarkEnd w:id="179"/>
      <w:bookmarkEnd w:id="180"/>
    </w:p>
    <w:p w14:paraId="31E21DA8" w14:textId="77777777" w:rsidR="008663B3" w:rsidRPr="00BB3241" w:rsidRDefault="008663B3" w:rsidP="00F370D5">
      <w:pPr>
        <w:pStyle w:val="ListParagraph"/>
        <w:numPr>
          <w:ilvl w:val="0"/>
          <w:numId w:val="18"/>
        </w:numPr>
        <w:rPr>
          <w:vanish/>
        </w:rPr>
      </w:pPr>
    </w:p>
    <w:p w14:paraId="4A98744C" w14:textId="54C5A3CD" w:rsidR="008663B3" w:rsidRPr="00FE0C81" w:rsidRDefault="008663B3" w:rsidP="008663B3">
      <w:pPr>
        <w:pStyle w:val="ListParagraph"/>
      </w:pPr>
      <w:r w:rsidRPr="00FE0C81">
        <w:t xml:space="preserve">Words or expressions including the term “Tax Invoice” used in this clause </w:t>
      </w:r>
      <w:r w:rsidRPr="00FE0C81">
        <w:fldChar w:fldCharType="begin"/>
      </w:r>
      <w:r w:rsidRPr="00FE0C81">
        <w:instrText xml:space="preserve"> REF _Ref466793301 \r \h  \* MERGEFORMAT </w:instrText>
      </w:r>
      <w:r w:rsidRPr="00FE0C81">
        <w:fldChar w:fldCharType="separate"/>
      </w:r>
      <w:r w:rsidR="00F00137">
        <w:t>19</w:t>
      </w:r>
      <w:r w:rsidRPr="00FE0C81">
        <w:fldChar w:fldCharType="end"/>
      </w:r>
      <w:r w:rsidRPr="00FE0C81">
        <w:t xml:space="preserve"> which are defined in the A New Tax System (Goods and Services Tax) Act 1999 (</w:t>
      </w:r>
      <w:proofErr w:type="spellStart"/>
      <w:r w:rsidRPr="00FE0C81">
        <w:t>Cth</w:t>
      </w:r>
      <w:proofErr w:type="spellEnd"/>
      <w:r w:rsidRPr="00FE0C81">
        <w:t>) (the “GST Law”) or, if not so defined, then which are defined in the Competition and Consumer Act 2010 (</w:t>
      </w:r>
      <w:proofErr w:type="spellStart"/>
      <w:r w:rsidRPr="00FE0C81">
        <w:t>Cth</w:t>
      </w:r>
      <w:proofErr w:type="spellEnd"/>
      <w:r w:rsidRPr="00FE0C81">
        <w:t xml:space="preserve">), have the same meaning in this clause </w:t>
      </w:r>
      <w:r w:rsidRPr="00FE0C81">
        <w:fldChar w:fldCharType="begin"/>
      </w:r>
      <w:r w:rsidRPr="00FE0C81">
        <w:instrText xml:space="preserve"> REF _Ref466793301 \r \h  \* MERGEFORMAT </w:instrText>
      </w:r>
      <w:r w:rsidRPr="00FE0C81">
        <w:fldChar w:fldCharType="separate"/>
      </w:r>
      <w:r w:rsidR="00F00137">
        <w:t>19</w:t>
      </w:r>
      <w:r w:rsidRPr="00FE0C81">
        <w:fldChar w:fldCharType="end"/>
      </w:r>
      <w:r w:rsidRPr="00FE0C81">
        <w:t xml:space="preserve">. </w:t>
      </w:r>
    </w:p>
    <w:p w14:paraId="55B25F46" w14:textId="77777777" w:rsidR="008663B3" w:rsidRPr="00FE0C81" w:rsidRDefault="008663B3" w:rsidP="008663B3">
      <w:pPr>
        <w:pStyle w:val="ListParagraph"/>
      </w:pPr>
      <w:r w:rsidRPr="00FE0C81">
        <w:t>Unless stated otherwise in a Project Schedule, all amounts payable under or in connection with this Agreement are expressed on a GST exclusive basis.</w:t>
      </w:r>
    </w:p>
    <w:p w14:paraId="36FDEE33" w14:textId="77777777" w:rsidR="008663B3" w:rsidRPr="00FE0C81" w:rsidRDefault="008663B3" w:rsidP="008663B3">
      <w:pPr>
        <w:pStyle w:val="ListParagraph"/>
      </w:pPr>
      <w:bookmarkStart w:id="181" w:name="_Ref251597520"/>
      <w:r w:rsidRPr="00FE0C81">
        <w:t>If a Contribution made under this Agreement is a taxable supply, the recipient must pay to the supplier, in respect of that taxable supply, an additional amount equal to the GST payable by the supplier in respect of that taxable supply.</w:t>
      </w:r>
      <w:bookmarkEnd w:id="181"/>
    </w:p>
    <w:p w14:paraId="46A7F856" w14:textId="08D77FD2" w:rsidR="008663B3" w:rsidRPr="00FE0C81" w:rsidRDefault="008663B3" w:rsidP="008663B3">
      <w:pPr>
        <w:pStyle w:val="ListParagraph"/>
      </w:pPr>
      <w:r w:rsidRPr="00FE0C81">
        <w:t>The recipient must pay the amount payable under clause </w:t>
      </w:r>
      <w:r w:rsidRPr="00FE0C81">
        <w:fldChar w:fldCharType="begin"/>
      </w:r>
      <w:r w:rsidRPr="00FE0C81">
        <w:instrText xml:space="preserve"> REF _Ref251597520 \w \h  \* MERGEFORMAT </w:instrText>
      </w:r>
      <w:r w:rsidRPr="00FE0C81">
        <w:fldChar w:fldCharType="separate"/>
      </w:r>
      <w:r w:rsidR="00F00137">
        <w:t>19.3</w:t>
      </w:r>
      <w:r w:rsidRPr="00FE0C81">
        <w:fldChar w:fldCharType="end"/>
      </w:r>
      <w:r w:rsidRPr="00FE0C81">
        <w:t xml:space="preserve"> at the same time as payment must be made for the taxable supply, provided the supplier has given the recipient a Tax Invoice for that payment stating the amount of GST paid or payable by the supplier in respect of the supply to which the Tax Invoice relates.</w:t>
      </w:r>
    </w:p>
    <w:p w14:paraId="34EEE4F8" w14:textId="561CE963" w:rsidR="008663B3" w:rsidRPr="00FE0C81" w:rsidRDefault="008663B3" w:rsidP="008663B3">
      <w:pPr>
        <w:pStyle w:val="ListParagraph"/>
      </w:pPr>
      <w:r w:rsidRPr="00FE0C81">
        <w:t>If, at any time, an adjustment event arises in respect of any supply made by a party under this Agreement, a corresponding adjustment must be made between the parties in respect of any amount paid pursuant to clause </w:t>
      </w:r>
      <w:r w:rsidRPr="00FE0C81">
        <w:fldChar w:fldCharType="begin"/>
      </w:r>
      <w:r w:rsidRPr="00FE0C81">
        <w:instrText xml:space="preserve"> REF _Ref251597520 \w \h  \* MERGEFORMAT </w:instrText>
      </w:r>
      <w:r w:rsidRPr="00FE0C81">
        <w:fldChar w:fldCharType="separate"/>
      </w:r>
      <w:r w:rsidR="00F00137">
        <w:t>19.3</w:t>
      </w:r>
      <w:r w:rsidRPr="00FE0C81">
        <w:fldChar w:fldCharType="end"/>
      </w:r>
      <w:r w:rsidRPr="00FE0C81">
        <w:t xml:space="preserve">. </w:t>
      </w:r>
    </w:p>
    <w:p w14:paraId="4BD2BCE2" w14:textId="77777777" w:rsidR="008663B3" w:rsidRPr="00FE0C81" w:rsidRDefault="008663B3" w:rsidP="008663B3">
      <w:pPr>
        <w:pStyle w:val="ListParagraph"/>
      </w:pPr>
      <w:r w:rsidRPr="00FE0C81">
        <w:t>Payments to give effect to the adjustment must be made between the parties and the supplier must issue a valid adjustment note in relation to the adjustment event.</w:t>
      </w:r>
    </w:p>
    <w:p w14:paraId="6EA50C2E" w14:textId="77777777" w:rsidR="008663B3" w:rsidRPr="00FE0C81" w:rsidRDefault="008663B3" w:rsidP="008663B3">
      <w:pPr>
        <w:pStyle w:val="ListParagraph"/>
      </w:pPr>
      <w:r w:rsidRPr="00FE0C81">
        <w:t>If an amount that would otherwise be payable under this Agreement is calculated by reference to or otherwise relates to a cost, expense or other amount incurred by a party (“Payee”), then that amount will be reduced by the amount of any input tax credit to which the Payee is entitled in respect of that amount.</w:t>
      </w:r>
    </w:p>
    <w:p w14:paraId="4CD137FF" w14:textId="77777777" w:rsidR="008663B3" w:rsidRPr="00FE0C81" w:rsidRDefault="008663B3" w:rsidP="008663B3">
      <w:pPr>
        <w:pStyle w:val="ListParagraph"/>
      </w:pPr>
      <w:r w:rsidRPr="00FE0C81">
        <w:t>The Payee will be assumed to be entitled to a full input tax credit unless it demonstrates that its entitlement is otherwise prior to the date on which the payment must be made.</w:t>
      </w:r>
    </w:p>
    <w:p w14:paraId="115E1213" w14:textId="77777777" w:rsidR="008663B3" w:rsidRDefault="008663B3" w:rsidP="008663B3">
      <w:pPr>
        <w:pStyle w:val="ListParagraph"/>
      </w:pPr>
      <w:r w:rsidRPr="00FE0C81">
        <w:t>If a Party is a member of a GST group, references to GST for which the Party is liable and to input tax credits to which the Party is entitled include GST which the representative member of the GST group is liable and input tax credits to which the representative member is entitled.</w:t>
      </w:r>
    </w:p>
    <w:p w14:paraId="60E80D9C" w14:textId="77777777" w:rsidR="008663B3" w:rsidRDefault="008663B3" w:rsidP="008663B3">
      <w:pPr>
        <w:spacing w:after="0"/>
        <w:rPr>
          <w:rFonts w:eastAsia="HiddenHorzOCR" w:cs="Calibri"/>
          <w:lang w:eastAsia="en-US"/>
        </w:rPr>
      </w:pPr>
      <w:r>
        <w:br w:type="page"/>
      </w:r>
    </w:p>
    <w:p w14:paraId="415F080B" w14:textId="77777777" w:rsidR="008663B3" w:rsidRPr="00223337" w:rsidRDefault="008663B3" w:rsidP="008663B3">
      <w:pPr>
        <w:pStyle w:val="Heading2"/>
      </w:pPr>
      <w:bookmarkStart w:id="182" w:name="_Toc21525971"/>
      <w:bookmarkStart w:id="183" w:name="_Ref35867369"/>
      <w:bookmarkStart w:id="184" w:name="_Toc37156503"/>
      <w:r w:rsidRPr="00FE0C81">
        <w:lastRenderedPageBreak/>
        <w:t>Notices</w:t>
      </w:r>
      <w:bookmarkStart w:id="185" w:name="_Ref466644472"/>
      <w:bookmarkEnd w:id="182"/>
      <w:bookmarkEnd w:id="183"/>
      <w:bookmarkEnd w:id="184"/>
    </w:p>
    <w:p w14:paraId="75C456D3" w14:textId="77777777" w:rsidR="008663B3" w:rsidRPr="00223337" w:rsidRDefault="008663B3" w:rsidP="00F370D5">
      <w:pPr>
        <w:pStyle w:val="ListParagraph"/>
        <w:numPr>
          <w:ilvl w:val="0"/>
          <w:numId w:val="18"/>
        </w:numPr>
        <w:rPr>
          <w:vanish/>
        </w:rPr>
      </w:pPr>
    </w:p>
    <w:p w14:paraId="0843CBC6" w14:textId="77777777" w:rsidR="008663B3" w:rsidRPr="00FE0C81" w:rsidRDefault="008663B3" w:rsidP="008663B3">
      <w:pPr>
        <w:pStyle w:val="ListParagraph"/>
      </w:pPr>
      <w:r w:rsidRPr="00FE0C81">
        <w:t>The addresses of the Parties for the purposes of giving legal notices under this Umbrella Agreement are set out in Schedule 1.</w:t>
      </w:r>
      <w:bookmarkEnd w:id="185"/>
      <w:r w:rsidRPr="00FE0C81">
        <w:t xml:space="preserve"> </w:t>
      </w:r>
    </w:p>
    <w:p w14:paraId="2BED2CCB" w14:textId="77777777" w:rsidR="008663B3" w:rsidRPr="00FE0C81" w:rsidRDefault="008663B3" w:rsidP="008663B3">
      <w:pPr>
        <w:pStyle w:val="ListParagraph"/>
      </w:pPr>
      <w:bookmarkStart w:id="186" w:name="_Ref405207920"/>
      <w:r w:rsidRPr="00FE0C81">
        <w:t>The addresses of the Parties for the purpose of giving notices in relation to each Project will be as set out in the Project Schedule.</w:t>
      </w:r>
      <w:bookmarkEnd w:id="186"/>
      <w:r w:rsidRPr="00FE0C81">
        <w:t xml:space="preserve"> </w:t>
      </w:r>
    </w:p>
    <w:p w14:paraId="44DC349F" w14:textId="77777777" w:rsidR="008663B3" w:rsidRPr="00FE0C81" w:rsidRDefault="008663B3" w:rsidP="008663B3">
      <w:pPr>
        <w:pStyle w:val="ListParagraph"/>
      </w:pPr>
      <w:r w:rsidRPr="00FE0C81">
        <w:t xml:space="preserve">A notice, consent, </w:t>
      </w:r>
      <w:proofErr w:type="gramStart"/>
      <w:r w:rsidRPr="00FE0C81">
        <w:t>approval</w:t>
      </w:r>
      <w:proofErr w:type="gramEnd"/>
      <w:r w:rsidRPr="00FE0C81">
        <w:t xml:space="preserve"> or other communication (each a notice) under this Agreement must be:</w:t>
      </w:r>
    </w:p>
    <w:p w14:paraId="4EDB9F89" w14:textId="77777777" w:rsidR="008663B3" w:rsidRPr="00FE0C81" w:rsidRDefault="008663B3" w:rsidP="008663B3">
      <w:pPr>
        <w:pStyle w:val="ListParagraph2"/>
        <w:ind w:left="1418" w:hanging="851"/>
      </w:pPr>
      <w:r w:rsidRPr="00FE0C81">
        <w:t xml:space="preserve">delivered to the Party’s </w:t>
      </w:r>
      <w:proofErr w:type="gramStart"/>
      <w:r w:rsidRPr="00FE0C81">
        <w:t>address;</w:t>
      </w:r>
      <w:proofErr w:type="gramEnd"/>
    </w:p>
    <w:p w14:paraId="5A843A90" w14:textId="77777777" w:rsidR="008663B3" w:rsidRPr="00FE0C81" w:rsidRDefault="008663B3" w:rsidP="008663B3">
      <w:pPr>
        <w:pStyle w:val="ListParagraph2"/>
        <w:ind w:left="1418" w:hanging="851"/>
      </w:pPr>
      <w:r w:rsidRPr="00FE0C81">
        <w:t>sent by pre-paid mail to the Party’s address; or</w:t>
      </w:r>
    </w:p>
    <w:p w14:paraId="1DC78074" w14:textId="77777777" w:rsidR="008663B3" w:rsidRPr="00FE0C81" w:rsidRDefault="008663B3" w:rsidP="008663B3">
      <w:pPr>
        <w:pStyle w:val="ListParagraph2"/>
        <w:ind w:left="1418" w:hanging="851"/>
      </w:pPr>
      <w:bookmarkStart w:id="187" w:name="_Ref466795026"/>
      <w:r w:rsidRPr="00FE0C81">
        <w:t>sent by fax or email to the Party’s email address.</w:t>
      </w:r>
      <w:bookmarkEnd w:id="187"/>
    </w:p>
    <w:p w14:paraId="0997A953" w14:textId="77777777" w:rsidR="008663B3" w:rsidRPr="00FE0C81" w:rsidRDefault="008663B3" w:rsidP="008663B3">
      <w:pPr>
        <w:pStyle w:val="ListParagraph"/>
      </w:pPr>
      <w:r w:rsidRPr="00FE0C81">
        <w:t>A notice given by a Party in accordance with this clause is treated as having been given and received:</w:t>
      </w:r>
    </w:p>
    <w:p w14:paraId="1A479E0F" w14:textId="77777777" w:rsidR="008663B3" w:rsidRPr="00FE0C81" w:rsidRDefault="008663B3" w:rsidP="008663B3">
      <w:pPr>
        <w:pStyle w:val="ListParagraph2"/>
        <w:ind w:left="1418" w:hanging="851"/>
      </w:pPr>
      <w:r w:rsidRPr="00FE0C81">
        <w:t xml:space="preserve">if delivered to a Party’s address, on the day of delivery if a business day, otherwise on the next business </w:t>
      </w:r>
      <w:proofErr w:type="gramStart"/>
      <w:r w:rsidRPr="00FE0C81">
        <w:t>day;</w:t>
      </w:r>
      <w:proofErr w:type="gramEnd"/>
    </w:p>
    <w:p w14:paraId="4887752C" w14:textId="77777777" w:rsidR="008663B3" w:rsidRPr="00FE0C81" w:rsidRDefault="008663B3" w:rsidP="008663B3">
      <w:pPr>
        <w:pStyle w:val="ListParagraph2"/>
        <w:ind w:left="1418" w:hanging="851"/>
      </w:pPr>
      <w:r w:rsidRPr="00FE0C81">
        <w:t xml:space="preserve">if sent by pre-paid mail, on the third business day after </w:t>
      </w:r>
      <w:proofErr w:type="gramStart"/>
      <w:r w:rsidRPr="00FE0C81">
        <w:t>posting;</w:t>
      </w:r>
      <w:proofErr w:type="gramEnd"/>
    </w:p>
    <w:p w14:paraId="0FA6FD04" w14:textId="77777777" w:rsidR="008663B3" w:rsidRPr="00FE0C81" w:rsidRDefault="008663B3" w:rsidP="008663B3">
      <w:pPr>
        <w:pStyle w:val="ListParagraph2"/>
        <w:ind w:left="1418" w:hanging="851"/>
      </w:pPr>
      <w:r w:rsidRPr="00FE0C81">
        <w:t>if sent by fax or email, upon read receipt.</w:t>
      </w:r>
    </w:p>
    <w:p w14:paraId="144548BD" w14:textId="77777777" w:rsidR="008663B3" w:rsidRPr="00FE0C81" w:rsidRDefault="008663B3" w:rsidP="008663B3">
      <w:pPr>
        <w:pStyle w:val="ListParagraph"/>
      </w:pPr>
      <w:bookmarkStart w:id="188" w:name="_Ref466795039"/>
      <w:r w:rsidRPr="00FE0C81">
        <w:t>Any notice or communication given to a Party under this Agreement may be made by email if, prior to any notice or communication being given, the Parties have done the following:</w:t>
      </w:r>
      <w:bookmarkEnd w:id="188"/>
    </w:p>
    <w:p w14:paraId="41043CAC" w14:textId="77777777" w:rsidR="008663B3" w:rsidRPr="00FE0C81" w:rsidRDefault="008663B3" w:rsidP="008663B3">
      <w:pPr>
        <w:pStyle w:val="ListParagraph2"/>
        <w:ind w:left="1418" w:hanging="851"/>
      </w:pPr>
      <w:r w:rsidRPr="00FE0C81">
        <w:t>agreed that email is to be an acceptable form of communication.</w:t>
      </w:r>
    </w:p>
    <w:p w14:paraId="5A986D4C" w14:textId="77777777" w:rsidR="008663B3" w:rsidRPr="00FE0C81" w:rsidRDefault="008663B3" w:rsidP="008663B3">
      <w:pPr>
        <w:pStyle w:val="ListParagraph2"/>
        <w:ind w:left="1418" w:hanging="851"/>
      </w:pPr>
      <w:bookmarkStart w:id="189" w:name="_Ref50352704"/>
      <w:r w:rsidRPr="00FE0C81">
        <w:t>notified each other of their respective email addresses and any other information required to enable the sending and receipt of information by email.</w:t>
      </w:r>
      <w:bookmarkEnd w:id="189"/>
    </w:p>
    <w:p w14:paraId="24A5DC25" w14:textId="62EB6720" w:rsidR="008663B3" w:rsidRPr="00FE0C81" w:rsidRDefault="008663B3" w:rsidP="008663B3">
      <w:pPr>
        <w:pStyle w:val="ListParagraph"/>
      </w:pPr>
      <w:r w:rsidRPr="00FE0C81">
        <w:t>Any email is to be treated as given when received in readable form addressed in the manner specified in clause </w:t>
      </w:r>
      <w:r w:rsidRPr="00FE0C81">
        <w:fldChar w:fldCharType="begin"/>
      </w:r>
      <w:r w:rsidRPr="00FE0C81">
        <w:instrText xml:space="preserve"> REF _Ref466795026 \r \h  \* MERGEFORMAT </w:instrText>
      </w:r>
      <w:r w:rsidRPr="00FE0C81">
        <w:fldChar w:fldCharType="separate"/>
      </w:r>
      <w:r w:rsidR="00F00137">
        <w:t>20.3.3</w:t>
      </w:r>
      <w:r w:rsidRPr="00FE0C81">
        <w:fldChar w:fldCharType="end"/>
      </w:r>
      <w:r w:rsidRPr="00FE0C81">
        <w:t>, or as notified under clause </w:t>
      </w:r>
      <w:r w:rsidRPr="00FE0C81">
        <w:fldChar w:fldCharType="begin"/>
      </w:r>
      <w:r w:rsidRPr="00FE0C81">
        <w:instrText xml:space="preserve"> REF _Ref466795039 \r \h  \* MERGEFORMAT </w:instrText>
      </w:r>
      <w:r w:rsidRPr="00FE0C81">
        <w:fldChar w:fldCharType="separate"/>
      </w:r>
      <w:r w:rsidR="00F00137">
        <w:t>20.5</w:t>
      </w:r>
      <w:r w:rsidRPr="00FE0C81">
        <w:fldChar w:fldCharType="end"/>
      </w:r>
      <w:r w:rsidRPr="00FE0C81">
        <w:t>.</w:t>
      </w:r>
    </w:p>
    <w:p w14:paraId="09FB41A0" w14:textId="77777777" w:rsidR="008663B3" w:rsidRDefault="008663B3" w:rsidP="008663B3">
      <w:pPr>
        <w:pStyle w:val="ListParagraph"/>
      </w:pPr>
      <w:bookmarkStart w:id="190" w:name="_Ref50352916"/>
      <w:r w:rsidRPr="00FE0C81">
        <w:t>Each Party must promptly notify the other Party of any change to their addresse</w:t>
      </w:r>
      <w:bookmarkEnd w:id="190"/>
      <w:r w:rsidRPr="00FE0C81">
        <w:t xml:space="preserve">s as appearing in a Project Schedule and this Umbrella Agreement. </w:t>
      </w:r>
    </w:p>
    <w:p w14:paraId="071143DC" w14:textId="77777777" w:rsidR="008663B3" w:rsidRDefault="008663B3" w:rsidP="008663B3">
      <w:pPr>
        <w:spacing w:after="0"/>
        <w:rPr>
          <w:rFonts w:eastAsia="HiddenHorzOCR" w:cs="Calibri"/>
          <w:lang w:eastAsia="en-US"/>
        </w:rPr>
      </w:pPr>
      <w:r>
        <w:br w:type="page"/>
      </w:r>
    </w:p>
    <w:p w14:paraId="3C651342" w14:textId="77777777" w:rsidR="008663B3" w:rsidRPr="00FE0C81" w:rsidRDefault="008663B3" w:rsidP="008663B3">
      <w:pPr>
        <w:pStyle w:val="Heading2"/>
        <w:ind w:left="709" w:hanging="709"/>
      </w:pPr>
      <w:bookmarkStart w:id="191" w:name="_Ref466639183"/>
      <w:bookmarkStart w:id="192" w:name="_Toc21525972"/>
      <w:bookmarkStart w:id="193" w:name="_Toc37156504"/>
      <w:r w:rsidRPr="00FE0C81">
        <w:lastRenderedPageBreak/>
        <w:t>General</w:t>
      </w:r>
      <w:bookmarkEnd w:id="191"/>
      <w:bookmarkEnd w:id="192"/>
      <w:bookmarkEnd w:id="193"/>
    </w:p>
    <w:p w14:paraId="0CA097A2" w14:textId="77777777" w:rsidR="008663B3" w:rsidRPr="004C13B2" w:rsidRDefault="008663B3" w:rsidP="00F370D5">
      <w:pPr>
        <w:pStyle w:val="ListParagraph"/>
        <w:numPr>
          <w:ilvl w:val="0"/>
          <w:numId w:val="18"/>
        </w:numPr>
        <w:rPr>
          <w:vanish/>
        </w:rPr>
      </w:pPr>
    </w:p>
    <w:p w14:paraId="07E5CE5D" w14:textId="5381E1F5" w:rsidR="008663B3" w:rsidRPr="00FE0C81" w:rsidRDefault="008663B3" w:rsidP="008663B3">
      <w:pPr>
        <w:pStyle w:val="ListParagraph"/>
        <w:ind w:left="709" w:hanging="709"/>
      </w:pPr>
      <w:r w:rsidRPr="00FE0C81">
        <w:t xml:space="preserve">The Parties agree that termination of this Agreement will not affect any clause of this agreement which is expressly or by implication intended to come into force or continue on or after the termination including this clause and clauses </w:t>
      </w:r>
      <w:r>
        <w:fldChar w:fldCharType="begin"/>
      </w:r>
      <w:r>
        <w:instrText xml:space="preserve"> REF _Ref35866908 \r \h </w:instrText>
      </w:r>
      <w:r>
        <w:fldChar w:fldCharType="separate"/>
      </w:r>
      <w:r w:rsidR="00F00137">
        <w:t>4.8</w:t>
      </w:r>
      <w:r>
        <w:fldChar w:fldCharType="end"/>
      </w:r>
      <w:r w:rsidRPr="00FE0C81">
        <w:t xml:space="preserve">, </w:t>
      </w:r>
      <w:r>
        <w:fldChar w:fldCharType="begin"/>
      </w:r>
      <w:r>
        <w:instrText xml:space="preserve"> REF _Ref35866930 \r \h </w:instrText>
      </w:r>
      <w:r>
        <w:fldChar w:fldCharType="separate"/>
      </w:r>
      <w:r w:rsidR="00F00137">
        <w:t>5.8</w:t>
      </w:r>
      <w:r>
        <w:fldChar w:fldCharType="end"/>
      </w:r>
      <w:r w:rsidRPr="00FE0C81">
        <w:t xml:space="preserve">, </w:t>
      </w:r>
      <w:r>
        <w:fldChar w:fldCharType="begin"/>
      </w:r>
      <w:r>
        <w:instrText xml:space="preserve"> REF _Ref35866947 \r \h </w:instrText>
      </w:r>
      <w:r>
        <w:fldChar w:fldCharType="separate"/>
      </w:r>
      <w:r w:rsidR="00F00137">
        <w:t>6.8</w:t>
      </w:r>
      <w:r>
        <w:fldChar w:fldCharType="end"/>
      </w:r>
      <w:r w:rsidRPr="00FE0C81">
        <w:t xml:space="preserve">, </w:t>
      </w:r>
      <w:r>
        <w:fldChar w:fldCharType="begin"/>
      </w:r>
      <w:r>
        <w:instrText xml:space="preserve"> REF _Ref466922725 \r \h </w:instrText>
      </w:r>
      <w:r>
        <w:fldChar w:fldCharType="separate"/>
      </w:r>
      <w:r w:rsidR="00F00137">
        <w:t>7.1.2</w:t>
      </w:r>
      <w:r>
        <w:fldChar w:fldCharType="end"/>
      </w:r>
      <w:r w:rsidRPr="00FE0C81">
        <w:t xml:space="preserve">, </w:t>
      </w:r>
      <w:r>
        <w:fldChar w:fldCharType="begin"/>
      </w:r>
      <w:r>
        <w:instrText xml:space="preserve"> REF _Ref466922727 \r \h </w:instrText>
      </w:r>
      <w:r>
        <w:fldChar w:fldCharType="separate"/>
      </w:r>
      <w:r w:rsidR="00F00137">
        <w:t>7.1.3</w:t>
      </w:r>
      <w:r>
        <w:fldChar w:fldCharType="end"/>
      </w:r>
      <w:r w:rsidRPr="00FE0C81">
        <w:t xml:space="preserve">, </w:t>
      </w:r>
      <w:r>
        <w:fldChar w:fldCharType="begin"/>
      </w:r>
      <w:r>
        <w:instrText xml:space="preserve"> REF _Ref464387716 \r \h </w:instrText>
      </w:r>
      <w:r>
        <w:fldChar w:fldCharType="separate"/>
      </w:r>
      <w:r w:rsidR="00F00137">
        <w:t>8.3.2</w:t>
      </w:r>
      <w:r>
        <w:fldChar w:fldCharType="end"/>
      </w:r>
      <w:r w:rsidRPr="00FE0C81">
        <w:t xml:space="preserve">, </w:t>
      </w:r>
      <w:r>
        <w:fldChar w:fldCharType="begin"/>
      </w:r>
      <w:r>
        <w:instrText xml:space="preserve"> REF _Ref465259510 \r \h </w:instrText>
      </w:r>
      <w:r>
        <w:fldChar w:fldCharType="separate"/>
      </w:r>
      <w:r w:rsidR="00F00137">
        <w:t>8.4</w:t>
      </w:r>
      <w:r>
        <w:fldChar w:fldCharType="end"/>
      </w:r>
      <w:r w:rsidRPr="00FE0C81">
        <w:t xml:space="preserve">, </w:t>
      </w:r>
      <w:r>
        <w:fldChar w:fldCharType="begin"/>
      </w:r>
      <w:r>
        <w:instrText xml:space="preserve"> REF _Ref36730403 \r \h </w:instrText>
      </w:r>
      <w:r>
        <w:fldChar w:fldCharType="separate"/>
      </w:r>
      <w:r w:rsidR="00F00137">
        <w:t>9</w:t>
      </w:r>
      <w:r>
        <w:fldChar w:fldCharType="end"/>
      </w:r>
      <w:r w:rsidRPr="00FE0C81">
        <w:t xml:space="preserve">, </w:t>
      </w:r>
      <w:r>
        <w:fldChar w:fldCharType="begin"/>
      </w:r>
      <w:r>
        <w:instrText xml:space="preserve"> REF _Ref35867041 \r \h </w:instrText>
      </w:r>
      <w:r>
        <w:fldChar w:fldCharType="separate"/>
      </w:r>
      <w:r w:rsidR="00F00137">
        <w:t>10</w:t>
      </w:r>
      <w:r>
        <w:fldChar w:fldCharType="end"/>
      </w:r>
      <w:r w:rsidRPr="00FE0C81">
        <w:t xml:space="preserve">, </w:t>
      </w:r>
      <w:r>
        <w:fldChar w:fldCharType="begin"/>
      </w:r>
      <w:r>
        <w:instrText xml:space="preserve"> REF _Ref35867053 \r \h </w:instrText>
      </w:r>
      <w:r>
        <w:fldChar w:fldCharType="separate"/>
      </w:r>
      <w:r w:rsidR="00F00137">
        <w:t>11</w:t>
      </w:r>
      <w:r>
        <w:fldChar w:fldCharType="end"/>
      </w:r>
      <w:r w:rsidRPr="00FE0C81">
        <w:t xml:space="preserve">, </w:t>
      </w:r>
      <w:r>
        <w:fldChar w:fldCharType="begin"/>
      </w:r>
      <w:r>
        <w:instrText xml:space="preserve"> REF _Ref35867072 \r \h </w:instrText>
      </w:r>
      <w:r>
        <w:fldChar w:fldCharType="separate"/>
      </w:r>
      <w:r w:rsidR="00F00137">
        <w:t>12</w:t>
      </w:r>
      <w:r>
        <w:fldChar w:fldCharType="end"/>
      </w:r>
      <w:r w:rsidRPr="00FE0C81">
        <w:t xml:space="preserve">, </w:t>
      </w:r>
      <w:r>
        <w:fldChar w:fldCharType="begin"/>
      </w:r>
      <w:r>
        <w:instrText xml:space="preserve"> REF _Ref35867088 \r \h </w:instrText>
      </w:r>
      <w:r>
        <w:fldChar w:fldCharType="separate"/>
      </w:r>
      <w:r w:rsidR="00F00137">
        <w:t>13</w:t>
      </w:r>
      <w:r>
        <w:fldChar w:fldCharType="end"/>
      </w:r>
      <w:r w:rsidRPr="00FE0C81">
        <w:t xml:space="preserve">, </w:t>
      </w:r>
      <w:r>
        <w:fldChar w:fldCharType="begin"/>
      </w:r>
      <w:r>
        <w:instrText xml:space="preserve"> REF _Ref35867099 \r \h </w:instrText>
      </w:r>
      <w:r>
        <w:fldChar w:fldCharType="separate"/>
      </w:r>
      <w:r w:rsidR="00F00137">
        <w:t>14</w:t>
      </w:r>
      <w:r>
        <w:fldChar w:fldCharType="end"/>
      </w:r>
      <w:r w:rsidRPr="00FE0C81">
        <w:t xml:space="preserve">, </w:t>
      </w:r>
      <w:r>
        <w:fldChar w:fldCharType="begin"/>
      </w:r>
      <w:r>
        <w:instrText xml:space="preserve"> REF _Ref35867110 \r \h </w:instrText>
      </w:r>
      <w:r>
        <w:fldChar w:fldCharType="separate"/>
      </w:r>
      <w:r w:rsidR="00F00137">
        <w:t>15</w:t>
      </w:r>
      <w:r>
        <w:fldChar w:fldCharType="end"/>
      </w:r>
      <w:r w:rsidRPr="00FE0C81">
        <w:t xml:space="preserve">, </w:t>
      </w:r>
      <w:r>
        <w:fldChar w:fldCharType="begin"/>
      </w:r>
      <w:r>
        <w:instrText xml:space="preserve"> REF _Ref35867126 \r \h </w:instrText>
      </w:r>
      <w:r>
        <w:fldChar w:fldCharType="separate"/>
      </w:r>
      <w:r w:rsidR="00F00137">
        <w:t>16</w:t>
      </w:r>
      <w:r>
        <w:fldChar w:fldCharType="end"/>
      </w:r>
      <w:r w:rsidRPr="00FE0C81">
        <w:t xml:space="preserve">, </w:t>
      </w:r>
      <w:r>
        <w:fldChar w:fldCharType="begin"/>
      </w:r>
      <w:r>
        <w:instrText xml:space="preserve"> REF _Ref35867136 \r \h </w:instrText>
      </w:r>
      <w:r>
        <w:fldChar w:fldCharType="separate"/>
      </w:r>
      <w:r w:rsidR="00F00137">
        <w:t>17</w:t>
      </w:r>
      <w:r>
        <w:fldChar w:fldCharType="end"/>
      </w:r>
      <w:r w:rsidRPr="00FE0C81">
        <w:t xml:space="preserve">, </w:t>
      </w:r>
      <w:r>
        <w:fldChar w:fldCharType="begin"/>
      </w:r>
      <w:r>
        <w:instrText xml:space="preserve"> REF _Ref405208378 \r \h </w:instrText>
      </w:r>
      <w:r>
        <w:fldChar w:fldCharType="separate"/>
      </w:r>
      <w:r w:rsidR="00F00137">
        <w:t>18</w:t>
      </w:r>
      <w:r>
        <w:fldChar w:fldCharType="end"/>
      </w:r>
      <w:r w:rsidRPr="00FE0C81">
        <w:t xml:space="preserve">, </w:t>
      </w:r>
      <w:r>
        <w:fldChar w:fldCharType="begin"/>
      </w:r>
      <w:r>
        <w:instrText xml:space="preserve"> REF _Ref35867169 \r \h </w:instrText>
      </w:r>
      <w:r>
        <w:fldChar w:fldCharType="separate"/>
      </w:r>
      <w:r w:rsidR="00F00137">
        <w:t>21.2</w:t>
      </w:r>
      <w:r>
        <w:fldChar w:fldCharType="end"/>
      </w:r>
      <w:r w:rsidRPr="00FE0C81">
        <w:t xml:space="preserve"> and </w:t>
      </w:r>
      <w:r>
        <w:fldChar w:fldCharType="begin"/>
      </w:r>
      <w:r>
        <w:instrText xml:space="preserve"> REF _Ref466922794 \r \h </w:instrText>
      </w:r>
      <w:r>
        <w:fldChar w:fldCharType="separate"/>
      </w:r>
      <w:r w:rsidR="00F00137">
        <w:t>21.3</w:t>
      </w:r>
      <w:r>
        <w:fldChar w:fldCharType="end"/>
      </w:r>
      <w:r w:rsidRPr="00FE0C81">
        <w:t xml:space="preserve">. </w:t>
      </w:r>
    </w:p>
    <w:p w14:paraId="162A7538" w14:textId="77777777" w:rsidR="008663B3" w:rsidRPr="00FE0C81" w:rsidRDefault="008663B3" w:rsidP="008663B3">
      <w:pPr>
        <w:pStyle w:val="ListParagraph"/>
        <w:ind w:left="709" w:hanging="709"/>
      </w:pPr>
      <w:bookmarkStart w:id="194" w:name="_Ref35867169"/>
      <w:bookmarkStart w:id="195" w:name="_Ref373150494"/>
      <w:bookmarkStart w:id="196" w:name="_Ref237839752"/>
      <w:r w:rsidRPr="00FE0C81">
        <w:t>Each Party is responsible for its own costs of entering into and performing this Agreement, unless specifically stated under a clause of this Agreement or in a Project Schedule.</w:t>
      </w:r>
      <w:bookmarkEnd w:id="194"/>
    </w:p>
    <w:p w14:paraId="75DF97FE" w14:textId="77777777" w:rsidR="008663B3" w:rsidRPr="00FE0C81" w:rsidRDefault="008663B3" w:rsidP="008663B3">
      <w:pPr>
        <w:pStyle w:val="ListParagraph"/>
        <w:ind w:left="709" w:hanging="709"/>
      </w:pPr>
      <w:bookmarkStart w:id="197" w:name="_Ref466922794"/>
      <w:r w:rsidRPr="00FE0C81">
        <w:t>Each Party will do anything (include execute any document and perform all acts) that the other Party may reasonably require to give full effect to this Agreement.</w:t>
      </w:r>
      <w:bookmarkEnd w:id="195"/>
      <w:bookmarkEnd w:id="197"/>
    </w:p>
    <w:p w14:paraId="1DD6E363" w14:textId="77777777" w:rsidR="008663B3" w:rsidRPr="00FE0C81" w:rsidRDefault="008663B3" w:rsidP="008663B3">
      <w:pPr>
        <w:pStyle w:val="ListParagraph"/>
        <w:ind w:left="709" w:hanging="709"/>
      </w:pPr>
      <w:r w:rsidRPr="00FE0C81">
        <w:t>This Agreement may be executed in any number of counterparts, including by exchange of facsimile or electronic copy.  All counterparts taken together will be taken to constitute one agreement.</w:t>
      </w:r>
    </w:p>
    <w:p w14:paraId="57DE0708" w14:textId="77777777" w:rsidR="008663B3" w:rsidRPr="00FE0C81" w:rsidRDefault="008663B3" w:rsidP="008663B3">
      <w:pPr>
        <w:pStyle w:val="ListParagraph"/>
        <w:ind w:left="709" w:hanging="709"/>
      </w:pPr>
      <w:r w:rsidRPr="00FE0C81">
        <w:t xml:space="preserve">No variations of this Umbrella Agreement or a Project Schedule are legally binding on any Party unless evidenced in writing signed by both Parties. For the sake of clarity, the Terms of the Umbrella Research Agreement that apply to a Project Schedule may not be varied by a Project Schedule except as expressly provided for in the Special Conditions of the relevant Project Schedule. </w:t>
      </w:r>
    </w:p>
    <w:p w14:paraId="7BC0B557" w14:textId="77777777" w:rsidR="008663B3" w:rsidRPr="00FE0C81" w:rsidRDefault="008663B3" w:rsidP="008663B3">
      <w:pPr>
        <w:pStyle w:val="ListParagraph"/>
        <w:ind w:left="709" w:hanging="709"/>
      </w:pPr>
      <w:r w:rsidRPr="00FE0C81">
        <w:t xml:space="preserve">Unless specified in a Project Schedule, a Party may not </w:t>
      </w:r>
      <w:proofErr w:type="gramStart"/>
      <w:r w:rsidRPr="00FE0C81">
        <w:t>sub contract</w:t>
      </w:r>
      <w:proofErr w:type="gramEnd"/>
      <w:r w:rsidRPr="00FE0C81">
        <w:t>, assign or novate its rights or obligations under this Agreement without the prior written consent of the other Party, such consent not to be unreasonably withheld.</w:t>
      </w:r>
    </w:p>
    <w:p w14:paraId="2AF9B8FA" w14:textId="77777777" w:rsidR="008663B3" w:rsidRPr="00FE0C81" w:rsidRDefault="008663B3" w:rsidP="008663B3">
      <w:pPr>
        <w:pStyle w:val="ListParagraph"/>
        <w:ind w:left="709" w:hanging="709"/>
      </w:pPr>
      <w:r w:rsidRPr="00FE0C81">
        <w:t>This Agreement is governed by the laws of Queensland.  The Parties agree to submit to the exclusive jurisdiction of the courts exercising jurisdiction within Queensland.</w:t>
      </w:r>
    </w:p>
    <w:bookmarkEnd w:id="196"/>
    <w:p w14:paraId="493A17BA" w14:textId="77777777" w:rsidR="008663B3" w:rsidRPr="00FE0C81" w:rsidRDefault="008663B3" w:rsidP="008663B3">
      <w:pPr>
        <w:pStyle w:val="ListParagraph"/>
        <w:ind w:left="709" w:hanging="709"/>
      </w:pPr>
      <w:r w:rsidRPr="00FE0C81">
        <w:t>Excepting as expressly stated otherwise in this Agreement, the rights of a Party under this Agreement are cumulative and in addition to any other rights of that Party.</w:t>
      </w:r>
    </w:p>
    <w:p w14:paraId="54AD0A4B" w14:textId="77777777" w:rsidR="008663B3" w:rsidRPr="00FE0C81" w:rsidRDefault="008663B3" w:rsidP="008663B3">
      <w:pPr>
        <w:pStyle w:val="ListParagraph"/>
        <w:ind w:left="709" w:hanging="709"/>
      </w:pPr>
      <w:r w:rsidRPr="00FE0C81">
        <w:t>Unless otherwise expressly contemplated, where a provision of this Agreement contemplates that a party may exercise its discretion then that party is entitled to exercise that discretion absolutely, with or without conditions and without being required to act reasonably or give reasons.</w:t>
      </w:r>
    </w:p>
    <w:p w14:paraId="0D70C347" w14:textId="77777777" w:rsidR="008663B3" w:rsidRPr="00FE0C81" w:rsidRDefault="008663B3" w:rsidP="008663B3">
      <w:pPr>
        <w:pStyle w:val="ListParagraph"/>
        <w:ind w:left="709" w:hanging="709"/>
      </w:pPr>
      <w:r w:rsidRPr="00FE0C81">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 Failure or delay by any Party to enforce any provision of this Agreement will not be deemed to be a waiver by that Party of any right in respect of any other such breach.</w:t>
      </w:r>
    </w:p>
    <w:p w14:paraId="3A004114" w14:textId="77777777" w:rsidR="008663B3" w:rsidRPr="00FE0C81" w:rsidRDefault="008663B3" w:rsidP="008663B3">
      <w:pPr>
        <w:pStyle w:val="ListParagraph"/>
        <w:ind w:left="709" w:hanging="709"/>
      </w:pPr>
      <w:bookmarkStart w:id="198" w:name="_Ref140308271"/>
      <w:r w:rsidRPr="00FE0C81">
        <w:t xml:space="preserve">Except to the extent that a warranty is expressly given in this Agreement or is implied by an applicable law and cannot be excluded, the Parties give no representation, warranty, statement or promise, either express or implied, as to any matter whatsoever concerning the conduct of the Project. The Parties agree that no Party has relied on any representation made to it by another Party prior to entry into this Agreement. </w:t>
      </w:r>
    </w:p>
    <w:bookmarkEnd w:id="198"/>
    <w:p w14:paraId="36CD5E47" w14:textId="77777777" w:rsidR="008663B3" w:rsidRPr="00FE0C81" w:rsidRDefault="008663B3" w:rsidP="008663B3">
      <w:pPr>
        <w:pStyle w:val="ListParagraph"/>
        <w:ind w:left="709" w:hanging="709"/>
      </w:pPr>
      <w:r w:rsidRPr="00FE0C81">
        <w:lastRenderedPageBreak/>
        <w:t xml:space="preserve">If any part of this Agreement is prohibited, void, voidable, </w:t>
      </w:r>
      <w:proofErr w:type="gramStart"/>
      <w:r w:rsidRPr="00FE0C81">
        <w:t>illegal</w:t>
      </w:r>
      <w:proofErr w:type="gramEnd"/>
      <w:r w:rsidRPr="00FE0C81">
        <w:t xml:space="preserve"> or unenforceable, then that part is severed from this Agreement but without affecting the continued operation of this Agreement.</w:t>
      </w:r>
    </w:p>
    <w:p w14:paraId="7FA6A49A" w14:textId="77777777" w:rsidR="008663B3" w:rsidRPr="00FE0C81" w:rsidRDefault="008663B3" w:rsidP="008663B3">
      <w:pPr>
        <w:pStyle w:val="ListParagraph"/>
        <w:ind w:left="709" w:hanging="709"/>
      </w:pPr>
      <w:r w:rsidRPr="00FE0C81">
        <w:t xml:space="preserve">The obligations and liabilities of the Parties under this Agreement are several and not joint or joint and several unless specified otherwise in the Special Conditions of a Project Schedule. </w:t>
      </w:r>
    </w:p>
    <w:p w14:paraId="3705ADD8" w14:textId="77777777" w:rsidR="008663B3" w:rsidRPr="00FE0C81" w:rsidRDefault="008663B3" w:rsidP="008663B3">
      <w:pPr>
        <w:pStyle w:val="ListParagraph"/>
        <w:ind w:left="709" w:hanging="709"/>
      </w:pPr>
      <w:r w:rsidRPr="00FE0C81">
        <w:t>Nothing in this Agreement creates a relationship of employer and employee, principal and agent, joint venture or partnership between the Parties and no Party will hold itself out as an agent for another. For the avoidance of doubt, the Parties agree that the Collaborator Investigator is participating in the Project exclusively as an employee of Collaborator and participation in the Project does not:</w:t>
      </w:r>
    </w:p>
    <w:p w14:paraId="6FEB01B8" w14:textId="77777777" w:rsidR="008663B3" w:rsidRPr="00FE0C81" w:rsidRDefault="008663B3" w:rsidP="008663B3">
      <w:pPr>
        <w:pStyle w:val="ListParagraph2"/>
        <w:tabs>
          <w:tab w:val="clear" w:pos="1843"/>
        </w:tabs>
        <w:ind w:left="1560" w:hanging="851"/>
      </w:pPr>
      <w:r w:rsidRPr="00FE0C81">
        <w:t xml:space="preserve">for any purpose make the Collaborator Investigator an employee, agent or contractor of Hospital </w:t>
      </w:r>
      <w:proofErr w:type="gramStart"/>
      <w:r w:rsidRPr="00FE0C81">
        <w:t>Collaborator;</w:t>
      </w:r>
      <w:proofErr w:type="gramEnd"/>
    </w:p>
    <w:p w14:paraId="25ADF046" w14:textId="77777777" w:rsidR="008663B3" w:rsidRPr="00FE0C81" w:rsidRDefault="008663B3" w:rsidP="008663B3">
      <w:pPr>
        <w:pStyle w:val="ListParagraph2"/>
        <w:tabs>
          <w:tab w:val="clear" w:pos="1843"/>
        </w:tabs>
        <w:ind w:left="1560" w:hanging="851"/>
      </w:pPr>
      <w:r w:rsidRPr="00FE0C81">
        <w:t>for any purpose, allow the Collaborator Investigator to act for, or on behalf of, Hospital Collaborator or to enter into any agreement, arrangement or understanding on behalf of Hospital Collaborator.</w:t>
      </w:r>
    </w:p>
    <w:p w14:paraId="1CE76DCC" w14:textId="77777777" w:rsidR="008663B3" w:rsidRPr="00FE0C81" w:rsidRDefault="008663B3" w:rsidP="008663B3">
      <w:pPr>
        <w:pStyle w:val="ListParagraph"/>
        <w:ind w:left="709" w:hanging="709"/>
      </w:pPr>
      <w:r w:rsidRPr="00FE0C81">
        <w:t xml:space="preserve">If any Party is delayed or prevented from the performance of any act required under this Agreement by a Force Majeure Event, the affected Party will promptly notify the other Party in writing, giving details of the Force Majeure Event, the acts affected by the Force Majeure Event and the extent to which they are affected, and performance of such acts will be excused for the period of such event provided that if such interference lasts for any period in excess of 30 days each Party may, by written notice to the other, terminate this Agreement. </w:t>
      </w:r>
    </w:p>
    <w:p w14:paraId="756BDFB5" w14:textId="77777777" w:rsidR="008663B3" w:rsidRPr="00FE0C81" w:rsidRDefault="008663B3" w:rsidP="008663B3">
      <w:pPr>
        <w:pStyle w:val="ListParagraph"/>
        <w:ind w:left="709" w:hanging="709"/>
      </w:pPr>
      <w:r w:rsidRPr="00FE0C81">
        <w:t xml:space="preserve">This Agreement constitutes the entire agreement between the Parties and supersedes all prior representations, agreements, </w:t>
      </w:r>
      <w:proofErr w:type="gramStart"/>
      <w:r w:rsidRPr="00FE0C81">
        <w:t>statements</w:t>
      </w:r>
      <w:proofErr w:type="gramEnd"/>
      <w:r w:rsidRPr="00FE0C81">
        <w:t xml:space="preserve"> and understandings, whether verbal or in writing.</w:t>
      </w:r>
    </w:p>
    <w:p w14:paraId="46721039" w14:textId="77777777" w:rsidR="008663B3" w:rsidRPr="00FE0C81" w:rsidRDefault="008663B3" w:rsidP="008663B3">
      <w:pPr>
        <w:tabs>
          <w:tab w:val="left" w:pos="1134"/>
          <w:tab w:val="left" w:pos="1843"/>
        </w:tabs>
        <w:jc w:val="both"/>
        <w:rPr>
          <w:rFonts w:cs="Calibri"/>
        </w:rPr>
      </w:pPr>
    </w:p>
    <w:p w14:paraId="20E54316" w14:textId="77777777" w:rsidR="008663B3" w:rsidRPr="00FE0C81" w:rsidRDefault="008663B3" w:rsidP="008663B3">
      <w:pPr>
        <w:spacing w:after="0"/>
        <w:rPr>
          <w:rFonts w:cs="Calibri"/>
          <w:bCs/>
          <w:iCs/>
          <w:color w:val="000000"/>
          <w:sz w:val="32"/>
          <w:szCs w:val="32"/>
          <w:lang w:val="x-none" w:eastAsia="x-none"/>
        </w:rPr>
      </w:pPr>
      <w:bookmarkStart w:id="199" w:name="_Toc21525973"/>
      <w:bookmarkStart w:id="200" w:name="_Ref466798117"/>
      <w:r w:rsidRPr="00FE0C81">
        <w:rPr>
          <w:rFonts w:cs="Calibri"/>
        </w:rPr>
        <w:br w:type="page"/>
      </w:r>
    </w:p>
    <w:p w14:paraId="164B5772" w14:textId="77777777" w:rsidR="008663B3" w:rsidRPr="00FE0C81" w:rsidRDefault="008663B3" w:rsidP="00F370D5">
      <w:pPr>
        <w:pStyle w:val="Heading2"/>
        <w:numPr>
          <w:ilvl w:val="0"/>
          <w:numId w:val="18"/>
        </w:numPr>
        <w:spacing w:after="240"/>
        <w:ind w:left="567" w:hanging="567"/>
      </w:pPr>
      <w:bookmarkStart w:id="201" w:name="_Toc37156505"/>
      <w:r w:rsidRPr="00FE0C81">
        <w:lastRenderedPageBreak/>
        <w:t>Definitions</w:t>
      </w:r>
      <w:bookmarkEnd w:id="199"/>
      <w:bookmarkEnd w:id="201"/>
    </w:p>
    <w:p w14:paraId="63666995" w14:textId="77777777" w:rsidR="008663B3" w:rsidRPr="00FE0C81" w:rsidRDefault="008663B3" w:rsidP="008663B3">
      <w:pPr>
        <w:tabs>
          <w:tab w:val="left" w:pos="1134"/>
          <w:tab w:val="left" w:pos="1843"/>
        </w:tabs>
        <w:jc w:val="both"/>
        <w:rPr>
          <w:rFonts w:cs="Calibri"/>
        </w:rPr>
      </w:pPr>
      <w:r w:rsidRPr="00FE0C81">
        <w:rPr>
          <w:rFonts w:cs="Calibri"/>
          <w:b/>
        </w:rPr>
        <w:t>Agreement</w:t>
      </w:r>
      <w:r w:rsidRPr="00FE0C81">
        <w:rPr>
          <w:rFonts w:cs="Calibri"/>
        </w:rPr>
        <w:t xml:space="preserve"> means this Umbrella Research Agreement and separately, each individually executed Project Schedule. </w:t>
      </w:r>
    </w:p>
    <w:p w14:paraId="6AED69AB" w14:textId="77777777" w:rsidR="008663B3" w:rsidRPr="00FE0C81" w:rsidRDefault="008663B3" w:rsidP="008663B3">
      <w:pPr>
        <w:tabs>
          <w:tab w:val="left" w:pos="1134"/>
          <w:tab w:val="left" w:pos="1843"/>
        </w:tabs>
        <w:jc w:val="both"/>
        <w:rPr>
          <w:rFonts w:cs="Calibri"/>
        </w:rPr>
      </w:pPr>
      <w:r w:rsidRPr="00FE0C81">
        <w:rPr>
          <w:rFonts w:cs="Calibri"/>
          <w:b/>
        </w:rPr>
        <w:t>Application</w:t>
      </w:r>
      <w:r w:rsidRPr="00FE0C81">
        <w:rPr>
          <w:rFonts w:cs="Calibri"/>
        </w:rPr>
        <w:t xml:space="preserve"> means any application forming the basis for the grant of Funding to a Party that is a Contribution towards a Project. </w:t>
      </w:r>
    </w:p>
    <w:p w14:paraId="30FBBE95" w14:textId="77777777" w:rsidR="008663B3" w:rsidRPr="00FE0C81" w:rsidRDefault="008663B3" w:rsidP="008663B3">
      <w:pPr>
        <w:tabs>
          <w:tab w:val="left" w:pos="1134"/>
          <w:tab w:val="left" w:pos="1843"/>
        </w:tabs>
        <w:jc w:val="both"/>
        <w:rPr>
          <w:rFonts w:cs="Calibri"/>
        </w:rPr>
      </w:pPr>
      <w:r w:rsidRPr="00FE0C81">
        <w:rPr>
          <w:rFonts w:cs="Calibri"/>
          <w:b/>
        </w:rPr>
        <w:t>Background IP</w:t>
      </w:r>
      <w:r w:rsidRPr="00FE0C81">
        <w:rPr>
          <w:rFonts w:cs="Calibri"/>
        </w:rPr>
        <w:t xml:space="preserve"> of a Party means the Intellectual Property that is made available by that Party for the purposes of the Project that is either: (a) created before the date of the relevant Project Schedule; (b) created or developed by that Party during the Term independently of the Project; (c) assigned or licensed to that Party during the Term independently of the Project; or (d) specified in the relevant Project Schedule as being made available by that Party and, unless specified in the Project Schedule as not included, includes any </w:t>
      </w:r>
      <w:r w:rsidRPr="00FE0C81">
        <w:rPr>
          <w:rFonts w:cs="Calibri"/>
          <w:b/>
        </w:rPr>
        <w:t>Improvements</w:t>
      </w:r>
      <w:r w:rsidRPr="00FE0C81">
        <w:rPr>
          <w:rFonts w:cs="Calibri"/>
        </w:rPr>
        <w:t xml:space="preserve"> to any Intellectual Property contemplated in (a), (b), (c) or (d).  For clarity, Background IP does not include </w:t>
      </w:r>
      <w:r w:rsidRPr="00FE0C81">
        <w:rPr>
          <w:rFonts w:cs="Calibri"/>
          <w:b/>
        </w:rPr>
        <w:t>Medical Records</w:t>
      </w:r>
      <w:r w:rsidRPr="00FE0C81">
        <w:rPr>
          <w:rFonts w:cs="Calibri"/>
        </w:rPr>
        <w:t xml:space="preserve"> or </w:t>
      </w:r>
      <w:r w:rsidRPr="00FE0C81">
        <w:rPr>
          <w:rFonts w:cs="Calibri"/>
          <w:b/>
        </w:rPr>
        <w:t>Study Participant Data</w:t>
      </w:r>
      <w:r w:rsidRPr="00FE0C81">
        <w:rPr>
          <w:rFonts w:cs="Calibri"/>
        </w:rPr>
        <w:t>.</w:t>
      </w:r>
    </w:p>
    <w:p w14:paraId="4A1C25DD"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Collaborator</w:t>
      </w:r>
      <w:r w:rsidRPr="00FE0C81">
        <w:rPr>
          <w:rFonts w:eastAsia="HiddenHorzOCR" w:cs="Calibri"/>
        </w:rPr>
        <w:t xml:space="preserve"> means the Parties identified in a Project Schedule. </w:t>
      </w:r>
    </w:p>
    <w:p w14:paraId="34E56574" w14:textId="77777777" w:rsidR="008663B3" w:rsidRPr="00FE0C81" w:rsidRDefault="008663B3" w:rsidP="008663B3">
      <w:pPr>
        <w:tabs>
          <w:tab w:val="left" w:pos="1134"/>
          <w:tab w:val="left" w:pos="1843"/>
        </w:tabs>
        <w:jc w:val="both"/>
        <w:rPr>
          <w:rFonts w:cs="Calibri"/>
        </w:rPr>
      </w:pPr>
      <w:r w:rsidRPr="00FE0C81">
        <w:rPr>
          <w:rFonts w:eastAsia="HiddenHorzOCR" w:cs="Calibri"/>
          <w:b/>
        </w:rPr>
        <w:t>Collecting Party</w:t>
      </w:r>
      <w:r w:rsidRPr="00FE0C81">
        <w:rPr>
          <w:rFonts w:eastAsia="HiddenHorzOCR" w:cs="Calibri"/>
        </w:rPr>
        <w:t xml:space="preserve"> </w:t>
      </w:r>
      <w:r w:rsidRPr="00FE0C81">
        <w:rPr>
          <w:rFonts w:cs="Calibri"/>
        </w:rPr>
        <w:t xml:space="preserve">means the Party nominated in the Project Schedule to collect either Study Participant Data or Human Biological Material. </w:t>
      </w:r>
    </w:p>
    <w:p w14:paraId="5F71E8A2"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Commencement Date</w:t>
      </w:r>
      <w:r w:rsidRPr="00FE0C81">
        <w:rPr>
          <w:rFonts w:eastAsia="HiddenHorzOCR" w:cs="Calibri"/>
        </w:rPr>
        <w:t xml:space="preserve"> means the date specified as such in the Project Schedule. </w:t>
      </w:r>
    </w:p>
    <w:p w14:paraId="2FF6725C"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Commercialisation</w:t>
      </w:r>
      <w:r w:rsidRPr="00FE0C81">
        <w:rPr>
          <w:rFonts w:eastAsia="HiddenHorzOCR" w:cs="Calibri"/>
        </w:rPr>
        <w:t xml:space="preserve"> means the provision of rights in Intellectual Property or services including the exploitation of Intellectual Property in exchange for any benefit, whether monetary or otherwise, but excludes </w:t>
      </w:r>
      <w:r w:rsidRPr="00FE0C81">
        <w:rPr>
          <w:rFonts w:eastAsia="HiddenHorzOCR" w:cs="Calibri"/>
          <w:b/>
        </w:rPr>
        <w:t>Internal Purposes</w:t>
      </w:r>
      <w:r w:rsidRPr="00FE0C81">
        <w:rPr>
          <w:rFonts w:eastAsia="HiddenHorzOCR" w:cs="Calibri"/>
        </w:rPr>
        <w:t xml:space="preserve">. </w:t>
      </w:r>
    </w:p>
    <w:p w14:paraId="1C8DEF4B"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Commercialisation Lead</w:t>
      </w:r>
      <w:r w:rsidRPr="00FE0C81">
        <w:rPr>
          <w:rFonts w:eastAsia="HiddenHorzOCR" w:cs="Calibri"/>
        </w:rPr>
        <w:t xml:space="preserve"> means</w:t>
      </w:r>
      <w:r w:rsidRPr="00FE0C81">
        <w:rPr>
          <w:rFonts w:cs="Calibri"/>
        </w:rPr>
        <w:t xml:space="preserve"> the Party identified in the Project Schedule as the commercialisation lead, or such other party as subsequently agreed to by the parties in writing.</w:t>
      </w:r>
      <w:r w:rsidRPr="00FE0C81">
        <w:rPr>
          <w:rFonts w:eastAsia="HiddenHorzOCR" w:cs="Calibri"/>
        </w:rPr>
        <w:t xml:space="preserve"> </w:t>
      </w:r>
    </w:p>
    <w:p w14:paraId="0C21C8BF"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Completion Date</w:t>
      </w:r>
      <w:r w:rsidRPr="00FE0C81">
        <w:rPr>
          <w:rFonts w:eastAsia="HiddenHorzOCR" w:cs="Calibri"/>
        </w:rPr>
        <w:t xml:space="preserve"> means the date specified as such in the Project Schedule.</w:t>
      </w:r>
    </w:p>
    <w:p w14:paraId="071EF938" w14:textId="77777777" w:rsidR="008663B3" w:rsidRPr="00FE0C81" w:rsidRDefault="008663B3" w:rsidP="008663B3">
      <w:pPr>
        <w:tabs>
          <w:tab w:val="left" w:pos="1134"/>
          <w:tab w:val="left" w:pos="1843"/>
        </w:tabs>
        <w:spacing w:after="120"/>
        <w:jc w:val="both"/>
        <w:rPr>
          <w:rFonts w:eastAsia="HiddenHorzOCR" w:cs="Calibri"/>
        </w:rPr>
      </w:pPr>
      <w:r w:rsidRPr="00FE0C81">
        <w:rPr>
          <w:rFonts w:eastAsia="HiddenHorzOCR" w:cs="Calibri"/>
          <w:b/>
        </w:rPr>
        <w:t>Confidential Information</w:t>
      </w:r>
      <w:r w:rsidRPr="00FE0C81">
        <w:rPr>
          <w:rFonts w:eastAsia="HiddenHorzOCR" w:cs="Calibri"/>
        </w:rPr>
        <w:t xml:space="preserve"> means financial, </w:t>
      </w:r>
      <w:proofErr w:type="gramStart"/>
      <w:r w:rsidRPr="00FE0C81">
        <w:rPr>
          <w:rFonts w:eastAsia="HiddenHorzOCR" w:cs="Calibri"/>
        </w:rPr>
        <w:t>business</w:t>
      </w:r>
      <w:proofErr w:type="gramEnd"/>
      <w:r w:rsidRPr="00FE0C81">
        <w:rPr>
          <w:rFonts w:eastAsia="HiddenHorzOCR" w:cs="Calibri"/>
        </w:rPr>
        <w:t xml:space="preserve"> and strategic information of a Party, any ideas, concepts, technical and operational information, scientific or technical processes and techniques, methodology and processes of a Party used in the Project, and other valuable information of whatever description and in whatever form but does not include: </w:t>
      </w:r>
    </w:p>
    <w:p w14:paraId="4A4B84CD" w14:textId="77777777" w:rsidR="008663B3" w:rsidRPr="00FE0C81" w:rsidRDefault="008663B3" w:rsidP="00F370D5">
      <w:pPr>
        <w:pStyle w:val="ListParagraph"/>
        <w:numPr>
          <w:ilvl w:val="0"/>
          <w:numId w:val="19"/>
        </w:numPr>
        <w:spacing w:before="0" w:beforeAutospacing="0" w:after="120"/>
      </w:pPr>
      <w:r w:rsidRPr="00FE0C81">
        <w:t xml:space="preserve">information which is lawfully in the public domain before its disclosure to a Party under this </w:t>
      </w:r>
      <w:proofErr w:type="gramStart"/>
      <w:r w:rsidRPr="00FE0C81">
        <w:t>Agreement;</w:t>
      </w:r>
      <w:proofErr w:type="gramEnd"/>
      <w:r w:rsidRPr="00FE0C81">
        <w:t xml:space="preserve"> </w:t>
      </w:r>
    </w:p>
    <w:p w14:paraId="4E3293CC" w14:textId="77777777" w:rsidR="008663B3" w:rsidRPr="00FE0C81" w:rsidRDefault="008663B3" w:rsidP="00F370D5">
      <w:pPr>
        <w:pStyle w:val="ListParagraph"/>
        <w:numPr>
          <w:ilvl w:val="0"/>
          <w:numId w:val="19"/>
        </w:numPr>
        <w:spacing w:after="120"/>
      </w:pPr>
      <w:r w:rsidRPr="00FE0C81">
        <w:t xml:space="preserve">information which enters the public domain otherwise than as a result of an unauthorised </w:t>
      </w:r>
      <w:proofErr w:type="gramStart"/>
      <w:r w:rsidRPr="00FE0C81">
        <w:t>disclosure;</w:t>
      </w:r>
      <w:proofErr w:type="gramEnd"/>
      <w:r w:rsidRPr="00FE0C81">
        <w:t xml:space="preserve"> </w:t>
      </w:r>
    </w:p>
    <w:p w14:paraId="055CE576" w14:textId="77777777" w:rsidR="008663B3" w:rsidRPr="00FE0C81" w:rsidRDefault="008663B3" w:rsidP="00F370D5">
      <w:pPr>
        <w:pStyle w:val="ListParagraph"/>
        <w:numPr>
          <w:ilvl w:val="0"/>
          <w:numId w:val="19"/>
        </w:numPr>
        <w:spacing w:after="120"/>
      </w:pPr>
      <w:r w:rsidRPr="00FE0C81">
        <w:t xml:space="preserve">information which is or becomes available to a Party from a third person lawfully in possession of it who has the lawful power to disclose the information on a non-confidential basis; or </w:t>
      </w:r>
    </w:p>
    <w:p w14:paraId="57DB8601" w14:textId="77777777" w:rsidR="008663B3" w:rsidRPr="00FE0C81" w:rsidRDefault="008663B3" w:rsidP="00F370D5">
      <w:pPr>
        <w:pStyle w:val="ListParagraph"/>
        <w:numPr>
          <w:ilvl w:val="0"/>
          <w:numId w:val="19"/>
        </w:numPr>
      </w:pPr>
      <w:r w:rsidRPr="00FE0C81">
        <w:t>information which is rightfully known by the Recipient Party (as shown by its written record) before the date of disclosure to it under this Agreement.</w:t>
      </w:r>
    </w:p>
    <w:p w14:paraId="1BB0BFAA" w14:textId="77777777" w:rsidR="008663B3" w:rsidRDefault="008663B3" w:rsidP="008663B3">
      <w:pPr>
        <w:tabs>
          <w:tab w:val="left" w:pos="1134"/>
          <w:tab w:val="left" w:pos="1843"/>
        </w:tabs>
        <w:jc w:val="both"/>
        <w:rPr>
          <w:rFonts w:cs="Calibri"/>
        </w:rPr>
      </w:pPr>
      <w:r w:rsidRPr="00FE0C81">
        <w:rPr>
          <w:rFonts w:cs="Calibri"/>
          <w:b/>
        </w:rPr>
        <w:t>Contributions</w:t>
      </w:r>
      <w:r w:rsidRPr="00FE0C81">
        <w:rPr>
          <w:rFonts w:cs="Calibri"/>
        </w:rPr>
        <w:t xml:space="preserve"> means the cash and </w:t>
      </w:r>
      <w:proofErr w:type="gramStart"/>
      <w:r w:rsidRPr="00FE0C81">
        <w:rPr>
          <w:rFonts w:cs="Calibri"/>
        </w:rPr>
        <w:t>In Kind</w:t>
      </w:r>
      <w:proofErr w:type="gramEnd"/>
      <w:r w:rsidRPr="00FE0C81">
        <w:rPr>
          <w:rFonts w:cs="Calibri"/>
        </w:rPr>
        <w:t xml:space="preserve"> contributions of a Party to a particular Project as set out in the Project Schedule. </w:t>
      </w:r>
    </w:p>
    <w:p w14:paraId="7984FBB9" w14:textId="77777777" w:rsidR="0065421C" w:rsidRPr="00FE0C81" w:rsidRDefault="0065421C" w:rsidP="008663B3">
      <w:pPr>
        <w:tabs>
          <w:tab w:val="left" w:pos="1134"/>
          <w:tab w:val="left" w:pos="1843"/>
        </w:tabs>
        <w:jc w:val="both"/>
        <w:rPr>
          <w:rFonts w:cs="Calibri"/>
        </w:rPr>
      </w:pPr>
    </w:p>
    <w:p w14:paraId="66B5946D" w14:textId="77777777" w:rsidR="008663B3" w:rsidRPr="00FE0C81" w:rsidRDefault="008663B3" w:rsidP="008663B3">
      <w:pPr>
        <w:tabs>
          <w:tab w:val="left" w:pos="1134"/>
          <w:tab w:val="left" w:pos="1843"/>
        </w:tabs>
        <w:jc w:val="both"/>
        <w:rPr>
          <w:rFonts w:cs="Calibri"/>
        </w:rPr>
      </w:pPr>
      <w:r w:rsidRPr="00FE0C81">
        <w:rPr>
          <w:rFonts w:cs="Calibri"/>
          <w:b/>
        </w:rPr>
        <w:lastRenderedPageBreak/>
        <w:t>Coordinating Principal Investigator</w:t>
      </w:r>
      <w:r w:rsidRPr="00FE0C81">
        <w:rPr>
          <w:rFonts w:cs="Calibri"/>
        </w:rPr>
        <w:t xml:space="preserve"> means the Investigator identified in the Project Schedule as responsible for coordinating the Project, including obtaining Ethics Approval. </w:t>
      </w:r>
    </w:p>
    <w:p w14:paraId="5F0C183A"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Delivery Address</w:t>
      </w:r>
      <w:r w:rsidRPr="00FE0C81">
        <w:rPr>
          <w:rFonts w:eastAsia="HiddenHorzOCR" w:cs="Calibri"/>
        </w:rPr>
        <w:t xml:space="preserve"> means that address for delivery of Human Biological Material or Material to a Party as stated in the Project Schedule.</w:t>
      </w:r>
    </w:p>
    <w:p w14:paraId="6E0A41DC"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Ethics Approval</w:t>
      </w:r>
      <w:r w:rsidRPr="00FE0C81">
        <w:rPr>
          <w:rFonts w:eastAsia="HiddenHorzOCR" w:cs="Calibri"/>
        </w:rPr>
        <w:t xml:space="preserve"> means the ethics application form for a Project submitted by a Collaborator together with the approval of that application and any conditions of approval provided by the HREC.</w:t>
      </w:r>
    </w:p>
    <w:p w14:paraId="1A8D7821" w14:textId="77777777" w:rsidR="008663B3" w:rsidRPr="00FE0C81" w:rsidRDefault="008663B3" w:rsidP="008663B3">
      <w:pPr>
        <w:tabs>
          <w:tab w:val="left" w:pos="1134"/>
          <w:tab w:val="left" w:pos="1843"/>
        </w:tabs>
        <w:jc w:val="both"/>
        <w:rPr>
          <w:rFonts w:cs="Calibri"/>
        </w:rPr>
      </w:pPr>
      <w:r w:rsidRPr="00FE0C81">
        <w:rPr>
          <w:rFonts w:cs="Calibri"/>
          <w:b/>
        </w:rPr>
        <w:t>Force Majeure Event</w:t>
      </w:r>
      <w:r w:rsidRPr="00FE0C81">
        <w:rPr>
          <w:rFonts w:cs="Calibri"/>
        </w:rPr>
        <w:t xml:space="preserve"> means any act of </w:t>
      </w:r>
      <w:proofErr w:type="gramStart"/>
      <w:r w:rsidRPr="00FE0C81">
        <w:rPr>
          <w:rFonts w:cs="Calibri"/>
        </w:rPr>
        <w:t>god</w:t>
      </w:r>
      <w:proofErr w:type="gramEnd"/>
      <w:r w:rsidRPr="00FE0C81">
        <w:rPr>
          <w:rFonts w:cs="Calibri"/>
        </w:rP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affected Party.</w:t>
      </w:r>
    </w:p>
    <w:p w14:paraId="40465059"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Funding</w:t>
      </w:r>
      <w:r w:rsidRPr="00FE0C81">
        <w:rPr>
          <w:rFonts w:eastAsia="HiddenHorzOCR" w:cs="Calibri"/>
        </w:rPr>
        <w:t xml:space="preserve"> means the funding which a Party receives under the Head Agreement towards the conduct of the Project, as set out in the Project Schedule.</w:t>
      </w:r>
    </w:p>
    <w:p w14:paraId="64852F4F"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Head Agreement</w:t>
      </w:r>
      <w:r w:rsidRPr="00FE0C81">
        <w:rPr>
          <w:rFonts w:eastAsia="HiddenHorzOCR" w:cs="Calibri"/>
        </w:rPr>
        <w:t xml:space="preserve"> </w:t>
      </w:r>
      <w:r w:rsidRPr="00FE0C81">
        <w:rPr>
          <w:rFonts w:cs="Calibri"/>
        </w:rPr>
        <w:t xml:space="preserve">means the agreement between a Party and a funding body for the Project.  </w:t>
      </w:r>
    </w:p>
    <w:p w14:paraId="6474E6C1"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HREC</w:t>
      </w:r>
      <w:r w:rsidRPr="00FE0C81">
        <w:rPr>
          <w:rFonts w:eastAsia="HiddenHorzOCR" w:cs="Calibri"/>
        </w:rPr>
        <w:t xml:space="preserve"> means the Ethics Committee specified in the Ethics Approval and identified in the Project Schedule.</w:t>
      </w:r>
    </w:p>
    <w:p w14:paraId="33AF0635" w14:textId="77777777" w:rsidR="00D33FA2" w:rsidRPr="00FE0C81" w:rsidRDefault="00D33FA2" w:rsidP="00D33FA2">
      <w:pPr>
        <w:tabs>
          <w:tab w:val="left" w:pos="1134"/>
          <w:tab w:val="left" w:pos="1843"/>
        </w:tabs>
        <w:jc w:val="both"/>
        <w:rPr>
          <w:rFonts w:eastAsia="HiddenHorzOCR" w:cs="Calibri"/>
        </w:rPr>
      </w:pPr>
      <w:r>
        <w:rPr>
          <w:rFonts w:cs="Calibri"/>
          <w:b/>
        </w:rPr>
        <w:t>HTQ</w:t>
      </w:r>
      <w:r w:rsidRPr="00FE0C81">
        <w:rPr>
          <w:rFonts w:cs="Calibri"/>
          <w:b/>
        </w:rPr>
        <w:t xml:space="preserve"> Board</w:t>
      </w:r>
      <w:r w:rsidRPr="00FE0C81">
        <w:rPr>
          <w:rFonts w:cs="Calibri"/>
        </w:rPr>
        <w:t xml:space="preserve"> means the governing board of the members of the </w:t>
      </w:r>
      <w:r>
        <w:rPr>
          <w:rFonts w:eastAsia="HiddenHorzOCR" w:cs="Calibri"/>
        </w:rPr>
        <w:t>Health Translation Queensland</w:t>
      </w:r>
      <w:r w:rsidRPr="00FE0C81">
        <w:rPr>
          <w:rFonts w:eastAsia="HiddenHorzOCR" w:cs="Calibri"/>
        </w:rPr>
        <w:t xml:space="preserve">. </w:t>
      </w:r>
    </w:p>
    <w:p w14:paraId="5C8DE16A" w14:textId="77777777" w:rsidR="00D33FA2" w:rsidRPr="00FE0C81" w:rsidRDefault="00D33FA2" w:rsidP="00D33FA2">
      <w:pPr>
        <w:tabs>
          <w:tab w:val="left" w:pos="1134"/>
          <w:tab w:val="left" w:pos="1843"/>
        </w:tabs>
        <w:jc w:val="both"/>
        <w:rPr>
          <w:rFonts w:cs="Calibri"/>
        </w:rPr>
      </w:pPr>
      <w:r>
        <w:rPr>
          <w:rFonts w:cs="Calibri"/>
          <w:b/>
        </w:rPr>
        <w:t>HTQ</w:t>
      </w:r>
      <w:r w:rsidRPr="00FE0C81">
        <w:rPr>
          <w:rFonts w:cs="Calibri"/>
          <w:b/>
        </w:rPr>
        <w:t xml:space="preserve"> Executive Director</w:t>
      </w:r>
      <w:r w:rsidRPr="00FE0C81">
        <w:rPr>
          <w:rFonts w:cs="Calibri"/>
        </w:rPr>
        <w:t xml:space="preserve"> means that person appointed to the role from time to time by the </w:t>
      </w:r>
      <w:r>
        <w:rPr>
          <w:rFonts w:cs="Calibri"/>
        </w:rPr>
        <w:t>HTQ</w:t>
      </w:r>
      <w:r w:rsidRPr="00FE0C81">
        <w:rPr>
          <w:rFonts w:cs="Calibri"/>
        </w:rPr>
        <w:t xml:space="preserve"> Board. </w:t>
      </w:r>
    </w:p>
    <w:p w14:paraId="73C55A05" w14:textId="77777777" w:rsidR="008663B3" w:rsidRPr="00FE0C81" w:rsidRDefault="008663B3" w:rsidP="008663B3">
      <w:pPr>
        <w:tabs>
          <w:tab w:val="left" w:pos="1134"/>
          <w:tab w:val="left" w:pos="1843"/>
        </w:tabs>
        <w:jc w:val="both"/>
        <w:rPr>
          <w:rFonts w:cs="Calibri"/>
        </w:rPr>
      </w:pPr>
      <w:r w:rsidRPr="00FE0C81">
        <w:rPr>
          <w:rFonts w:eastAsia="HiddenHorzOCR" w:cs="Calibri"/>
          <w:b/>
        </w:rPr>
        <w:t>Human Biological Material</w:t>
      </w:r>
      <w:r w:rsidRPr="00FE0C81">
        <w:rPr>
          <w:rFonts w:cs="Calibri"/>
        </w:rPr>
        <w:t xml:space="preserve"> means physical samples of biological material of a Study Participant provided for the purpose of the Project, such as tissue, </w:t>
      </w:r>
      <w:proofErr w:type="gramStart"/>
      <w:r w:rsidRPr="00FE0C81">
        <w:rPr>
          <w:rFonts w:cs="Calibri"/>
        </w:rPr>
        <w:t>saliva</w:t>
      </w:r>
      <w:proofErr w:type="gramEnd"/>
      <w:r w:rsidRPr="00FE0C81">
        <w:rPr>
          <w:rFonts w:cs="Calibri"/>
        </w:rPr>
        <w:t xml:space="preserve"> or blood samples, and includes any unmodified material that is propagated from, </w:t>
      </w:r>
      <w:r w:rsidRPr="00FE0C81">
        <w:rPr>
          <w:rFonts w:eastAsia="HiddenHorzOCR" w:cs="Calibri"/>
        </w:rPr>
        <w:t>derived</w:t>
      </w:r>
      <w:r w:rsidRPr="00FE0C81">
        <w:rPr>
          <w:rFonts w:cs="Calibri"/>
        </w:rPr>
        <w:t xml:space="preserve"> from or based upon that biological material, which may be more specifically described in a Project Schedule. </w:t>
      </w:r>
    </w:p>
    <w:p w14:paraId="751B5ED6"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Improvements</w:t>
      </w:r>
      <w:r w:rsidRPr="00FE0C81">
        <w:rPr>
          <w:rFonts w:eastAsia="HiddenHorzOCR" w:cs="Calibri"/>
        </w:rPr>
        <w:t xml:space="preserve"> mean any improvements, variations, modifications, </w:t>
      </w:r>
      <w:proofErr w:type="gramStart"/>
      <w:r w:rsidRPr="00FE0C81">
        <w:rPr>
          <w:rFonts w:eastAsia="HiddenHorzOCR" w:cs="Calibri"/>
        </w:rPr>
        <w:t>developments</w:t>
      </w:r>
      <w:proofErr w:type="gramEnd"/>
      <w:r w:rsidRPr="00FE0C81">
        <w:rPr>
          <w:rFonts w:eastAsia="HiddenHorzOCR" w:cs="Calibri"/>
        </w:rPr>
        <w:t xml:space="preserve"> or adaptions made to a Party’s Background IP as a result of its use in the Project.</w:t>
      </w:r>
    </w:p>
    <w:p w14:paraId="36121CAC" w14:textId="77777777" w:rsidR="008663B3" w:rsidRPr="00FE0C81" w:rsidRDefault="008663B3" w:rsidP="008663B3">
      <w:pPr>
        <w:tabs>
          <w:tab w:val="left" w:pos="1134"/>
          <w:tab w:val="left" w:pos="1843"/>
        </w:tabs>
        <w:spacing w:after="120"/>
        <w:jc w:val="both"/>
        <w:rPr>
          <w:rFonts w:eastAsia="HiddenHorzOCR" w:cs="Calibri"/>
        </w:rPr>
      </w:pPr>
      <w:r w:rsidRPr="00FE0C81">
        <w:rPr>
          <w:rFonts w:eastAsia="HiddenHorzOCR" w:cs="Calibri"/>
          <w:b/>
        </w:rPr>
        <w:t>In kind Contributions</w:t>
      </w:r>
      <w:r w:rsidRPr="00FE0C81">
        <w:rPr>
          <w:rFonts w:eastAsia="HiddenHorzOCR" w:cs="Calibri"/>
        </w:rPr>
        <w:t xml:space="preserve"> by a Party to a Project means all Contributions that are not cash, including the following: </w:t>
      </w:r>
    </w:p>
    <w:p w14:paraId="6FE2BFBC" w14:textId="77777777" w:rsidR="008663B3" w:rsidRPr="00FE0C81" w:rsidRDefault="008663B3" w:rsidP="00F370D5">
      <w:pPr>
        <w:pStyle w:val="ListParagraph"/>
        <w:numPr>
          <w:ilvl w:val="0"/>
          <w:numId w:val="20"/>
        </w:numPr>
        <w:spacing w:before="0" w:beforeAutospacing="0" w:after="0"/>
        <w:ind w:left="357" w:hanging="357"/>
      </w:pPr>
      <w:r w:rsidRPr="00FE0C81">
        <w:t xml:space="preserve">the commercial value of Background IP provided by each Party in the </w:t>
      </w:r>
      <w:proofErr w:type="gramStart"/>
      <w:r w:rsidRPr="00FE0C81">
        <w:t>Project;</w:t>
      </w:r>
      <w:proofErr w:type="gramEnd"/>
      <w:r w:rsidRPr="00FE0C81">
        <w:t xml:space="preserve"> </w:t>
      </w:r>
    </w:p>
    <w:p w14:paraId="68E2738C" w14:textId="77777777" w:rsidR="008663B3" w:rsidRPr="00FE0C81" w:rsidRDefault="008663B3" w:rsidP="00F370D5">
      <w:pPr>
        <w:pStyle w:val="ListParagraph"/>
        <w:numPr>
          <w:ilvl w:val="0"/>
          <w:numId w:val="20"/>
        </w:numPr>
        <w:spacing w:after="0"/>
        <w:ind w:left="357" w:hanging="357"/>
      </w:pPr>
      <w:r w:rsidRPr="00FE0C81">
        <w:t>time of personnel and Students (if applicable</w:t>
      </w:r>
      <w:proofErr w:type="gramStart"/>
      <w:r w:rsidRPr="00FE0C81">
        <w:t>);</w:t>
      </w:r>
      <w:proofErr w:type="gramEnd"/>
      <w:r w:rsidRPr="00FE0C81">
        <w:t xml:space="preserve"> </w:t>
      </w:r>
    </w:p>
    <w:p w14:paraId="5277C38F" w14:textId="77777777" w:rsidR="008663B3" w:rsidRPr="00FE0C81" w:rsidRDefault="008663B3" w:rsidP="00F370D5">
      <w:pPr>
        <w:pStyle w:val="ListParagraph"/>
        <w:numPr>
          <w:ilvl w:val="0"/>
          <w:numId w:val="20"/>
        </w:numPr>
        <w:spacing w:after="0"/>
        <w:ind w:left="357" w:hanging="357"/>
      </w:pPr>
      <w:r w:rsidRPr="00FE0C81">
        <w:t xml:space="preserve">access to equipment and facilities of a </w:t>
      </w:r>
      <w:proofErr w:type="gramStart"/>
      <w:r w:rsidRPr="00FE0C81">
        <w:t>Party;</w:t>
      </w:r>
      <w:proofErr w:type="gramEnd"/>
    </w:p>
    <w:p w14:paraId="57962EE6" w14:textId="77777777" w:rsidR="008663B3" w:rsidRPr="00FE0C81" w:rsidRDefault="008663B3" w:rsidP="00F370D5">
      <w:pPr>
        <w:pStyle w:val="ListParagraph"/>
        <w:numPr>
          <w:ilvl w:val="0"/>
          <w:numId w:val="20"/>
        </w:numPr>
        <w:spacing w:after="0"/>
        <w:ind w:left="357" w:hanging="357"/>
      </w:pPr>
      <w:r w:rsidRPr="00FE0C81">
        <w:t xml:space="preserve">supply of consumables and services to the Project by a </w:t>
      </w:r>
      <w:proofErr w:type="gramStart"/>
      <w:r w:rsidRPr="00FE0C81">
        <w:t>Party;</w:t>
      </w:r>
      <w:proofErr w:type="gramEnd"/>
    </w:p>
    <w:p w14:paraId="37920140" w14:textId="77777777" w:rsidR="008663B3" w:rsidRPr="00FE0C81" w:rsidRDefault="008663B3" w:rsidP="00F370D5">
      <w:pPr>
        <w:pStyle w:val="ListParagraph"/>
        <w:numPr>
          <w:ilvl w:val="0"/>
          <w:numId w:val="20"/>
        </w:numPr>
        <w:spacing w:after="0"/>
        <w:ind w:left="357" w:hanging="357"/>
      </w:pPr>
      <w:r w:rsidRPr="00FE0C81">
        <w:t>access to Study Participants; or</w:t>
      </w:r>
    </w:p>
    <w:p w14:paraId="7746C9F7" w14:textId="77777777" w:rsidR="008663B3" w:rsidRPr="00FE0C81" w:rsidRDefault="008663B3" w:rsidP="00F370D5">
      <w:pPr>
        <w:pStyle w:val="ListParagraph"/>
        <w:numPr>
          <w:ilvl w:val="0"/>
          <w:numId w:val="20"/>
        </w:numPr>
      </w:pPr>
      <w:r w:rsidRPr="00FE0C81">
        <w:t xml:space="preserve">access to Medical Records and Study Participant Data. </w:t>
      </w:r>
    </w:p>
    <w:p w14:paraId="71BF0123" w14:textId="77777777" w:rsidR="008663B3" w:rsidRPr="00FE0C81" w:rsidRDefault="008663B3" w:rsidP="008663B3">
      <w:pPr>
        <w:tabs>
          <w:tab w:val="left" w:pos="1134"/>
          <w:tab w:val="left" w:pos="1843"/>
        </w:tabs>
        <w:spacing w:after="120"/>
        <w:jc w:val="both"/>
        <w:rPr>
          <w:rFonts w:eastAsia="HiddenHorzOCR" w:cs="Calibri"/>
        </w:rPr>
      </w:pPr>
      <w:r w:rsidRPr="00FE0C81">
        <w:rPr>
          <w:rFonts w:eastAsia="HiddenHorzOCR" w:cs="Calibri"/>
          <w:b/>
        </w:rPr>
        <w:t>Intellectual Property</w:t>
      </w:r>
      <w:r w:rsidRPr="00FE0C81">
        <w:rPr>
          <w:rFonts w:eastAsia="HiddenHorzOCR" w:cs="Calibri"/>
        </w:rPr>
        <w:t xml:space="preserve"> or </w:t>
      </w:r>
      <w:r w:rsidRPr="00FE0C81">
        <w:rPr>
          <w:rFonts w:eastAsia="HiddenHorzOCR" w:cs="Calibri"/>
          <w:b/>
        </w:rPr>
        <w:t>IP</w:t>
      </w:r>
      <w:r w:rsidRPr="00FE0C81">
        <w:rPr>
          <w:rFonts w:eastAsia="HiddenHorzOCR" w:cs="Calibri"/>
        </w:rPr>
        <w:t xml:space="preserve"> means all intellectual property rights, including but not limited to:</w:t>
      </w:r>
    </w:p>
    <w:p w14:paraId="479B9805" w14:textId="77777777" w:rsidR="008663B3" w:rsidRPr="00FE0C81" w:rsidRDefault="008663B3" w:rsidP="00F370D5">
      <w:pPr>
        <w:pStyle w:val="ListParagraph"/>
        <w:numPr>
          <w:ilvl w:val="0"/>
          <w:numId w:val="21"/>
        </w:numPr>
        <w:spacing w:before="0" w:beforeAutospacing="0" w:after="0"/>
        <w:ind w:left="357" w:hanging="357"/>
      </w:pPr>
      <w:r w:rsidRPr="00FE0C81">
        <w:t xml:space="preserve">trade and service marks (including goodwill in those marks), patents, inventions, discoveries, copyright, rights in circuit layouts, designs, moral rights, domain names, registrable plant varieties, processes, trade secrets and </w:t>
      </w:r>
      <w:proofErr w:type="gramStart"/>
      <w:r w:rsidRPr="00FE0C81">
        <w:t>know-how;</w:t>
      </w:r>
      <w:proofErr w:type="gramEnd"/>
    </w:p>
    <w:p w14:paraId="3723DED8" w14:textId="77777777" w:rsidR="008663B3" w:rsidRPr="00FE0C81" w:rsidRDefault="008663B3" w:rsidP="00F370D5">
      <w:pPr>
        <w:pStyle w:val="ListParagraph"/>
        <w:numPr>
          <w:ilvl w:val="0"/>
          <w:numId w:val="21"/>
        </w:numPr>
        <w:spacing w:after="0"/>
        <w:ind w:left="357" w:hanging="357"/>
      </w:pPr>
      <w:r w:rsidRPr="00FE0C81">
        <w:t>any application or right to apply for registration of any rights referred to in paragraph (a); and</w:t>
      </w:r>
    </w:p>
    <w:p w14:paraId="7628D4F0" w14:textId="77777777" w:rsidR="008663B3" w:rsidRPr="00FE0C81" w:rsidRDefault="008663B3" w:rsidP="00F370D5">
      <w:pPr>
        <w:pStyle w:val="ListParagraph"/>
        <w:numPr>
          <w:ilvl w:val="0"/>
          <w:numId w:val="21"/>
        </w:numPr>
      </w:pPr>
      <w:r w:rsidRPr="00FE0C81">
        <w:t xml:space="preserve">all rights of a similar nature to any of the rights in paragraph (a) and (b) which may subsist anywhere in the world (including Australia), </w:t>
      </w:r>
      <w:proofErr w:type="gramStart"/>
      <w:r w:rsidRPr="00FE0C81">
        <w:t>whether or not</w:t>
      </w:r>
      <w:proofErr w:type="gramEnd"/>
      <w:r w:rsidRPr="00FE0C81">
        <w:t xml:space="preserve"> such rights are registered or capable of being registered.</w:t>
      </w:r>
    </w:p>
    <w:p w14:paraId="177DFE8A" w14:textId="77777777" w:rsidR="008663B3" w:rsidRPr="00FE0C81" w:rsidRDefault="008663B3" w:rsidP="008663B3">
      <w:pPr>
        <w:tabs>
          <w:tab w:val="left" w:pos="1134"/>
          <w:tab w:val="left" w:pos="1843"/>
        </w:tabs>
        <w:jc w:val="both"/>
        <w:rPr>
          <w:rFonts w:cs="Calibri"/>
        </w:rPr>
      </w:pPr>
      <w:r w:rsidRPr="00FE0C81">
        <w:rPr>
          <w:rFonts w:cs="Calibri"/>
          <w:b/>
        </w:rPr>
        <w:lastRenderedPageBreak/>
        <w:t>Internal Purposes</w:t>
      </w:r>
      <w:r w:rsidRPr="00FE0C81">
        <w:rPr>
          <w:rFonts w:cs="Calibri"/>
        </w:rPr>
        <w:t xml:space="preserve"> means: (a) the internal, non-commercial research and education purposes of a Party, such as </w:t>
      </w:r>
      <w:r w:rsidRPr="00FE0C81">
        <w:rPr>
          <w:rFonts w:eastAsia="HiddenHorzOCR" w:cs="Calibri"/>
        </w:rPr>
        <w:t>carrying out future research making use of such Intellectual Property under a competitive grants or public good scheme or for teaching award courses</w:t>
      </w:r>
      <w:r w:rsidRPr="00FE0C81">
        <w:rPr>
          <w:rFonts w:cs="Calibri"/>
        </w:rPr>
        <w:t xml:space="preserve">; (b) if elected in the Project Schedule, the Public Health and Hospital Purposes of a Party. </w:t>
      </w:r>
    </w:p>
    <w:p w14:paraId="579AB7A4"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Investigators</w:t>
      </w:r>
      <w:r w:rsidRPr="00FE0C81">
        <w:rPr>
          <w:rFonts w:eastAsia="HiddenHorzOCR" w:cs="Calibri"/>
        </w:rPr>
        <w:t xml:space="preserve"> means the personnel specified in the Project Schedule, or any other person that may be nominated by Party from time to time during the Project. </w:t>
      </w:r>
    </w:p>
    <w:p w14:paraId="658401AA"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 xml:space="preserve">Material </w:t>
      </w:r>
      <w:r w:rsidRPr="00FE0C81">
        <w:rPr>
          <w:rFonts w:eastAsia="HiddenHorzOCR" w:cs="Calibri"/>
        </w:rPr>
        <w:t xml:space="preserve">means </w:t>
      </w:r>
      <w:r w:rsidRPr="00FE0C81">
        <w:rPr>
          <w:rFonts w:cs="Calibri"/>
        </w:rPr>
        <w:t xml:space="preserve">physical samples of a thing or substance, such as biological material, and includes any unmodified derivatives and progeny of that </w:t>
      </w:r>
      <w:proofErr w:type="gramStart"/>
      <w:r w:rsidRPr="00FE0C81">
        <w:rPr>
          <w:rFonts w:cs="Calibri"/>
        </w:rPr>
        <w:t>material, but</w:t>
      </w:r>
      <w:proofErr w:type="gramEnd"/>
      <w:r w:rsidRPr="00FE0C81">
        <w:rPr>
          <w:rFonts w:cs="Calibri"/>
        </w:rPr>
        <w:t xml:space="preserve"> excludes Human Biological Materials.</w:t>
      </w:r>
    </w:p>
    <w:p w14:paraId="1440D6F7"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Medical Records</w:t>
      </w:r>
      <w:r w:rsidRPr="00FE0C81">
        <w:rPr>
          <w:rFonts w:eastAsia="HiddenHorzOCR" w:cs="Calibri"/>
        </w:rPr>
        <w:t xml:space="preserve"> means a clinical record or note created by a medical or health professional for inclusion in an official record of treatment of a Study Participant. </w:t>
      </w:r>
    </w:p>
    <w:p w14:paraId="16836D0B" w14:textId="77777777" w:rsidR="008663B3" w:rsidRDefault="008663B3" w:rsidP="008663B3">
      <w:pPr>
        <w:tabs>
          <w:tab w:val="left" w:pos="1134"/>
          <w:tab w:val="left" w:pos="1843"/>
        </w:tabs>
        <w:jc w:val="both"/>
        <w:rPr>
          <w:rFonts w:cs="Calibri"/>
        </w:rPr>
      </w:pPr>
      <w:r w:rsidRPr="00FE0C81">
        <w:rPr>
          <w:rFonts w:eastAsia="HiddenHorzOCR" w:cs="Calibri"/>
          <w:b/>
        </w:rPr>
        <w:t>Moral Rights</w:t>
      </w:r>
      <w:r w:rsidRPr="00FE0C81">
        <w:rPr>
          <w:rFonts w:eastAsia="HiddenHorzOCR" w:cs="Calibri"/>
        </w:rPr>
        <w:t xml:space="preserve"> means </w:t>
      </w:r>
      <w:r w:rsidRPr="00FE0C81">
        <w:rPr>
          <w:rFonts w:cs="Calibri"/>
        </w:rPr>
        <w:t>as described in Part IX of the Copyright Act 1968 (</w:t>
      </w:r>
      <w:proofErr w:type="spellStart"/>
      <w:r w:rsidRPr="00FE0C81">
        <w:rPr>
          <w:rFonts w:cs="Calibri"/>
        </w:rPr>
        <w:t>Cth</w:t>
      </w:r>
      <w:proofErr w:type="spellEnd"/>
      <w:r w:rsidRPr="00FE0C81">
        <w:rPr>
          <w:rFonts w:cs="Calibri"/>
        </w:rPr>
        <w:t>) and any analogous rights arising under statute that exist, or may come to exist, anywhere in the world.</w:t>
      </w:r>
    </w:p>
    <w:p w14:paraId="4AFAF206" w14:textId="77777777" w:rsidR="008663B3" w:rsidRPr="00FE0C81" w:rsidRDefault="008663B3" w:rsidP="008663B3">
      <w:pPr>
        <w:tabs>
          <w:tab w:val="left" w:pos="1134"/>
          <w:tab w:val="left" w:pos="1843"/>
        </w:tabs>
        <w:jc w:val="both"/>
        <w:rPr>
          <w:rFonts w:cs="Calibri"/>
        </w:rPr>
      </w:pPr>
      <w:r w:rsidRPr="00FE0C81">
        <w:rPr>
          <w:rFonts w:cs="Calibri"/>
          <w:b/>
        </w:rPr>
        <w:t>Other Commercialisation Terms</w:t>
      </w:r>
      <w:r w:rsidRPr="00FE0C81">
        <w:rPr>
          <w:rFonts w:cs="Calibri"/>
        </w:rPr>
        <w:t xml:space="preserve"> means, as specified in the Project Schedule, any other relevant commercialisation terms, such as the basis upon which commercialisation costs are calculated, and terms on reporting and timing for distribution of net revenue.   </w:t>
      </w:r>
    </w:p>
    <w:p w14:paraId="18239E68" w14:textId="143944A9"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Party</w:t>
      </w:r>
      <w:r w:rsidRPr="00FE0C81">
        <w:rPr>
          <w:rFonts w:eastAsia="HiddenHorzOCR" w:cs="Calibri"/>
        </w:rPr>
        <w:t xml:space="preserve"> means a party to this Agreement, including either, some or all of them as the context dictates and, for the purposes of a Project Schedule, includes any </w:t>
      </w:r>
      <w:proofErr w:type="gramStart"/>
      <w:r w:rsidRPr="00FE0C81">
        <w:rPr>
          <w:rFonts w:eastAsia="HiddenHorzOCR" w:cs="Calibri"/>
        </w:rPr>
        <w:t>Third Party</w:t>
      </w:r>
      <w:proofErr w:type="gramEnd"/>
      <w:r w:rsidRPr="00FE0C81">
        <w:rPr>
          <w:rFonts w:eastAsia="HiddenHorzOCR" w:cs="Calibri"/>
        </w:rPr>
        <w:t xml:space="preserve"> Collaborators who may be party to that Project Schedule. Where a Party is named in a Project Schedule, they will be identified as a </w:t>
      </w:r>
      <w:r w:rsidRPr="00FE0C81">
        <w:rPr>
          <w:rFonts w:eastAsia="HiddenHorzOCR" w:cs="Calibri"/>
          <w:b/>
        </w:rPr>
        <w:t>Collaborator</w:t>
      </w:r>
      <w:r w:rsidRPr="00FE0C81">
        <w:rPr>
          <w:rFonts w:eastAsia="HiddenHorzOCR" w:cs="Calibri"/>
        </w:rPr>
        <w:t xml:space="preserve">. </w:t>
      </w:r>
    </w:p>
    <w:p w14:paraId="2980C789"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Personal Information</w:t>
      </w:r>
      <w:r w:rsidRPr="00FE0C81">
        <w:rPr>
          <w:rFonts w:eastAsia="HiddenHorzOCR" w:cs="Calibri"/>
        </w:rPr>
        <w:t xml:space="preserve"> has the same meaning as in the </w:t>
      </w:r>
      <w:r w:rsidRPr="00FE0C81">
        <w:rPr>
          <w:rFonts w:cs="Calibri"/>
        </w:rPr>
        <w:t>Privacy Act 1998 (</w:t>
      </w:r>
      <w:proofErr w:type="spellStart"/>
      <w:r w:rsidRPr="00FE0C81">
        <w:rPr>
          <w:rFonts w:cs="Calibri"/>
        </w:rPr>
        <w:t>Cth</w:t>
      </w:r>
      <w:proofErr w:type="spellEnd"/>
      <w:r w:rsidRPr="00FE0C81">
        <w:rPr>
          <w:rFonts w:cs="Calibri"/>
        </w:rPr>
        <w:t>)</w:t>
      </w:r>
      <w:r w:rsidRPr="00FE0C81">
        <w:rPr>
          <w:rFonts w:eastAsia="HiddenHorzOCR" w:cs="Calibri"/>
        </w:rPr>
        <w:t xml:space="preserve">. </w:t>
      </w:r>
    </w:p>
    <w:p w14:paraId="4C739EBF"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Privacy Act</w:t>
      </w:r>
      <w:r w:rsidRPr="00FE0C81">
        <w:rPr>
          <w:rFonts w:eastAsia="HiddenHorzOCR" w:cs="Calibri"/>
        </w:rPr>
        <w:t xml:space="preserve"> means either or </w:t>
      </w:r>
      <w:proofErr w:type="gramStart"/>
      <w:r w:rsidRPr="00FE0C81">
        <w:rPr>
          <w:rFonts w:eastAsia="HiddenHorzOCR" w:cs="Calibri"/>
        </w:rPr>
        <w:t>both of the Information</w:t>
      </w:r>
      <w:proofErr w:type="gramEnd"/>
      <w:r w:rsidRPr="00FE0C81">
        <w:rPr>
          <w:rFonts w:eastAsia="HiddenHorzOCR" w:cs="Calibri"/>
        </w:rPr>
        <w:t xml:space="preserve"> Privacy Act 2009 (Qld) and the Privacy Act 1988 (</w:t>
      </w:r>
      <w:proofErr w:type="spellStart"/>
      <w:r w:rsidRPr="00FE0C81">
        <w:rPr>
          <w:rFonts w:eastAsia="HiddenHorzOCR" w:cs="Calibri"/>
        </w:rPr>
        <w:t>Cth</w:t>
      </w:r>
      <w:proofErr w:type="spellEnd"/>
      <w:r w:rsidRPr="00FE0C81">
        <w:rPr>
          <w:rFonts w:eastAsia="HiddenHorzOCR" w:cs="Calibri"/>
        </w:rPr>
        <w:t>) (including the Australian Privacy Principles under that Act), as amended from time to time.</w:t>
      </w:r>
    </w:p>
    <w:p w14:paraId="0A9DE646"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Project</w:t>
      </w:r>
      <w:r w:rsidRPr="00FE0C81">
        <w:rPr>
          <w:rFonts w:eastAsia="HiddenHorzOCR" w:cs="Calibri"/>
        </w:rPr>
        <w:t xml:space="preserve"> means the research project to be conducted under the auspices of an agreement formed under this Umbrella Research Agreement. </w:t>
      </w:r>
    </w:p>
    <w:p w14:paraId="6697B995"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Project IP</w:t>
      </w:r>
      <w:r w:rsidRPr="00FE0C81">
        <w:rPr>
          <w:rFonts w:eastAsia="HiddenHorzOCR" w:cs="Calibri"/>
        </w:rPr>
        <w:t xml:space="preserve"> means the Intellectual Property developed by either Party as a direct result of undertaking the Project, but excludes Background IP, Student IP, Medical Records, and Study Participant Data.</w:t>
      </w:r>
    </w:p>
    <w:p w14:paraId="65B78522" w14:textId="748C260D"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Project IP Owner</w:t>
      </w:r>
      <w:r w:rsidRPr="00FE0C81">
        <w:rPr>
          <w:rFonts w:eastAsia="HiddenHorzOCR" w:cs="Calibri"/>
        </w:rPr>
        <w:t xml:space="preserve"> means the Party or Parties who will own Project IP in accordance with clauses </w:t>
      </w:r>
      <w:r>
        <w:rPr>
          <w:rFonts w:eastAsia="HiddenHorzOCR" w:cs="Calibri"/>
        </w:rPr>
        <w:fldChar w:fldCharType="begin"/>
      </w:r>
      <w:r>
        <w:rPr>
          <w:rFonts w:eastAsia="HiddenHorzOCR" w:cs="Calibri"/>
        </w:rPr>
        <w:instrText xml:space="preserve"> REF _Ref35867500 \r \h </w:instrText>
      </w:r>
      <w:r>
        <w:rPr>
          <w:rFonts w:eastAsia="HiddenHorzOCR" w:cs="Calibri"/>
        </w:rPr>
      </w:r>
      <w:r>
        <w:rPr>
          <w:rFonts w:eastAsia="HiddenHorzOCR" w:cs="Calibri"/>
        </w:rPr>
        <w:fldChar w:fldCharType="separate"/>
      </w:r>
      <w:r w:rsidR="00F00137">
        <w:rPr>
          <w:rFonts w:eastAsia="HiddenHorzOCR" w:cs="Calibri"/>
        </w:rPr>
        <w:t>8</w:t>
      </w:r>
      <w:r>
        <w:rPr>
          <w:rFonts w:eastAsia="HiddenHorzOCR" w:cs="Calibri"/>
        </w:rPr>
        <w:fldChar w:fldCharType="end"/>
      </w:r>
      <w:r>
        <w:rPr>
          <w:rFonts w:eastAsia="HiddenHorzOCR" w:cs="Calibri"/>
        </w:rPr>
        <w:t xml:space="preserve"> </w:t>
      </w:r>
      <w:r w:rsidRPr="00FE0C81">
        <w:rPr>
          <w:rFonts w:eastAsia="HiddenHorzOCR" w:cs="Calibri"/>
        </w:rPr>
        <w:t xml:space="preserve">or </w:t>
      </w:r>
      <w:r w:rsidRPr="00FE0C81">
        <w:rPr>
          <w:rFonts w:eastAsia="HiddenHorzOCR" w:cs="Calibri"/>
        </w:rPr>
        <w:fldChar w:fldCharType="begin"/>
      </w:r>
      <w:r w:rsidRPr="00FE0C81">
        <w:rPr>
          <w:rFonts w:eastAsia="HiddenHorzOCR" w:cs="Calibri"/>
        </w:rPr>
        <w:instrText xml:space="preserve"> REF _Ref465084143 \r \h  \* MERGEFORMAT </w:instrText>
      </w:r>
      <w:r w:rsidRPr="00FE0C81">
        <w:rPr>
          <w:rFonts w:eastAsia="HiddenHorzOCR" w:cs="Calibri"/>
        </w:rPr>
      </w:r>
      <w:r w:rsidRPr="00FE0C81">
        <w:rPr>
          <w:rFonts w:eastAsia="HiddenHorzOCR" w:cs="Calibri"/>
        </w:rPr>
        <w:fldChar w:fldCharType="separate"/>
      </w:r>
      <w:r w:rsidR="00F00137">
        <w:rPr>
          <w:rFonts w:eastAsia="HiddenHorzOCR" w:cs="Calibri"/>
        </w:rPr>
        <w:t>8.2</w:t>
      </w:r>
      <w:r w:rsidRPr="00FE0C81">
        <w:rPr>
          <w:rFonts w:eastAsia="HiddenHorzOCR" w:cs="Calibri"/>
        </w:rPr>
        <w:fldChar w:fldCharType="end"/>
      </w:r>
      <w:r w:rsidRPr="00FE0C81">
        <w:rPr>
          <w:rFonts w:eastAsia="HiddenHorzOCR" w:cs="Calibri"/>
        </w:rPr>
        <w:t xml:space="preserve"> of this Agreement (as applicable). </w:t>
      </w:r>
    </w:p>
    <w:p w14:paraId="4C7B5ACB" w14:textId="2A28F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Project Schedule</w:t>
      </w:r>
      <w:r w:rsidRPr="00FE0C81">
        <w:rPr>
          <w:rFonts w:eastAsia="HiddenHorzOCR" w:cs="Calibri"/>
        </w:rPr>
        <w:t xml:space="preserve"> means each individual Project Schedule for the performance of a Project, the template form of which is set out in Schedule 2.  </w:t>
      </w:r>
    </w:p>
    <w:p w14:paraId="3356F7BC"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Protocol</w:t>
      </w:r>
      <w:r w:rsidRPr="00FE0C81">
        <w:rPr>
          <w:rFonts w:eastAsia="HiddenHorzOCR" w:cs="Calibri"/>
        </w:rPr>
        <w:t xml:space="preserve"> means the research plan or protocol for the Project, as applicable, as attached to the Project Schedule. </w:t>
      </w:r>
    </w:p>
    <w:p w14:paraId="2A6AC6E8" w14:textId="2DBDC326" w:rsidR="008663B3" w:rsidRPr="00FE0C81" w:rsidRDefault="00057617" w:rsidP="008663B3">
      <w:pPr>
        <w:tabs>
          <w:tab w:val="left" w:pos="1134"/>
          <w:tab w:val="left" w:pos="1843"/>
        </w:tabs>
        <w:jc w:val="both"/>
        <w:rPr>
          <w:rFonts w:cs="Calibri"/>
        </w:rPr>
      </w:pPr>
      <w:r>
        <w:rPr>
          <w:rFonts w:cs="Calibri"/>
          <w:b/>
        </w:rPr>
        <w:t xml:space="preserve">Public </w:t>
      </w:r>
      <w:r w:rsidR="008663B3" w:rsidRPr="00FE0C81">
        <w:rPr>
          <w:rFonts w:cs="Calibri"/>
          <w:b/>
        </w:rPr>
        <w:t>Health and Hospital Purpose</w:t>
      </w:r>
      <w:r w:rsidR="008663B3" w:rsidRPr="00FE0C81">
        <w:rPr>
          <w:rFonts w:cs="Calibri"/>
        </w:rPr>
        <w:t xml:space="preserve"> mea</w:t>
      </w:r>
      <w:r w:rsidR="008663B3" w:rsidRPr="00FE0C81">
        <w:rPr>
          <w:rFonts w:eastAsia="HiddenHorzOCR" w:cs="Calibri"/>
        </w:rPr>
        <w:t>ns provision of hospital or health service.</w:t>
      </w:r>
    </w:p>
    <w:p w14:paraId="5D587572" w14:textId="77777777" w:rsidR="0065421C" w:rsidRDefault="0065421C" w:rsidP="008663B3">
      <w:pPr>
        <w:tabs>
          <w:tab w:val="left" w:pos="1134"/>
          <w:tab w:val="left" w:pos="1843"/>
        </w:tabs>
        <w:jc w:val="both"/>
        <w:rPr>
          <w:rFonts w:eastAsia="HiddenHorzOCR" w:cs="Calibri"/>
          <w:b/>
        </w:rPr>
      </w:pPr>
    </w:p>
    <w:p w14:paraId="5D5D836D" w14:textId="7DB9D620" w:rsidR="008663B3" w:rsidRPr="00FE0C81" w:rsidRDefault="008663B3" w:rsidP="008663B3">
      <w:pPr>
        <w:tabs>
          <w:tab w:val="left" w:pos="1134"/>
          <w:tab w:val="left" w:pos="1843"/>
        </w:tabs>
        <w:jc w:val="both"/>
        <w:rPr>
          <w:rFonts w:eastAsia="HiddenHorzOCR" w:cs="Calibri"/>
        </w:rPr>
      </w:pPr>
      <w:r w:rsidRPr="00FE0C81">
        <w:rPr>
          <w:rFonts w:eastAsia="HiddenHorzOCR" w:cs="Calibri"/>
          <w:b/>
        </w:rPr>
        <w:lastRenderedPageBreak/>
        <w:t>Publication</w:t>
      </w:r>
      <w:r w:rsidRPr="00FE0C81">
        <w:rPr>
          <w:rFonts w:eastAsia="HiddenHorzOCR" w:cs="Calibri"/>
        </w:rPr>
        <w:t xml:space="preserve"> means a paper, article, manuscript, report, poster, Internet posting, presentation, abstract, outline, video, instruction material or other public disclosure, in printed, electronic, oral or other form, but excludes a </w:t>
      </w:r>
      <w:proofErr w:type="gramStart"/>
      <w:r w:rsidRPr="00FE0C81">
        <w:rPr>
          <w:rFonts w:eastAsia="HiddenHorzOCR" w:cs="Calibri"/>
        </w:rPr>
        <w:t>Thesis</w:t>
      </w:r>
      <w:proofErr w:type="gramEnd"/>
      <w:r w:rsidRPr="00FE0C81">
        <w:rPr>
          <w:rFonts w:eastAsia="HiddenHorzOCR" w:cs="Calibri"/>
        </w:rPr>
        <w:t xml:space="preserve">. </w:t>
      </w:r>
    </w:p>
    <w:p w14:paraId="6787E1EF"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Recipient Party</w:t>
      </w:r>
      <w:r w:rsidRPr="00FE0C81">
        <w:rPr>
          <w:rFonts w:eastAsia="HiddenHorzOCR" w:cs="Calibri"/>
        </w:rPr>
        <w:t xml:space="preserve"> </w:t>
      </w:r>
      <w:r w:rsidRPr="00FE0C81">
        <w:rPr>
          <w:rFonts w:cs="Calibri"/>
        </w:rPr>
        <w:t xml:space="preserve">means a Party who receives Confidential Information, Human Biological Material, Study Participant Data or Material in connection with the Project. </w:t>
      </w:r>
    </w:p>
    <w:p w14:paraId="62F378E5"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Relevant Privacy Laws</w:t>
      </w:r>
      <w:r w:rsidRPr="00FE0C81">
        <w:rPr>
          <w:rFonts w:eastAsia="HiddenHorzOCR" w:cs="Calibri"/>
        </w:rPr>
        <w:t xml:space="preserve"> means the Information Privacy Act 2009 (Qld), </w:t>
      </w:r>
      <w:r w:rsidRPr="00FE0C81">
        <w:rPr>
          <w:rFonts w:cs="Calibri"/>
        </w:rPr>
        <w:t>Hospital and Health Boards Act 2011 (Qld), Privacy Act 1998 (</w:t>
      </w:r>
      <w:proofErr w:type="spellStart"/>
      <w:r w:rsidRPr="00FE0C81">
        <w:rPr>
          <w:rFonts w:cs="Calibri"/>
        </w:rPr>
        <w:t>Cth</w:t>
      </w:r>
      <w:proofErr w:type="spellEnd"/>
      <w:r w:rsidRPr="00FE0C81">
        <w:rPr>
          <w:rFonts w:cs="Calibri"/>
        </w:rPr>
        <w:t>)</w:t>
      </w:r>
      <w:r w:rsidRPr="00FE0C81">
        <w:rPr>
          <w:rFonts w:eastAsia="HiddenHorzOCR" w:cs="Calibri"/>
        </w:rPr>
        <w:t>, Public Health Act 2005 (Qld) and any other legislation (including delegated and subordinate legislation such as regulations), code or guideline which applies in the jurisdiction where the Project is to be conducted, or as a condition of the Funding, and which relates to the protection of Personal Information or Sensitive Information.</w:t>
      </w:r>
    </w:p>
    <w:p w14:paraId="71C3F1BA" w14:textId="77777777" w:rsidR="00E90AE7" w:rsidRPr="00FE0C81" w:rsidRDefault="00E90AE7" w:rsidP="00E90AE7">
      <w:pPr>
        <w:tabs>
          <w:tab w:val="left" w:pos="1134"/>
          <w:tab w:val="left" w:pos="1843"/>
        </w:tabs>
        <w:jc w:val="both"/>
        <w:rPr>
          <w:rFonts w:eastAsia="HiddenHorzOCR" w:cs="Calibri"/>
        </w:rPr>
      </w:pPr>
      <w:r w:rsidRPr="00FE0C81">
        <w:rPr>
          <w:rFonts w:eastAsia="HiddenHorzOCR" w:cs="Calibri"/>
          <w:b/>
        </w:rPr>
        <w:t>Research Misconduct</w:t>
      </w:r>
      <w:r w:rsidRPr="00FE0C81">
        <w:rPr>
          <w:rFonts w:eastAsia="HiddenHorzOCR" w:cs="Calibri"/>
        </w:rPr>
        <w:t xml:space="preserve"> has the same meaning as set out in the Australian Code for the Responsible Conduct of Research (</w:t>
      </w:r>
      <w:r>
        <w:rPr>
          <w:rFonts w:eastAsia="HiddenHorzOCR" w:cs="Calibri"/>
        </w:rPr>
        <w:t>2018</w:t>
      </w:r>
      <w:r w:rsidRPr="00FE0C81">
        <w:rPr>
          <w:rFonts w:eastAsia="HiddenHorzOCR" w:cs="Calibri"/>
        </w:rPr>
        <w:t xml:space="preserve">), as updated from time to time. </w:t>
      </w:r>
    </w:p>
    <w:p w14:paraId="27D6D513" w14:textId="77777777" w:rsidR="00084BB4" w:rsidRDefault="00084BB4" w:rsidP="00084BB4">
      <w:pPr>
        <w:tabs>
          <w:tab w:val="left" w:pos="1134"/>
          <w:tab w:val="left" w:pos="1843"/>
        </w:tabs>
        <w:jc w:val="both"/>
        <w:rPr>
          <w:rFonts w:eastAsia="HiddenHorzOCR" w:cs="Calibri"/>
        </w:rPr>
      </w:pPr>
      <w:r>
        <w:rPr>
          <w:rFonts w:eastAsia="HiddenHorzOCR" w:cs="Calibri"/>
          <w:b/>
        </w:rPr>
        <w:t>Research Passport Agreement</w:t>
      </w:r>
      <w:r w:rsidRPr="00FE0C81">
        <w:rPr>
          <w:rFonts w:eastAsia="HiddenHorzOCR" w:cs="Calibri"/>
        </w:rPr>
        <w:t xml:space="preserve"> means this Agreement, excluding the Project Schedules.</w:t>
      </w:r>
    </w:p>
    <w:p w14:paraId="3171D8B0" w14:textId="77777777" w:rsidR="008663B3" w:rsidRPr="00FE0C81" w:rsidRDefault="008663B3" w:rsidP="008663B3">
      <w:pPr>
        <w:tabs>
          <w:tab w:val="left" w:pos="1134"/>
          <w:tab w:val="left" w:pos="1843"/>
        </w:tabs>
        <w:jc w:val="both"/>
        <w:rPr>
          <w:rFonts w:cs="Calibri"/>
        </w:rPr>
      </w:pPr>
      <w:r w:rsidRPr="00FE0C81">
        <w:rPr>
          <w:rFonts w:cs="Calibri"/>
          <w:b/>
        </w:rPr>
        <w:t>Revenue Sharing Percentages</w:t>
      </w:r>
      <w:r w:rsidRPr="00FE0C81">
        <w:rPr>
          <w:rFonts w:cs="Calibri"/>
        </w:rPr>
        <w:t xml:space="preserve"> means, as specified in the Project Schedule, the percentages of net revenue generated from Commercialisation of Project IP to be distributed to each relevant Party by the Commercialisation Lead.</w:t>
      </w:r>
    </w:p>
    <w:p w14:paraId="4D99208E" w14:textId="77777777" w:rsidR="008663B3" w:rsidRPr="00FE0C81" w:rsidRDefault="008663B3" w:rsidP="008663B3">
      <w:pPr>
        <w:tabs>
          <w:tab w:val="left" w:pos="1134"/>
          <w:tab w:val="left" w:pos="1843"/>
        </w:tabs>
        <w:jc w:val="both"/>
        <w:rPr>
          <w:rFonts w:cs="Calibri"/>
        </w:rPr>
      </w:pPr>
      <w:r w:rsidRPr="00FE0C81">
        <w:rPr>
          <w:rFonts w:eastAsia="HiddenHorzOCR" w:cs="Calibri"/>
          <w:b/>
        </w:rPr>
        <w:t>Sensitive Information</w:t>
      </w:r>
      <w:r w:rsidRPr="00FE0C81">
        <w:rPr>
          <w:rFonts w:eastAsia="HiddenHorzOCR" w:cs="Calibri"/>
        </w:rPr>
        <w:t xml:space="preserve"> </w:t>
      </w:r>
      <w:r w:rsidRPr="00FE0C81">
        <w:rPr>
          <w:rFonts w:cs="Calibri"/>
        </w:rPr>
        <w:t>has the same meaning as in the Privacy Act 1998 (</w:t>
      </w:r>
      <w:proofErr w:type="spellStart"/>
      <w:r w:rsidRPr="00FE0C81">
        <w:rPr>
          <w:rFonts w:cs="Calibri"/>
        </w:rPr>
        <w:t>Cth</w:t>
      </w:r>
      <w:proofErr w:type="spellEnd"/>
      <w:r w:rsidRPr="00FE0C81">
        <w:rPr>
          <w:rFonts w:cs="Calibri"/>
        </w:rPr>
        <w:t xml:space="preserve">). </w:t>
      </w:r>
    </w:p>
    <w:p w14:paraId="0682D582" w14:textId="726B7850" w:rsidR="008663B3" w:rsidRPr="00FE0C81" w:rsidRDefault="008663B3" w:rsidP="008663B3">
      <w:pPr>
        <w:tabs>
          <w:tab w:val="left" w:pos="1134"/>
          <w:tab w:val="left" w:pos="1843"/>
        </w:tabs>
        <w:jc w:val="both"/>
        <w:rPr>
          <w:rFonts w:eastAsia="HiddenHorzOCR" w:cs="Calibri"/>
        </w:rPr>
      </w:pPr>
      <w:r w:rsidRPr="00FE0C81">
        <w:rPr>
          <w:rFonts w:cs="Calibri"/>
          <w:b/>
        </w:rPr>
        <w:t>Special Conditions</w:t>
      </w:r>
      <w:r w:rsidRPr="00FE0C81">
        <w:rPr>
          <w:rFonts w:cs="Calibri"/>
        </w:rPr>
        <w:t xml:space="preserve"> means any changes</w:t>
      </w:r>
      <w:r w:rsidRPr="00FE0C81">
        <w:rPr>
          <w:rFonts w:eastAsia="HiddenHorzOCR" w:cs="Calibri"/>
        </w:rPr>
        <w:t xml:space="preserve"> to clauses </w:t>
      </w:r>
      <w:r>
        <w:rPr>
          <w:rFonts w:eastAsia="HiddenHorzOCR" w:cs="Calibri"/>
        </w:rPr>
        <w:fldChar w:fldCharType="begin"/>
      </w:r>
      <w:r>
        <w:rPr>
          <w:rFonts w:eastAsia="HiddenHorzOCR" w:cs="Calibri"/>
        </w:rPr>
        <w:instrText xml:space="preserve"> REF _Ref35867314 \r \h </w:instrText>
      </w:r>
      <w:r>
        <w:rPr>
          <w:rFonts w:eastAsia="HiddenHorzOCR" w:cs="Calibri"/>
        </w:rPr>
      </w:r>
      <w:r>
        <w:rPr>
          <w:rFonts w:eastAsia="HiddenHorzOCR" w:cs="Calibri"/>
        </w:rPr>
        <w:fldChar w:fldCharType="separate"/>
      </w:r>
      <w:r w:rsidR="00F00137">
        <w:rPr>
          <w:rFonts w:eastAsia="HiddenHorzOCR" w:cs="Calibri"/>
        </w:rPr>
        <w:t>0</w:t>
      </w:r>
      <w:r>
        <w:rPr>
          <w:rFonts w:eastAsia="HiddenHorzOCR" w:cs="Calibri"/>
        </w:rPr>
        <w:fldChar w:fldCharType="end"/>
      </w:r>
      <w:r w:rsidRPr="00FE0C81">
        <w:rPr>
          <w:rFonts w:eastAsia="HiddenHorzOCR" w:cs="Calibri"/>
        </w:rPr>
        <w:t xml:space="preserve"> to </w:t>
      </w:r>
      <w:r>
        <w:rPr>
          <w:rFonts w:eastAsia="HiddenHorzOCR" w:cs="Calibri"/>
        </w:rPr>
        <w:fldChar w:fldCharType="begin"/>
      </w:r>
      <w:r>
        <w:rPr>
          <w:rFonts w:eastAsia="HiddenHorzOCR" w:cs="Calibri"/>
        </w:rPr>
        <w:instrText xml:space="preserve"> REF _Ref35867332 \r \h </w:instrText>
      </w:r>
      <w:r>
        <w:rPr>
          <w:rFonts w:eastAsia="HiddenHorzOCR" w:cs="Calibri"/>
        </w:rPr>
      </w:r>
      <w:r>
        <w:rPr>
          <w:rFonts w:eastAsia="HiddenHorzOCR" w:cs="Calibri"/>
        </w:rPr>
        <w:fldChar w:fldCharType="separate"/>
      </w:r>
      <w:r w:rsidR="00F00137">
        <w:rPr>
          <w:rFonts w:eastAsia="HiddenHorzOCR" w:cs="Calibri"/>
        </w:rPr>
        <w:t>17</w:t>
      </w:r>
      <w:r>
        <w:rPr>
          <w:rFonts w:eastAsia="HiddenHorzOCR" w:cs="Calibri"/>
        </w:rPr>
        <w:fldChar w:fldCharType="end"/>
      </w:r>
      <w:r w:rsidRPr="00FE0C81">
        <w:rPr>
          <w:rFonts w:eastAsia="HiddenHorzOCR" w:cs="Calibri"/>
        </w:rPr>
        <w:t xml:space="preserve"> of this Umbrella Research Agreement, as set out in a Project Schedule.</w:t>
      </w:r>
    </w:p>
    <w:p w14:paraId="6445A19C" w14:textId="77777777" w:rsidR="008663B3" w:rsidRPr="00FE0C81" w:rsidRDefault="008663B3" w:rsidP="008663B3">
      <w:pPr>
        <w:pStyle w:val="TableText"/>
        <w:widowControl w:val="0"/>
        <w:rPr>
          <w:rFonts w:cs="Calibri"/>
          <w:szCs w:val="22"/>
        </w:rPr>
      </w:pPr>
      <w:r w:rsidRPr="00FE0C81">
        <w:rPr>
          <w:rFonts w:eastAsia="HiddenHorzOCR" w:cs="Calibri"/>
          <w:b/>
        </w:rPr>
        <w:t>Student</w:t>
      </w:r>
      <w:r w:rsidRPr="00FE0C81">
        <w:rPr>
          <w:rFonts w:eastAsia="HiddenHorzOCR" w:cs="Calibri"/>
        </w:rPr>
        <w:t xml:space="preserve"> means a student of a Party, as specified in the </w:t>
      </w:r>
      <w:r w:rsidRPr="00FE0C81">
        <w:rPr>
          <w:rFonts w:eastAsia="HiddenHorzOCR" w:cs="Calibri"/>
          <w:szCs w:val="22"/>
        </w:rPr>
        <w:t xml:space="preserve">Project </w:t>
      </w:r>
      <w:r w:rsidRPr="00FE0C81">
        <w:rPr>
          <w:rFonts w:cs="Calibri"/>
          <w:szCs w:val="22"/>
        </w:rPr>
        <w:t>including undergraduate, postgraduate and PhD  researchers carrying out the Project for the purpose of obtaining research data/information towards a higher degree) and students who are acting as volunteers for the puposes of this Project.</w:t>
      </w:r>
    </w:p>
    <w:p w14:paraId="5E55BF27" w14:textId="77777777" w:rsidR="008663B3" w:rsidRPr="00FE0C81" w:rsidRDefault="008663B3" w:rsidP="008663B3">
      <w:pPr>
        <w:pStyle w:val="TableText"/>
        <w:widowControl w:val="0"/>
        <w:rPr>
          <w:rFonts w:cs="Calibri"/>
          <w:iCs/>
          <w:szCs w:val="22"/>
          <w:lang w:val="en-US"/>
        </w:rPr>
      </w:pPr>
      <w:bookmarkStart w:id="202" w:name="_Hlk23247596"/>
      <w:r w:rsidRPr="00FE0C81">
        <w:rPr>
          <w:rFonts w:cs="Calibri"/>
          <w:iCs/>
          <w:szCs w:val="22"/>
          <w:lang w:val="en-US"/>
        </w:rPr>
        <w:t>Students will include any person identified as replacement or additional students approved by the parties in accordance with their respective policies and procedures applicable at the time of replacement or addition.</w:t>
      </w:r>
    </w:p>
    <w:bookmarkEnd w:id="202"/>
    <w:p w14:paraId="1A932113" w14:textId="77777777" w:rsidR="008663B3" w:rsidRPr="00FE0C81" w:rsidRDefault="008663B3" w:rsidP="008663B3">
      <w:pPr>
        <w:pStyle w:val="TableText"/>
        <w:widowControl w:val="0"/>
        <w:tabs>
          <w:tab w:val="left" w:pos="1134"/>
          <w:tab w:val="left" w:pos="1843"/>
        </w:tabs>
        <w:jc w:val="both"/>
        <w:rPr>
          <w:rFonts w:eastAsia="HiddenHorzOCR" w:cs="Calibri"/>
        </w:rPr>
      </w:pPr>
      <w:r w:rsidRPr="00FE0C81">
        <w:rPr>
          <w:rFonts w:eastAsia="HiddenHorzOCR" w:cs="Calibri"/>
          <w:b/>
        </w:rPr>
        <w:t>Student IP</w:t>
      </w:r>
      <w:r w:rsidRPr="00FE0C81">
        <w:rPr>
          <w:rFonts w:eastAsia="HiddenHorzOCR" w:cs="Calibri"/>
        </w:rPr>
        <w:t xml:space="preserve"> means copyright in any Thesis.</w:t>
      </w:r>
    </w:p>
    <w:p w14:paraId="19688A94"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Study Participant</w:t>
      </w:r>
      <w:r w:rsidRPr="00FE0C81">
        <w:rPr>
          <w:rFonts w:eastAsia="HiddenHorzOCR" w:cs="Calibri"/>
        </w:rPr>
        <w:t xml:space="preserve"> means a person that is directly or indirectly a subject of study </w:t>
      </w:r>
      <w:proofErr w:type="gramStart"/>
      <w:r w:rsidRPr="00FE0C81">
        <w:rPr>
          <w:rFonts w:eastAsia="HiddenHorzOCR" w:cs="Calibri"/>
        </w:rPr>
        <w:t>in the course of</w:t>
      </w:r>
      <w:proofErr w:type="gramEnd"/>
      <w:r w:rsidRPr="00FE0C81">
        <w:rPr>
          <w:rFonts w:eastAsia="HiddenHorzOCR" w:cs="Calibri"/>
        </w:rPr>
        <w:t xml:space="preserve"> a Project.</w:t>
      </w:r>
    </w:p>
    <w:p w14:paraId="5A991DD7"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Study Participant Data</w:t>
      </w:r>
      <w:r w:rsidRPr="00FE0C81">
        <w:rPr>
          <w:rFonts w:eastAsia="HiddenHorzOCR" w:cs="Calibri"/>
        </w:rPr>
        <w:t xml:space="preserve"> means the Study Participant </w:t>
      </w:r>
      <w:proofErr w:type="gramStart"/>
      <w:r w:rsidRPr="00FE0C81">
        <w:rPr>
          <w:rFonts w:eastAsia="HiddenHorzOCR" w:cs="Calibri"/>
        </w:rPr>
        <w:t>data</w:t>
      </w:r>
      <w:proofErr w:type="gramEnd"/>
      <w:r w:rsidRPr="00FE0C81">
        <w:rPr>
          <w:rFonts w:eastAsia="HiddenHorzOCR" w:cs="Calibri"/>
        </w:rPr>
        <w:t xml:space="preserve"> or any other data or information </w:t>
      </w:r>
      <w:r w:rsidRPr="00FE0C81">
        <w:rPr>
          <w:rFonts w:cs="Calibri"/>
        </w:rPr>
        <w:t xml:space="preserve">of a Study Participant provided </w:t>
      </w:r>
      <w:r w:rsidRPr="00FE0C81">
        <w:rPr>
          <w:rFonts w:eastAsia="HiddenHorzOCR" w:cs="Calibri"/>
        </w:rPr>
        <w:t xml:space="preserve">for the purpose of the Project, </w:t>
      </w:r>
      <w:r w:rsidRPr="00FE0C81">
        <w:rPr>
          <w:rFonts w:cs="Calibri"/>
        </w:rPr>
        <w:t>as described in a Project Schedule</w:t>
      </w:r>
      <w:r w:rsidRPr="00FE0C81">
        <w:rPr>
          <w:rFonts w:eastAsia="HiddenHorzOCR" w:cs="Calibri"/>
        </w:rPr>
        <w:t>.</w:t>
      </w:r>
    </w:p>
    <w:p w14:paraId="3F1AA549"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 xml:space="preserve">Term </w:t>
      </w:r>
      <w:r w:rsidRPr="00FE0C81">
        <w:rPr>
          <w:rFonts w:eastAsia="HiddenHorzOCR" w:cs="Calibri"/>
        </w:rPr>
        <w:t xml:space="preserve">means the </w:t>
      </w:r>
      <w:proofErr w:type="gramStart"/>
      <w:r w:rsidRPr="00FE0C81">
        <w:rPr>
          <w:rFonts w:eastAsia="HiddenHorzOCR" w:cs="Calibri"/>
        </w:rPr>
        <w:t>period of time</w:t>
      </w:r>
      <w:proofErr w:type="gramEnd"/>
      <w:r w:rsidRPr="00FE0C81">
        <w:rPr>
          <w:rFonts w:eastAsia="HiddenHorzOCR" w:cs="Calibri"/>
        </w:rPr>
        <w:t xml:space="preserve"> specified in clause 1. </w:t>
      </w:r>
    </w:p>
    <w:p w14:paraId="7C43B5BC"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Terms</w:t>
      </w:r>
      <w:r w:rsidRPr="00FE0C81">
        <w:rPr>
          <w:rFonts w:eastAsia="HiddenHorzOCR" w:cs="Calibri"/>
        </w:rPr>
        <w:t xml:space="preserve"> means the terms set out in this Umbrella Research Agreement.</w:t>
      </w:r>
    </w:p>
    <w:p w14:paraId="4C9FF3CB"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t>Thesis</w:t>
      </w:r>
      <w:r w:rsidRPr="00FE0C81">
        <w:rPr>
          <w:rFonts w:eastAsia="HiddenHorzOCR" w:cs="Calibri"/>
        </w:rPr>
        <w:t xml:space="preserve"> </w:t>
      </w:r>
      <w:r w:rsidRPr="00FE0C81">
        <w:rPr>
          <w:rFonts w:cs="Calibri"/>
        </w:rPr>
        <w:t>means any work submitted by a Student to a Party as enrolling institution for examination for the award of a degree</w:t>
      </w:r>
      <w:r w:rsidRPr="00FE0C81">
        <w:rPr>
          <w:rFonts w:eastAsia="HiddenHorzOCR" w:cs="Calibri"/>
        </w:rPr>
        <w:t>.</w:t>
      </w:r>
    </w:p>
    <w:p w14:paraId="2F588E62" w14:textId="259E7EF1" w:rsidR="008663B3" w:rsidRPr="00FE0C81" w:rsidRDefault="008663B3" w:rsidP="008663B3">
      <w:pPr>
        <w:tabs>
          <w:tab w:val="left" w:pos="1134"/>
          <w:tab w:val="left" w:pos="1843"/>
        </w:tabs>
        <w:jc w:val="both"/>
        <w:rPr>
          <w:rFonts w:cs="Calibri"/>
        </w:rPr>
      </w:pPr>
      <w:r w:rsidRPr="00FE0C81">
        <w:rPr>
          <w:rFonts w:eastAsia="HiddenHorzOCR" w:cs="Calibri"/>
          <w:b/>
        </w:rPr>
        <w:t>Third Party Collaborator</w:t>
      </w:r>
      <w:r w:rsidRPr="00FE0C81">
        <w:rPr>
          <w:rFonts w:eastAsia="HiddenHorzOCR" w:cs="Calibri"/>
        </w:rPr>
        <w:t xml:space="preserve"> </w:t>
      </w:r>
      <w:r w:rsidRPr="00FE0C81">
        <w:rPr>
          <w:rFonts w:cs="Calibri"/>
        </w:rPr>
        <w:t xml:space="preserve">means any person or entity who is not a Party </w:t>
      </w:r>
      <w:r w:rsidRPr="00FE0C81">
        <w:rPr>
          <w:rFonts w:eastAsia="HiddenHorzOCR" w:cs="Calibri"/>
        </w:rPr>
        <w:t>to the Umbrella Research Agreement</w:t>
      </w:r>
      <w:r w:rsidRPr="00FE0C81">
        <w:rPr>
          <w:rFonts w:cs="Calibri"/>
        </w:rPr>
        <w:t xml:space="preserve">, or personnel or Student of a Party </w:t>
      </w:r>
      <w:r w:rsidRPr="00FE0C81">
        <w:rPr>
          <w:rFonts w:eastAsia="HiddenHorzOCR" w:cs="Calibri"/>
        </w:rPr>
        <w:t>to the Umbrella Research Agreement</w:t>
      </w:r>
      <w:r w:rsidRPr="00FE0C81">
        <w:rPr>
          <w:rFonts w:cs="Calibri"/>
        </w:rPr>
        <w:t>, and who is nominated in the Project Schedule as participating in the Project.</w:t>
      </w:r>
    </w:p>
    <w:p w14:paraId="735B250F" w14:textId="77777777" w:rsidR="008663B3" w:rsidRPr="00FE0C81" w:rsidRDefault="008663B3" w:rsidP="008663B3">
      <w:pPr>
        <w:tabs>
          <w:tab w:val="left" w:pos="1134"/>
          <w:tab w:val="left" w:pos="1843"/>
        </w:tabs>
        <w:jc w:val="both"/>
        <w:rPr>
          <w:rFonts w:eastAsia="HiddenHorzOCR" w:cs="Calibri"/>
        </w:rPr>
      </w:pPr>
      <w:r w:rsidRPr="00FE0C81">
        <w:rPr>
          <w:rFonts w:eastAsia="HiddenHorzOCR" w:cs="Calibri"/>
          <w:b/>
        </w:rPr>
        <w:lastRenderedPageBreak/>
        <w:t>Transfer Date</w:t>
      </w:r>
      <w:r w:rsidRPr="00FE0C81">
        <w:rPr>
          <w:rFonts w:eastAsia="HiddenHorzOCR" w:cs="Calibri"/>
        </w:rPr>
        <w:t xml:space="preserve"> means that date for delivery of Human Biological Material, Study Participant Data or Material to a Party as stated in the Project Schedule.</w:t>
      </w:r>
    </w:p>
    <w:p w14:paraId="0AA99A07" w14:textId="2E3C96AC" w:rsidR="008663B3" w:rsidRDefault="008663B3" w:rsidP="008663B3">
      <w:pPr>
        <w:tabs>
          <w:tab w:val="left" w:pos="1134"/>
          <w:tab w:val="left" w:pos="1843"/>
        </w:tabs>
        <w:jc w:val="both"/>
        <w:rPr>
          <w:rFonts w:eastAsia="HiddenHorzOCR" w:cs="Calibri"/>
        </w:rPr>
      </w:pPr>
    </w:p>
    <w:p w14:paraId="2786AF79" w14:textId="77777777" w:rsidR="008663B3" w:rsidRPr="00FE0C81" w:rsidRDefault="008663B3" w:rsidP="00F370D5">
      <w:pPr>
        <w:pStyle w:val="Heading2"/>
        <w:numPr>
          <w:ilvl w:val="0"/>
          <w:numId w:val="22"/>
        </w:numPr>
        <w:tabs>
          <w:tab w:val="clear" w:pos="1134"/>
          <w:tab w:val="left" w:pos="993"/>
        </w:tabs>
        <w:spacing w:after="360"/>
        <w:ind w:left="709" w:hanging="709"/>
      </w:pPr>
      <w:bookmarkStart w:id="203" w:name="_Toc21525974"/>
      <w:bookmarkStart w:id="204" w:name="_Ref35866158"/>
      <w:bookmarkStart w:id="205" w:name="_Toc37156506"/>
      <w:r w:rsidRPr="00FE0C81">
        <w:t>Interpretation</w:t>
      </w:r>
      <w:bookmarkEnd w:id="200"/>
      <w:bookmarkEnd w:id="203"/>
      <w:bookmarkEnd w:id="204"/>
      <w:bookmarkEnd w:id="205"/>
    </w:p>
    <w:p w14:paraId="75067FE2" w14:textId="77777777" w:rsidR="008663B3" w:rsidRPr="00FE0C81" w:rsidRDefault="008663B3" w:rsidP="008663B3">
      <w:pPr>
        <w:tabs>
          <w:tab w:val="left" w:pos="1134"/>
          <w:tab w:val="left" w:pos="1843"/>
        </w:tabs>
        <w:spacing w:before="240" w:line="360" w:lineRule="auto"/>
        <w:jc w:val="both"/>
        <w:rPr>
          <w:rFonts w:cs="Calibri"/>
        </w:rPr>
      </w:pPr>
      <w:r w:rsidRPr="00FE0C81">
        <w:rPr>
          <w:rFonts w:cs="Calibri"/>
        </w:rPr>
        <w:t>In this Agreement:</w:t>
      </w:r>
    </w:p>
    <w:p w14:paraId="1564F385" w14:textId="77777777" w:rsidR="008663B3" w:rsidRPr="0036199C" w:rsidRDefault="008663B3" w:rsidP="00F370D5">
      <w:pPr>
        <w:pStyle w:val="ListParagraph"/>
        <w:numPr>
          <w:ilvl w:val="0"/>
          <w:numId w:val="18"/>
        </w:numPr>
        <w:rPr>
          <w:vanish/>
        </w:rPr>
      </w:pPr>
    </w:p>
    <w:p w14:paraId="5CDEF6E1" w14:textId="77777777" w:rsidR="008663B3" w:rsidRPr="00825959" w:rsidRDefault="008663B3" w:rsidP="008663B3">
      <w:pPr>
        <w:pStyle w:val="ListParagraph"/>
        <w:ind w:left="709" w:hanging="709"/>
      </w:pPr>
      <w:r w:rsidRPr="00825959">
        <w:t xml:space="preserve">the singular includes the plural and </w:t>
      </w:r>
      <w:proofErr w:type="gramStart"/>
      <w:r w:rsidRPr="00825959">
        <w:t>vice versa;</w:t>
      </w:r>
      <w:proofErr w:type="gramEnd"/>
    </w:p>
    <w:p w14:paraId="70B1ED1A" w14:textId="77777777" w:rsidR="008663B3" w:rsidRPr="00825959" w:rsidRDefault="008663B3" w:rsidP="008663B3">
      <w:pPr>
        <w:pStyle w:val="ListParagraph"/>
        <w:ind w:left="709" w:hanging="709"/>
      </w:pPr>
      <w:r w:rsidRPr="00825959">
        <w:t xml:space="preserve">a reference to a gender includes the other </w:t>
      </w:r>
      <w:proofErr w:type="gramStart"/>
      <w:r w:rsidRPr="00825959">
        <w:t>genders;</w:t>
      </w:r>
      <w:proofErr w:type="gramEnd"/>
    </w:p>
    <w:p w14:paraId="74E1F6B4" w14:textId="77777777" w:rsidR="008663B3" w:rsidRPr="00825959" w:rsidRDefault="008663B3" w:rsidP="008663B3">
      <w:pPr>
        <w:pStyle w:val="ListParagraph"/>
        <w:ind w:left="709" w:hanging="709"/>
      </w:pPr>
      <w:r w:rsidRPr="00825959">
        <w:t xml:space="preserve">headings are for reference only and do not affect the meaning of any </w:t>
      </w:r>
      <w:proofErr w:type="gramStart"/>
      <w:r w:rsidRPr="00825959">
        <w:t>provision;</w:t>
      </w:r>
      <w:proofErr w:type="gramEnd"/>
    </w:p>
    <w:p w14:paraId="1BC245C3" w14:textId="77777777" w:rsidR="008663B3" w:rsidRPr="00825959" w:rsidRDefault="008663B3" w:rsidP="008663B3">
      <w:pPr>
        <w:pStyle w:val="ListParagraph"/>
        <w:ind w:left="709" w:hanging="709"/>
      </w:pPr>
      <w:r w:rsidRPr="00825959">
        <w:t xml:space="preserve">other grammatical forms of each defined word or expression will have a corresponding </w:t>
      </w:r>
      <w:proofErr w:type="gramStart"/>
      <w:r w:rsidRPr="00825959">
        <w:t>meaning;</w:t>
      </w:r>
      <w:proofErr w:type="gramEnd"/>
    </w:p>
    <w:p w14:paraId="06FB12C0" w14:textId="77777777" w:rsidR="008663B3" w:rsidRPr="00825959" w:rsidRDefault="008663B3" w:rsidP="008663B3">
      <w:pPr>
        <w:pStyle w:val="ListParagraph"/>
        <w:ind w:left="709" w:hanging="709"/>
      </w:pPr>
      <w:r w:rsidRPr="00825959">
        <w:t xml:space="preserve">a reference to this Agreement includes any schedules or annexures to this </w:t>
      </w:r>
      <w:proofErr w:type="gramStart"/>
      <w:r w:rsidRPr="00825959">
        <w:t>Agreement;</w:t>
      </w:r>
      <w:proofErr w:type="gramEnd"/>
    </w:p>
    <w:p w14:paraId="690AF91C" w14:textId="77777777" w:rsidR="008663B3" w:rsidRPr="00825959" w:rsidRDefault="008663B3" w:rsidP="008663B3">
      <w:pPr>
        <w:pStyle w:val="ListParagraph"/>
        <w:ind w:left="709" w:hanging="709"/>
      </w:pPr>
      <w:r w:rsidRPr="00825959">
        <w:t xml:space="preserve">a reference to a clause, paragraph, schedule or annexure is a reference to a clause or paragraph of or schedule or annexure to this </w:t>
      </w:r>
      <w:proofErr w:type="gramStart"/>
      <w:r w:rsidRPr="00825959">
        <w:t>Agreement;</w:t>
      </w:r>
      <w:proofErr w:type="gramEnd"/>
    </w:p>
    <w:p w14:paraId="65038B33" w14:textId="77777777" w:rsidR="008663B3" w:rsidRPr="00825959" w:rsidRDefault="008663B3" w:rsidP="008663B3">
      <w:pPr>
        <w:pStyle w:val="ListParagraph"/>
        <w:ind w:left="709" w:hanging="709"/>
      </w:pPr>
      <w:r w:rsidRPr="00825959">
        <w:t xml:space="preserve">a reference to a document or agreement, including a reference to this Agreement, includes a reference to that document or agreement as novated, varied or replaced from time to </w:t>
      </w:r>
      <w:proofErr w:type="gramStart"/>
      <w:r w:rsidRPr="00825959">
        <w:t>time;</w:t>
      </w:r>
      <w:proofErr w:type="gramEnd"/>
    </w:p>
    <w:p w14:paraId="5400102C" w14:textId="77777777" w:rsidR="008663B3" w:rsidRPr="00825959" w:rsidRDefault="008663B3" w:rsidP="008663B3">
      <w:pPr>
        <w:pStyle w:val="ListParagraph"/>
        <w:ind w:left="709" w:hanging="709"/>
      </w:pPr>
      <w:r w:rsidRPr="00825959">
        <w:t xml:space="preserve">a reference to “$”, “$A”, “dollar” or “A$” is a reference to Australian </w:t>
      </w:r>
      <w:proofErr w:type="gramStart"/>
      <w:r w:rsidRPr="00825959">
        <w:t>currency;</w:t>
      </w:r>
      <w:proofErr w:type="gramEnd"/>
    </w:p>
    <w:p w14:paraId="2179505D" w14:textId="77777777" w:rsidR="008663B3" w:rsidRPr="00825959" w:rsidRDefault="008663B3" w:rsidP="008663B3">
      <w:pPr>
        <w:pStyle w:val="ListParagraph"/>
        <w:ind w:left="709" w:hanging="709"/>
      </w:pPr>
      <w:r w:rsidRPr="00825959">
        <w:t xml:space="preserve">a reference to a month is a reference to a calendar </w:t>
      </w:r>
      <w:proofErr w:type="gramStart"/>
      <w:r w:rsidRPr="00825959">
        <w:t>month;</w:t>
      </w:r>
      <w:proofErr w:type="gramEnd"/>
    </w:p>
    <w:p w14:paraId="460CB43C" w14:textId="77777777" w:rsidR="008663B3" w:rsidRPr="00825959" w:rsidRDefault="008663B3" w:rsidP="008663B3">
      <w:pPr>
        <w:pStyle w:val="ListParagraph"/>
        <w:ind w:left="709" w:hanging="709"/>
      </w:pPr>
      <w:r w:rsidRPr="00825959">
        <w:t xml:space="preserve">a reference to any legislation, regulation or other statutory instrument includes a reference to any enactment, amendment, substitution or consolidation and any statutory instrument issued pursuant to such legislation, regulation or other statutory </w:t>
      </w:r>
      <w:proofErr w:type="gramStart"/>
      <w:r w:rsidRPr="00825959">
        <w:t>instrument;</w:t>
      </w:r>
      <w:proofErr w:type="gramEnd"/>
    </w:p>
    <w:p w14:paraId="706B4154" w14:textId="77777777" w:rsidR="008663B3" w:rsidRPr="00825959" w:rsidRDefault="008663B3" w:rsidP="008663B3">
      <w:pPr>
        <w:pStyle w:val="ListParagraph"/>
        <w:ind w:left="709" w:hanging="709"/>
      </w:pPr>
      <w:r w:rsidRPr="00825959">
        <w:t xml:space="preserve">a reference to writing includes all physical and electronic methods of visibly representing or reproducing words, figures or </w:t>
      </w:r>
      <w:proofErr w:type="gramStart"/>
      <w:r w:rsidRPr="00825959">
        <w:t>symbols;</w:t>
      </w:r>
      <w:proofErr w:type="gramEnd"/>
    </w:p>
    <w:p w14:paraId="5DB6240E" w14:textId="77777777" w:rsidR="008663B3" w:rsidRPr="00825959" w:rsidRDefault="008663B3" w:rsidP="008663B3">
      <w:pPr>
        <w:pStyle w:val="ListParagraph"/>
        <w:ind w:left="709" w:hanging="709"/>
      </w:pPr>
      <w:r w:rsidRPr="00825959">
        <w:t xml:space="preserve">no rule of construction applies to the disadvantage of the party that drafts this Agreement on the basis that the party suggested the relevant </w:t>
      </w:r>
      <w:proofErr w:type="gramStart"/>
      <w:r w:rsidRPr="00825959">
        <w:t>drafting;</w:t>
      </w:r>
      <w:proofErr w:type="gramEnd"/>
    </w:p>
    <w:p w14:paraId="2F9226B2" w14:textId="77777777" w:rsidR="008663B3" w:rsidRPr="00825959" w:rsidRDefault="008663B3" w:rsidP="008663B3">
      <w:pPr>
        <w:pStyle w:val="ListParagraph"/>
        <w:ind w:left="709" w:hanging="709"/>
      </w:pPr>
      <w:r w:rsidRPr="00825959">
        <w:t>words such as “includes” and “including” do not impose any limitation on the construction of general language that is followed by specific examples.</w:t>
      </w:r>
    </w:p>
    <w:bookmarkEnd w:id="50"/>
    <w:p w14:paraId="777DDFAB" w14:textId="7FD1FCB6" w:rsidR="008657E4" w:rsidRDefault="008657E4">
      <w:pPr>
        <w:spacing w:after="0"/>
      </w:pPr>
      <w:r>
        <w:br w:type="page"/>
      </w:r>
    </w:p>
    <w:p w14:paraId="4FDA37F5" w14:textId="77777777" w:rsidR="000D21D9" w:rsidRPr="003266F2" w:rsidRDefault="000D21D9" w:rsidP="000D21D9">
      <w:pPr>
        <w:pStyle w:val="Heading2"/>
        <w:numPr>
          <w:ilvl w:val="0"/>
          <w:numId w:val="0"/>
        </w:numPr>
        <w:rPr>
          <w:color w:val="000000" w:themeColor="text1"/>
        </w:rPr>
      </w:pPr>
      <w:bookmarkStart w:id="206" w:name="_Toc21525975"/>
      <w:bookmarkStart w:id="207" w:name="_Toc37848688"/>
      <w:r w:rsidRPr="003266F2">
        <w:rPr>
          <w:color w:val="000000" w:themeColor="text1"/>
        </w:rPr>
        <w:lastRenderedPageBreak/>
        <w:t>Schedule 1 – Notices</w:t>
      </w:r>
      <w:bookmarkEnd w:id="206"/>
      <w:bookmarkEnd w:id="207"/>
    </w:p>
    <w:p w14:paraId="01A19211" w14:textId="2F2385A9" w:rsidR="000D21D9" w:rsidRPr="00FE0C81" w:rsidRDefault="000D21D9" w:rsidP="000D21D9">
      <w:pPr>
        <w:tabs>
          <w:tab w:val="left" w:pos="1134"/>
          <w:tab w:val="left" w:pos="1843"/>
        </w:tabs>
        <w:rPr>
          <w:rFonts w:cs="Calibri"/>
        </w:rPr>
      </w:pPr>
      <w:r w:rsidRPr="00FE0C81">
        <w:rPr>
          <w:rFonts w:cs="Calibri"/>
        </w:rPr>
        <w:t>(clause</w:t>
      </w:r>
      <w:r>
        <w:rPr>
          <w:rFonts w:cs="Calibri"/>
        </w:rPr>
        <w:t xml:space="preserve"> </w:t>
      </w:r>
      <w:r>
        <w:rPr>
          <w:rFonts w:cs="Calibri"/>
        </w:rPr>
        <w:fldChar w:fldCharType="begin"/>
      </w:r>
      <w:r>
        <w:rPr>
          <w:rFonts w:cs="Calibri"/>
        </w:rPr>
        <w:instrText xml:space="preserve"> REF _Ref35867369 \r \h </w:instrText>
      </w:r>
      <w:r>
        <w:rPr>
          <w:rFonts w:cs="Calibri"/>
        </w:rPr>
      </w:r>
      <w:r>
        <w:rPr>
          <w:rFonts w:cs="Calibri"/>
        </w:rPr>
        <w:fldChar w:fldCharType="separate"/>
      </w:r>
      <w:r w:rsidR="00F00137">
        <w:rPr>
          <w:rFonts w:cs="Calibri"/>
        </w:rPr>
        <w:t>20</w:t>
      </w:r>
      <w:r>
        <w:rPr>
          <w:rFonts w:cs="Calibri"/>
        </w:rPr>
        <w:fldChar w:fldCharType="end"/>
      </w:r>
      <w:r w:rsidRPr="00FE0C81">
        <w:rPr>
          <w:rFonts w:cs="Calibri"/>
        </w:rPr>
        <w:t>)</w:t>
      </w:r>
    </w:p>
    <w:tbl>
      <w:tblPr>
        <w:tblStyle w:val="TableGrid"/>
        <w:tblW w:w="9634" w:type="dxa"/>
        <w:tblLook w:val="04A0" w:firstRow="1" w:lastRow="0" w:firstColumn="1" w:lastColumn="0" w:noHBand="0" w:noVBand="1"/>
      </w:tblPr>
      <w:tblGrid>
        <w:gridCol w:w="1838"/>
        <w:gridCol w:w="7796"/>
      </w:tblGrid>
      <w:tr w:rsidR="0065421C" w14:paraId="085BC327" w14:textId="77777777" w:rsidTr="00F701FD">
        <w:trPr>
          <w:trHeight w:val="1157"/>
        </w:trPr>
        <w:tc>
          <w:tcPr>
            <w:tcW w:w="1838" w:type="dxa"/>
          </w:tcPr>
          <w:p w14:paraId="2E6D4468" w14:textId="459AA53D" w:rsidR="0065421C" w:rsidRPr="0065421C" w:rsidRDefault="0065421C" w:rsidP="0065421C">
            <w:pPr>
              <w:tabs>
                <w:tab w:val="left" w:pos="1134"/>
                <w:tab w:val="left" w:pos="1843"/>
              </w:tabs>
              <w:spacing w:after="0"/>
              <w:rPr>
                <w:rFonts w:cs="Calibri"/>
              </w:rPr>
            </w:pPr>
            <w:r w:rsidRPr="0065421C">
              <w:rPr>
                <w:rFonts w:cs="Calibri"/>
              </w:rPr>
              <w:t>CHQHHS</w:t>
            </w:r>
          </w:p>
        </w:tc>
        <w:tc>
          <w:tcPr>
            <w:tcW w:w="7796" w:type="dxa"/>
          </w:tcPr>
          <w:p w14:paraId="30E62665" w14:textId="24B830A1" w:rsidR="0065421C" w:rsidRPr="0065421C" w:rsidRDefault="0065421C" w:rsidP="0065421C">
            <w:pPr>
              <w:tabs>
                <w:tab w:val="left" w:pos="1134"/>
                <w:tab w:val="left" w:pos="1843"/>
              </w:tabs>
              <w:spacing w:after="0"/>
              <w:rPr>
                <w:rFonts w:cs="Calibri"/>
              </w:rPr>
            </w:pPr>
            <w:r w:rsidRPr="0065421C">
              <w:rPr>
                <w:rFonts w:cs="Calibri"/>
              </w:rPr>
              <w:t>Attention: Health Service Chief Executive</w:t>
            </w:r>
            <w:r w:rsidRPr="0065421C">
              <w:rPr>
                <w:rFonts w:cs="Calibri"/>
              </w:rPr>
              <w:br/>
              <w:t>Postal address:   Executive Suite, Level 7, Queensland Children’s Hospital, 501 Stanley Street, South Brisbane, Qld 4101</w:t>
            </w:r>
            <w:r w:rsidRPr="0065421C">
              <w:rPr>
                <w:rFonts w:cs="Calibri"/>
              </w:rPr>
              <w:br/>
              <w:t xml:space="preserve">Email: </w:t>
            </w:r>
            <w:hyperlink r:id="rId14" w:history="1">
              <w:r w:rsidRPr="0065421C">
                <w:rPr>
                  <w:rStyle w:val="Hyperlink"/>
                  <w:rFonts w:cs="Calibri"/>
                </w:rPr>
                <w:t>CHQ_HSCE@health.qld.gov.au</w:t>
              </w:r>
            </w:hyperlink>
            <w:r w:rsidRPr="0065421C">
              <w:rPr>
                <w:rFonts w:cs="Calibri"/>
              </w:rPr>
              <w:t xml:space="preserve"> </w:t>
            </w:r>
          </w:p>
        </w:tc>
      </w:tr>
      <w:tr w:rsidR="0065421C" w14:paraId="7F6D9451" w14:textId="77777777" w:rsidTr="00F701FD">
        <w:tc>
          <w:tcPr>
            <w:tcW w:w="1838" w:type="dxa"/>
          </w:tcPr>
          <w:p w14:paraId="435A71D1" w14:textId="10E37608" w:rsidR="0065421C" w:rsidRPr="0065421C" w:rsidRDefault="0065421C" w:rsidP="0065421C">
            <w:pPr>
              <w:tabs>
                <w:tab w:val="left" w:pos="1134"/>
                <w:tab w:val="left" w:pos="1843"/>
              </w:tabs>
              <w:spacing w:after="0"/>
              <w:rPr>
                <w:rFonts w:cs="Calibri"/>
                <w:highlight w:val="yellow"/>
              </w:rPr>
            </w:pPr>
            <w:r w:rsidRPr="0065421C">
              <w:rPr>
                <w:rFonts w:cs="Calibri"/>
              </w:rPr>
              <w:t>CSIRO</w:t>
            </w:r>
          </w:p>
        </w:tc>
        <w:tc>
          <w:tcPr>
            <w:tcW w:w="7796" w:type="dxa"/>
          </w:tcPr>
          <w:p w14:paraId="7FCD3B6C" w14:textId="05A28AC5" w:rsidR="0065421C" w:rsidRPr="0065421C" w:rsidRDefault="0065421C" w:rsidP="0065421C">
            <w:pPr>
              <w:tabs>
                <w:tab w:val="left" w:pos="1134"/>
                <w:tab w:val="left" w:pos="1843"/>
              </w:tabs>
              <w:spacing w:after="0"/>
              <w:rPr>
                <w:rFonts w:cs="Calibri"/>
                <w:highlight w:val="yellow"/>
              </w:rPr>
            </w:pPr>
            <w:r w:rsidRPr="0065421C">
              <w:rPr>
                <w:rFonts w:cs="Calibri"/>
              </w:rPr>
              <w:t>Attention: David Hansen, Chief Executive Officer</w:t>
            </w:r>
            <w:r w:rsidRPr="0065421C">
              <w:rPr>
                <w:rFonts w:cs="Calibri"/>
              </w:rPr>
              <w:br/>
              <w:t xml:space="preserve">Postal address: Level </w:t>
            </w:r>
            <w:r>
              <w:rPr>
                <w:rFonts w:cs="Calibri"/>
              </w:rPr>
              <w:t>7</w:t>
            </w:r>
            <w:r w:rsidRPr="0065421C">
              <w:rPr>
                <w:rFonts w:cs="Calibri"/>
              </w:rPr>
              <w:t xml:space="preserve"> </w:t>
            </w:r>
            <w:r w:rsidRPr="0065421C">
              <w:rPr>
                <w:rFonts w:cs="Calibri"/>
                <w:color w:val="001D35"/>
                <w:shd w:val="clear" w:color="auto" w:fill="FFFFFF"/>
              </w:rPr>
              <w:t>Surgical Treatment and Rehabilitation Service</w:t>
            </w:r>
            <w:r w:rsidRPr="0065421C">
              <w:rPr>
                <w:rFonts w:cs="Calibri"/>
              </w:rPr>
              <w:t xml:space="preserve">, RBWH Campus, Herston, Qld </w:t>
            </w:r>
            <w:r>
              <w:rPr>
                <w:rFonts w:cs="Calibri"/>
              </w:rPr>
              <w:t>4006</w:t>
            </w:r>
            <w:r w:rsidRPr="0065421C">
              <w:rPr>
                <w:rFonts w:cs="Calibri"/>
              </w:rPr>
              <w:br/>
              <w:t xml:space="preserve">Email </w:t>
            </w:r>
            <w:hyperlink r:id="rId15" w:history="1">
              <w:r w:rsidRPr="0065421C">
                <w:rPr>
                  <w:rStyle w:val="Hyperlink"/>
                  <w:rFonts w:cs="Calibri"/>
                </w:rPr>
                <w:t>David.Hansen@csiro.au</w:t>
              </w:r>
            </w:hyperlink>
            <w:r w:rsidRPr="0065421C">
              <w:rPr>
                <w:rFonts w:cs="Calibri"/>
              </w:rPr>
              <w:t xml:space="preserve"> </w:t>
            </w:r>
          </w:p>
        </w:tc>
      </w:tr>
      <w:tr w:rsidR="0065421C" w14:paraId="55E82249" w14:textId="77777777" w:rsidTr="00F701FD">
        <w:tc>
          <w:tcPr>
            <w:tcW w:w="1838" w:type="dxa"/>
          </w:tcPr>
          <w:p w14:paraId="169900D6" w14:textId="1983B731" w:rsidR="0065421C" w:rsidRPr="0065421C" w:rsidRDefault="0065421C" w:rsidP="0065421C">
            <w:pPr>
              <w:tabs>
                <w:tab w:val="left" w:pos="1134"/>
                <w:tab w:val="left" w:pos="1843"/>
              </w:tabs>
              <w:spacing w:after="0"/>
              <w:rPr>
                <w:rFonts w:cs="Calibri"/>
              </w:rPr>
            </w:pPr>
            <w:r w:rsidRPr="0065421C">
              <w:rPr>
                <w:rFonts w:cs="Calibri"/>
              </w:rPr>
              <w:t>GCHHS</w:t>
            </w:r>
          </w:p>
        </w:tc>
        <w:tc>
          <w:tcPr>
            <w:tcW w:w="7796" w:type="dxa"/>
          </w:tcPr>
          <w:p w14:paraId="06C1DA80" w14:textId="6D1786F3" w:rsidR="0065421C" w:rsidRPr="0065421C" w:rsidRDefault="0065421C" w:rsidP="0065421C">
            <w:pPr>
              <w:tabs>
                <w:tab w:val="left" w:pos="1134"/>
                <w:tab w:val="left" w:pos="1843"/>
              </w:tabs>
              <w:spacing w:after="0"/>
              <w:rPr>
                <w:rFonts w:cs="Calibri"/>
              </w:rPr>
            </w:pPr>
            <w:r w:rsidRPr="0065421C">
              <w:rPr>
                <w:rFonts w:cs="Calibri"/>
              </w:rPr>
              <w:t>Attention: Health Service Chief Executive</w:t>
            </w:r>
            <w:r w:rsidRPr="0065421C">
              <w:rPr>
                <w:rFonts w:cs="Calibri"/>
              </w:rPr>
              <w:br/>
              <w:t xml:space="preserve">Postal address: Gold Coast Hospital and Health Service </w:t>
            </w:r>
            <w:r w:rsidRPr="0065421C">
              <w:rPr>
                <w:rFonts w:eastAsia="HiddenHorzOCR" w:cs="Calibri"/>
              </w:rPr>
              <w:t>1 Hospital Boulevard, Southport, Qld 4125</w:t>
            </w:r>
            <w:r w:rsidRPr="0065421C">
              <w:rPr>
                <w:rFonts w:cs="Calibri"/>
              </w:rPr>
              <w:br/>
              <w:t xml:space="preserve">Email: </w:t>
            </w:r>
            <w:hyperlink r:id="rId16" w:history="1">
              <w:r w:rsidRPr="0065421C">
                <w:rPr>
                  <w:rStyle w:val="Hyperlink"/>
                  <w:rFonts w:cs="Calibri"/>
                </w:rPr>
                <w:t>GCESOCEO@health.qld.gov.au</w:t>
              </w:r>
            </w:hyperlink>
            <w:r w:rsidRPr="0065421C">
              <w:rPr>
                <w:rFonts w:cs="Calibri"/>
              </w:rPr>
              <w:t xml:space="preserve"> </w:t>
            </w:r>
          </w:p>
        </w:tc>
      </w:tr>
      <w:tr w:rsidR="0065421C" w14:paraId="6D2BCCBC" w14:textId="77777777" w:rsidTr="00F701FD">
        <w:tc>
          <w:tcPr>
            <w:tcW w:w="1838" w:type="dxa"/>
          </w:tcPr>
          <w:p w14:paraId="699CFF16" w14:textId="3AA1024D" w:rsidR="0065421C" w:rsidRPr="0065421C" w:rsidRDefault="0065421C" w:rsidP="0065421C">
            <w:pPr>
              <w:tabs>
                <w:tab w:val="left" w:pos="1134"/>
                <w:tab w:val="left" w:pos="1843"/>
              </w:tabs>
              <w:spacing w:after="0"/>
              <w:rPr>
                <w:rFonts w:cs="Calibri"/>
              </w:rPr>
            </w:pPr>
            <w:r w:rsidRPr="0065421C">
              <w:rPr>
                <w:rFonts w:cs="Calibri"/>
              </w:rPr>
              <w:t>GU</w:t>
            </w:r>
          </w:p>
        </w:tc>
        <w:tc>
          <w:tcPr>
            <w:tcW w:w="7796" w:type="dxa"/>
          </w:tcPr>
          <w:p w14:paraId="46F2D6EB" w14:textId="4DE21EB6" w:rsidR="0065421C" w:rsidRPr="0065421C" w:rsidRDefault="0065421C" w:rsidP="0065421C">
            <w:pPr>
              <w:tabs>
                <w:tab w:val="left" w:pos="1134"/>
                <w:tab w:val="left" w:pos="1843"/>
              </w:tabs>
              <w:spacing w:after="0"/>
              <w:rPr>
                <w:rFonts w:cs="Calibri"/>
              </w:rPr>
            </w:pPr>
            <w:r w:rsidRPr="0065421C">
              <w:rPr>
                <w:rFonts w:cs="Calibri"/>
              </w:rPr>
              <w:t xml:space="preserve">Attention: Director, Office for Research  </w:t>
            </w:r>
            <w:r w:rsidRPr="0065421C">
              <w:rPr>
                <w:rFonts w:cs="Calibri"/>
              </w:rPr>
              <w:br/>
              <w:t xml:space="preserve">Postal address: Level 0 Building N54, 170 </w:t>
            </w:r>
            <w:proofErr w:type="spellStart"/>
            <w:r w:rsidRPr="0065421C">
              <w:rPr>
                <w:rFonts w:cs="Calibri"/>
              </w:rPr>
              <w:t>Kessels</w:t>
            </w:r>
            <w:proofErr w:type="spellEnd"/>
            <w:r w:rsidRPr="0065421C">
              <w:rPr>
                <w:rFonts w:cs="Calibri"/>
              </w:rPr>
              <w:t xml:space="preserve"> Road, Nathan, Griffith University, Qld 4111</w:t>
            </w:r>
            <w:r w:rsidRPr="0065421C">
              <w:rPr>
                <w:rFonts w:cs="Calibri"/>
              </w:rPr>
              <w:br/>
              <w:t xml:space="preserve">Email: </w:t>
            </w:r>
            <w:hyperlink r:id="rId17" w:history="1">
              <w:r w:rsidRPr="0065421C">
                <w:rPr>
                  <w:rStyle w:val="Hyperlink"/>
                  <w:rFonts w:cs="Calibri"/>
                </w:rPr>
                <w:t>T.Sheil@griffith.edu.au</w:t>
              </w:r>
            </w:hyperlink>
            <w:r w:rsidRPr="0065421C">
              <w:rPr>
                <w:rFonts w:cs="Calibri"/>
              </w:rPr>
              <w:t xml:space="preserve"> </w:t>
            </w:r>
          </w:p>
        </w:tc>
      </w:tr>
      <w:tr w:rsidR="0065421C" w14:paraId="102D684A" w14:textId="77777777" w:rsidTr="00F701FD">
        <w:tc>
          <w:tcPr>
            <w:tcW w:w="1838" w:type="dxa"/>
          </w:tcPr>
          <w:p w14:paraId="29DFF1D2" w14:textId="65DD7BDF" w:rsidR="0065421C" w:rsidRPr="0065421C" w:rsidRDefault="0065421C" w:rsidP="0065421C">
            <w:pPr>
              <w:tabs>
                <w:tab w:val="left" w:pos="1134"/>
                <w:tab w:val="left" w:pos="1843"/>
              </w:tabs>
              <w:spacing w:after="0"/>
              <w:rPr>
                <w:rFonts w:cs="Calibri"/>
              </w:rPr>
            </w:pPr>
            <w:r w:rsidRPr="0065421C">
              <w:rPr>
                <w:rFonts w:cs="Calibri"/>
              </w:rPr>
              <w:t>Mater</w:t>
            </w:r>
          </w:p>
        </w:tc>
        <w:tc>
          <w:tcPr>
            <w:tcW w:w="7796" w:type="dxa"/>
          </w:tcPr>
          <w:p w14:paraId="0F4CCBA6" w14:textId="217A4DD0" w:rsidR="0065421C" w:rsidRPr="0065421C" w:rsidRDefault="0065421C" w:rsidP="0065421C">
            <w:pPr>
              <w:tabs>
                <w:tab w:val="left" w:pos="1134"/>
                <w:tab w:val="left" w:pos="1843"/>
              </w:tabs>
              <w:spacing w:after="0"/>
              <w:rPr>
                <w:rFonts w:cs="Calibri"/>
              </w:rPr>
            </w:pPr>
            <w:r w:rsidRPr="0065421C">
              <w:rPr>
                <w:rFonts w:cs="Calibri"/>
              </w:rPr>
              <w:t>Attention: Group Chief Executive Officer</w:t>
            </w:r>
            <w:r w:rsidRPr="0065421C">
              <w:rPr>
                <w:rFonts w:cs="Calibri"/>
              </w:rPr>
              <w:tab/>
            </w:r>
            <w:r w:rsidRPr="0065421C">
              <w:rPr>
                <w:rFonts w:cs="Calibri"/>
              </w:rPr>
              <w:br/>
              <w:t>Postal address: Raymond Terrace, South Brisbane, Qld 4101</w:t>
            </w:r>
            <w:r w:rsidRPr="0065421C">
              <w:rPr>
                <w:rFonts w:cs="Calibri"/>
              </w:rPr>
              <w:br/>
              <w:t xml:space="preserve">Email: </w:t>
            </w:r>
            <w:hyperlink r:id="rId18" w:history="1">
              <w:r w:rsidRPr="0065421C">
                <w:rPr>
                  <w:rStyle w:val="Hyperlink"/>
                  <w:rFonts w:cs="Calibri"/>
                </w:rPr>
                <w:t>peter.steer@mater.org.au</w:t>
              </w:r>
            </w:hyperlink>
          </w:p>
        </w:tc>
      </w:tr>
      <w:tr w:rsidR="0065421C" w14:paraId="5D2203B3" w14:textId="77777777" w:rsidTr="00F701FD">
        <w:tc>
          <w:tcPr>
            <w:tcW w:w="1838" w:type="dxa"/>
          </w:tcPr>
          <w:p w14:paraId="39068F36" w14:textId="0476439E" w:rsidR="0065421C" w:rsidRPr="0065421C" w:rsidRDefault="0065421C" w:rsidP="0065421C">
            <w:pPr>
              <w:tabs>
                <w:tab w:val="left" w:pos="1134"/>
                <w:tab w:val="left" w:pos="1843"/>
              </w:tabs>
              <w:spacing w:after="0"/>
              <w:rPr>
                <w:rFonts w:cs="Calibri"/>
              </w:rPr>
            </w:pPr>
            <w:r w:rsidRPr="0065421C">
              <w:rPr>
                <w:rFonts w:cs="Calibri"/>
              </w:rPr>
              <w:t xml:space="preserve">MNHHS </w:t>
            </w:r>
          </w:p>
        </w:tc>
        <w:tc>
          <w:tcPr>
            <w:tcW w:w="7796" w:type="dxa"/>
          </w:tcPr>
          <w:p w14:paraId="4BB0EA86" w14:textId="2C7DCC76" w:rsidR="0065421C" w:rsidRPr="0065421C" w:rsidRDefault="0065421C" w:rsidP="0065421C">
            <w:pPr>
              <w:tabs>
                <w:tab w:val="left" w:pos="1134"/>
                <w:tab w:val="left" w:pos="1843"/>
              </w:tabs>
              <w:spacing w:after="0"/>
              <w:rPr>
                <w:rFonts w:cs="Calibri"/>
              </w:rPr>
            </w:pPr>
            <w:r w:rsidRPr="0065421C">
              <w:rPr>
                <w:rFonts w:cs="Calibri"/>
              </w:rPr>
              <w:t>Attention: Chief Executive Officer</w:t>
            </w:r>
            <w:r w:rsidRPr="0065421C">
              <w:rPr>
                <w:rFonts w:cs="Calibri"/>
              </w:rPr>
              <w:br/>
              <w:t xml:space="preserve">Postal address: Metro North Hospital and Health Service, Level 14, Block 7, RBWH Campus, Herston Qld 4006 </w:t>
            </w:r>
            <w:r w:rsidRPr="0065421C">
              <w:rPr>
                <w:rFonts w:cs="Calibri"/>
              </w:rPr>
              <w:br/>
              <w:t xml:space="preserve">Email: </w:t>
            </w:r>
            <w:hyperlink r:id="rId19" w:history="1">
              <w:r w:rsidRPr="0065421C">
                <w:rPr>
                  <w:rStyle w:val="Hyperlink"/>
                  <w:rFonts w:cs="Calibri"/>
                </w:rPr>
                <w:t>CE_MNHS@health.qld.gov.au</w:t>
              </w:r>
            </w:hyperlink>
            <w:r w:rsidRPr="0065421C">
              <w:rPr>
                <w:rFonts w:cs="Calibri"/>
              </w:rPr>
              <w:t xml:space="preserve"> </w:t>
            </w:r>
          </w:p>
        </w:tc>
      </w:tr>
      <w:tr w:rsidR="0065421C" w14:paraId="71AE0A2E" w14:textId="77777777" w:rsidTr="00F701FD">
        <w:tc>
          <w:tcPr>
            <w:tcW w:w="1838" w:type="dxa"/>
          </w:tcPr>
          <w:p w14:paraId="7CF4CEE1" w14:textId="7C3E6E8C" w:rsidR="0065421C" w:rsidRPr="0065421C" w:rsidRDefault="0065421C" w:rsidP="0065421C">
            <w:pPr>
              <w:tabs>
                <w:tab w:val="left" w:pos="1134"/>
                <w:tab w:val="left" w:pos="1843"/>
              </w:tabs>
              <w:spacing w:after="0"/>
              <w:rPr>
                <w:rFonts w:cs="Calibri"/>
              </w:rPr>
            </w:pPr>
            <w:r w:rsidRPr="0065421C">
              <w:rPr>
                <w:rFonts w:cs="Calibri"/>
              </w:rPr>
              <w:t>MSHHS</w:t>
            </w:r>
          </w:p>
        </w:tc>
        <w:tc>
          <w:tcPr>
            <w:tcW w:w="7796" w:type="dxa"/>
          </w:tcPr>
          <w:p w14:paraId="56B17A4F" w14:textId="38BE3ABB" w:rsidR="0065421C" w:rsidRPr="0065421C" w:rsidRDefault="0065421C" w:rsidP="0065421C">
            <w:pPr>
              <w:tabs>
                <w:tab w:val="left" w:pos="1134"/>
                <w:tab w:val="left" w:pos="1843"/>
              </w:tabs>
              <w:spacing w:after="0"/>
              <w:rPr>
                <w:rFonts w:cs="Calibri"/>
              </w:rPr>
            </w:pPr>
            <w:r w:rsidRPr="0065421C">
              <w:rPr>
                <w:rFonts w:cs="Calibri"/>
              </w:rPr>
              <w:t xml:space="preserve">Attention:  Chief Executive Officer, Metro South Hospital and Health Service      </w:t>
            </w:r>
            <w:r w:rsidRPr="0065421C">
              <w:rPr>
                <w:rFonts w:cs="Calibri"/>
              </w:rPr>
              <w:br/>
              <w:t>Postal address:  Metro South Hospital and Health Service, 199 Ipswich Road Woolloongabba, Qld 4102  </w:t>
            </w:r>
            <w:r w:rsidRPr="0065421C">
              <w:rPr>
                <w:rFonts w:cs="Calibri"/>
              </w:rPr>
              <w:br/>
              <w:t xml:space="preserve">Email: </w:t>
            </w:r>
            <w:hyperlink r:id="rId20" w:history="1">
              <w:r w:rsidRPr="0065421C">
                <w:rPr>
                  <w:rStyle w:val="Hyperlink"/>
                  <w:rFonts w:cs="Calibri"/>
                </w:rPr>
                <w:t>MD05-MetroSouthHSD@health.qld.gov.au</w:t>
              </w:r>
            </w:hyperlink>
            <w:r w:rsidRPr="0065421C">
              <w:rPr>
                <w:rFonts w:cs="Calibri"/>
              </w:rPr>
              <w:t xml:space="preserve">       </w:t>
            </w:r>
          </w:p>
        </w:tc>
      </w:tr>
      <w:tr w:rsidR="0065421C" w14:paraId="60B50CFA" w14:textId="77777777" w:rsidTr="00F701FD">
        <w:tc>
          <w:tcPr>
            <w:tcW w:w="1838" w:type="dxa"/>
          </w:tcPr>
          <w:p w14:paraId="3CC96C9D" w14:textId="4E53C137" w:rsidR="0065421C" w:rsidRPr="0065421C" w:rsidRDefault="0065421C" w:rsidP="0065421C">
            <w:pPr>
              <w:tabs>
                <w:tab w:val="left" w:pos="1134"/>
                <w:tab w:val="left" w:pos="1843"/>
              </w:tabs>
              <w:spacing w:after="0"/>
              <w:rPr>
                <w:rFonts w:cs="Calibri"/>
              </w:rPr>
            </w:pPr>
            <w:r w:rsidRPr="0065421C">
              <w:rPr>
                <w:rFonts w:cs="Calibri"/>
              </w:rPr>
              <w:t>QIMR Berghofer</w:t>
            </w:r>
          </w:p>
        </w:tc>
        <w:tc>
          <w:tcPr>
            <w:tcW w:w="7796" w:type="dxa"/>
          </w:tcPr>
          <w:p w14:paraId="16589E13" w14:textId="69F79182" w:rsidR="0065421C" w:rsidRPr="0065421C" w:rsidRDefault="0065421C" w:rsidP="0065421C">
            <w:pPr>
              <w:tabs>
                <w:tab w:val="left" w:pos="1134"/>
                <w:tab w:val="left" w:pos="1843"/>
              </w:tabs>
              <w:spacing w:after="0"/>
              <w:rPr>
                <w:rFonts w:cs="Calibri"/>
              </w:rPr>
            </w:pPr>
            <w:r w:rsidRPr="0065421C">
              <w:rPr>
                <w:rFonts w:cs="Calibri"/>
              </w:rPr>
              <w:t>Attention:  Chief Executive Officer</w:t>
            </w:r>
            <w:r w:rsidRPr="0065421C">
              <w:rPr>
                <w:rFonts w:cs="Calibri"/>
              </w:rPr>
              <w:tab/>
            </w:r>
            <w:r w:rsidRPr="0065421C">
              <w:rPr>
                <w:rFonts w:cs="Calibri"/>
              </w:rPr>
              <w:br/>
              <w:t>Postal address: 300 Herston Road, Herston Qld 4006</w:t>
            </w:r>
            <w:r w:rsidRPr="0065421C">
              <w:rPr>
                <w:rFonts w:cs="Calibri"/>
              </w:rPr>
              <w:tab/>
            </w:r>
            <w:r w:rsidRPr="0065421C">
              <w:rPr>
                <w:rFonts w:cs="Calibri"/>
              </w:rPr>
              <w:br/>
              <w:t xml:space="preserve">Email: </w:t>
            </w:r>
            <w:hyperlink r:id="rId21" w:history="1">
              <w:r w:rsidRPr="0065421C">
                <w:rPr>
                  <w:rStyle w:val="Hyperlink"/>
                  <w:rFonts w:cs="Calibri"/>
                </w:rPr>
                <w:t>Directors_Office@qimrberghofer.edu.au</w:t>
              </w:r>
            </w:hyperlink>
            <w:r w:rsidRPr="0065421C">
              <w:rPr>
                <w:rFonts w:cs="Calibri"/>
              </w:rPr>
              <w:tab/>
              <w:t xml:space="preserve"> </w:t>
            </w:r>
          </w:p>
        </w:tc>
      </w:tr>
      <w:tr w:rsidR="0065421C" w14:paraId="273DDEE3" w14:textId="77777777" w:rsidTr="00F701FD">
        <w:tc>
          <w:tcPr>
            <w:tcW w:w="1838" w:type="dxa"/>
          </w:tcPr>
          <w:p w14:paraId="1CBFB700" w14:textId="6CEB000D" w:rsidR="0065421C" w:rsidRPr="0065421C" w:rsidRDefault="0065421C" w:rsidP="0065421C">
            <w:pPr>
              <w:tabs>
                <w:tab w:val="left" w:pos="1134"/>
                <w:tab w:val="left" w:pos="1843"/>
              </w:tabs>
              <w:spacing w:after="0"/>
              <w:rPr>
                <w:rFonts w:cs="Calibri"/>
              </w:rPr>
            </w:pPr>
            <w:r w:rsidRPr="0065421C">
              <w:rPr>
                <w:rFonts w:cs="Calibri"/>
              </w:rPr>
              <w:t>QH</w:t>
            </w:r>
          </w:p>
        </w:tc>
        <w:tc>
          <w:tcPr>
            <w:tcW w:w="7796" w:type="dxa"/>
          </w:tcPr>
          <w:p w14:paraId="26953351" w14:textId="77777777" w:rsidR="0065421C" w:rsidRPr="0065421C" w:rsidRDefault="0065421C" w:rsidP="0065421C">
            <w:pPr>
              <w:tabs>
                <w:tab w:val="left" w:pos="1134"/>
                <w:tab w:val="left" w:pos="1843"/>
              </w:tabs>
              <w:spacing w:after="0"/>
              <w:rPr>
                <w:rFonts w:cs="Calibri"/>
              </w:rPr>
            </w:pPr>
            <w:r w:rsidRPr="0065421C">
              <w:rPr>
                <w:rFonts w:cs="Calibri"/>
              </w:rPr>
              <w:t xml:space="preserve">Attention: </w:t>
            </w:r>
          </w:p>
          <w:p w14:paraId="7BD7F779" w14:textId="44DE8158" w:rsidR="0065421C" w:rsidRPr="0065421C" w:rsidRDefault="0065421C" w:rsidP="0065421C">
            <w:pPr>
              <w:tabs>
                <w:tab w:val="left" w:pos="1134"/>
                <w:tab w:val="left" w:pos="1843"/>
              </w:tabs>
              <w:spacing w:after="0"/>
              <w:rPr>
                <w:rFonts w:cs="Calibri"/>
              </w:rPr>
            </w:pPr>
            <w:r w:rsidRPr="0065421C">
              <w:rPr>
                <w:rFonts w:cs="Calibri"/>
              </w:rPr>
              <w:t>Postal address: 33 Charlotte Street, Brisbane, Qld 4000</w:t>
            </w:r>
            <w:r w:rsidRPr="0065421C">
              <w:rPr>
                <w:rFonts w:cs="Calibri"/>
              </w:rPr>
              <w:br/>
              <w:t xml:space="preserve">Email: </w:t>
            </w:r>
            <w:hyperlink r:id="rId22" w:history="1">
              <w:r w:rsidRPr="0065421C">
                <w:rPr>
                  <w:rStyle w:val="Hyperlink"/>
                  <w:rFonts w:cs="Calibri"/>
                  <w:lang w:val="en-US"/>
                </w:rPr>
                <w:t>Melissa.Hagan@health.qld.gov.au</w:t>
              </w:r>
            </w:hyperlink>
          </w:p>
        </w:tc>
      </w:tr>
      <w:tr w:rsidR="0065421C" w14:paraId="1C883064" w14:textId="77777777" w:rsidTr="00F701FD">
        <w:tc>
          <w:tcPr>
            <w:tcW w:w="1838" w:type="dxa"/>
          </w:tcPr>
          <w:p w14:paraId="0B9C73AC" w14:textId="66327887" w:rsidR="0065421C" w:rsidRPr="0065421C" w:rsidRDefault="0065421C" w:rsidP="0065421C">
            <w:pPr>
              <w:tabs>
                <w:tab w:val="left" w:pos="1134"/>
                <w:tab w:val="left" w:pos="1843"/>
              </w:tabs>
              <w:spacing w:after="0"/>
              <w:rPr>
                <w:rFonts w:cs="Calibri"/>
              </w:rPr>
            </w:pPr>
            <w:r w:rsidRPr="0065421C">
              <w:rPr>
                <w:rFonts w:cs="Calibri"/>
              </w:rPr>
              <w:t>QUT</w:t>
            </w:r>
          </w:p>
        </w:tc>
        <w:tc>
          <w:tcPr>
            <w:tcW w:w="7796" w:type="dxa"/>
          </w:tcPr>
          <w:p w14:paraId="0C0E52B9" w14:textId="6934D6D2" w:rsidR="0065421C" w:rsidRPr="0065421C" w:rsidRDefault="0065421C" w:rsidP="0065421C">
            <w:pPr>
              <w:tabs>
                <w:tab w:val="left" w:pos="1134"/>
                <w:tab w:val="left" w:pos="1843"/>
              </w:tabs>
              <w:spacing w:after="0"/>
              <w:rPr>
                <w:rFonts w:cs="Calibri"/>
              </w:rPr>
            </w:pPr>
            <w:r w:rsidRPr="0065421C">
              <w:rPr>
                <w:rFonts w:cs="Calibri"/>
              </w:rPr>
              <w:t>Attention: Executive Director, Office of Research Services</w:t>
            </w:r>
            <w:r w:rsidRPr="0065421C">
              <w:rPr>
                <w:rFonts w:cs="Calibri"/>
              </w:rPr>
              <w:br/>
              <w:t>Postal address: GPO Box 2434, Brisbane, Qld 4001</w:t>
            </w:r>
            <w:r w:rsidRPr="0065421C">
              <w:rPr>
                <w:rFonts w:cs="Calibri"/>
              </w:rPr>
              <w:br/>
              <w:t xml:space="preserve">Email: </w:t>
            </w:r>
            <w:hyperlink r:id="rId23" w:history="1">
              <w:r w:rsidRPr="0065421C">
                <w:rPr>
                  <w:rStyle w:val="Hyperlink"/>
                  <w:rFonts w:cs="Calibri"/>
                </w:rPr>
                <w:t>m.mcardle@qut.edu.au</w:t>
              </w:r>
            </w:hyperlink>
            <w:r w:rsidRPr="0065421C">
              <w:rPr>
                <w:rFonts w:cs="Calibri"/>
              </w:rPr>
              <w:tab/>
              <w:t xml:space="preserve"> </w:t>
            </w:r>
          </w:p>
        </w:tc>
      </w:tr>
      <w:tr w:rsidR="0065421C" w14:paraId="00C1B3FD" w14:textId="77777777" w:rsidTr="00F701FD">
        <w:tc>
          <w:tcPr>
            <w:tcW w:w="1838" w:type="dxa"/>
          </w:tcPr>
          <w:p w14:paraId="2FB5341C" w14:textId="582FECDC" w:rsidR="0065421C" w:rsidRPr="0065421C" w:rsidRDefault="0065421C" w:rsidP="0065421C">
            <w:pPr>
              <w:tabs>
                <w:tab w:val="left" w:pos="1134"/>
                <w:tab w:val="left" w:pos="1843"/>
              </w:tabs>
              <w:spacing w:after="0"/>
              <w:rPr>
                <w:rFonts w:cs="Calibri"/>
              </w:rPr>
            </w:pPr>
            <w:r w:rsidRPr="0065421C">
              <w:rPr>
                <w:rFonts w:cs="Calibri"/>
              </w:rPr>
              <w:t xml:space="preserve">TRI </w:t>
            </w:r>
          </w:p>
        </w:tc>
        <w:tc>
          <w:tcPr>
            <w:tcW w:w="7796" w:type="dxa"/>
          </w:tcPr>
          <w:p w14:paraId="559CF076" w14:textId="7F125112" w:rsidR="0065421C" w:rsidRPr="0065421C" w:rsidRDefault="0065421C" w:rsidP="0065421C">
            <w:pPr>
              <w:tabs>
                <w:tab w:val="left" w:pos="1134"/>
                <w:tab w:val="left" w:pos="1843"/>
              </w:tabs>
              <w:spacing w:after="0"/>
              <w:rPr>
                <w:rFonts w:cs="Calibri"/>
              </w:rPr>
            </w:pPr>
            <w:r w:rsidRPr="0065421C">
              <w:rPr>
                <w:rFonts w:cs="Calibri"/>
              </w:rPr>
              <w:t>Attention: Director - Legal Services</w:t>
            </w:r>
            <w:r w:rsidRPr="0065421C">
              <w:rPr>
                <w:rFonts w:cs="Calibri"/>
              </w:rPr>
              <w:tab/>
            </w:r>
            <w:r w:rsidRPr="0065421C">
              <w:rPr>
                <w:rFonts w:cs="Calibri"/>
              </w:rPr>
              <w:br/>
              <w:t>Postal address: 37 Kent St, Woolloongabba, Qld 4102</w:t>
            </w:r>
            <w:r w:rsidRPr="0065421C">
              <w:rPr>
                <w:rFonts w:cs="Calibri"/>
              </w:rPr>
              <w:br/>
              <w:t xml:space="preserve">Email: </w:t>
            </w:r>
            <w:hyperlink r:id="rId24" w:history="1">
              <w:r w:rsidRPr="0065421C">
                <w:rPr>
                  <w:rStyle w:val="Hyperlink"/>
                  <w:rFonts w:cs="Calibri"/>
                </w:rPr>
                <w:t>OGC@tri.edu.au</w:t>
              </w:r>
            </w:hyperlink>
          </w:p>
        </w:tc>
      </w:tr>
      <w:tr w:rsidR="0065421C" w14:paraId="1BAA8DDD" w14:textId="77777777" w:rsidTr="00F701FD">
        <w:tc>
          <w:tcPr>
            <w:tcW w:w="1838" w:type="dxa"/>
          </w:tcPr>
          <w:p w14:paraId="2222B193" w14:textId="7F01878F" w:rsidR="0065421C" w:rsidRPr="0065421C" w:rsidRDefault="0065421C" w:rsidP="0065421C">
            <w:pPr>
              <w:tabs>
                <w:tab w:val="left" w:pos="1134"/>
                <w:tab w:val="left" w:pos="1843"/>
              </w:tabs>
              <w:spacing w:after="0"/>
              <w:rPr>
                <w:rFonts w:cs="Calibri"/>
              </w:rPr>
            </w:pPr>
            <w:r w:rsidRPr="0065421C">
              <w:rPr>
                <w:rFonts w:cs="Calibri"/>
              </w:rPr>
              <w:t>UQ</w:t>
            </w:r>
          </w:p>
        </w:tc>
        <w:tc>
          <w:tcPr>
            <w:tcW w:w="7796" w:type="dxa"/>
          </w:tcPr>
          <w:p w14:paraId="280324E1" w14:textId="24DD9DE2" w:rsidR="0065421C" w:rsidRPr="0065421C" w:rsidRDefault="0065421C" w:rsidP="0065421C">
            <w:pPr>
              <w:tabs>
                <w:tab w:val="left" w:pos="1134"/>
                <w:tab w:val="left" w:pos="1843"/>
              </w:tabs>
              <w:spacing w:after="0"/>
              <w:rPr>
                <w:rFonts w:cs="Calibri"/>
              </w:rPr>
            </w:pPr>
            <w:r w:rsidRPr="0065421C">
              <w:rPr>
                <w:rFonts w:cs="Calibri"/>
              </w:rPr>
              <w:t>Attention: Director, Research Partnerships</w:t>
            </w:r>
            <w:r w:rsidRPr="0065421C">
              <w:rPr>
                <w:rFonts w:cs="Calibri"/>
              </w:rPr>
              <w:br/>
              <w:t>Postal address: The University of Queensland, Brisbane Qld 4072</w:t>
            </w:r>
            <w:r w:rsidRPr="0065421C">
              <w:rPr>
                <w:rFonts w:cs="Calibri"/>
              </w:rPr>
              <w:br/>
              <w:t xml:space="preserve">Email: </w:t>
            </w:r>
            <w:hyperlink r:id="rId25" w:history="1">
              <w:r w:rsidRPr="0065421C">
                <w:rPr>
                  <w:rStyle w:val="Hyperlink"/>
                  <w:rFonts w:cs="Calibri"/>
                </w:rPr>
                <w:t>director.partnerships@research.uq.edu.au</w:t>
              </w:r>
            </w:hyperlink>
          </w:p>
        </w:tc>
      </w:tr>
      <w:tr w:rsidR="0065421C" w14:paraId="09EE140C" w14:textId="77777777" w:rsidTr="00F701FD">
        <w:tc>
          <w:tcPr>
            <w:tcW w:w="1838" w:type="dxa"/>
          </w:tcPr>
          <w:p w14:paraId="7911295E" w14:textId="1848DCC0" w:rsidR="0065421C" w:rsidRPr="0065421C" w:rsidRDefault="0065421C" w:rsidP="0065421C">
            <w:pPr>
              <w:tabs>
                <w:tab w:val="left" w:pos="1134"/>
                <w:tab w:val="left" w:pos="1843"/>
              </w:tabs>
              <w:spacing w:after="0"/>
              <w:rPr>
                <w:rFonts w:cs="Calibri"/>
              </w:rPr>
            </w:pPr>
            <w:r w:rsidRPr="0065421C">
              <w:rPr>
                <w:rFonts w:cs="Calibri"/>
              </w:rPr>
              <w:t>WMHHS</w:t>
            </w:r>
          </w:p>
        </w:tc>
        <w:tc>
          <w:tcPr>
            <w:tcW w:w="7796" w:type="dxa"/>
          </w:tcPr>
          <w:p w14:paraId="1F9800F0" w14:textId="77777777" w:rsidR="0065421C" w:rsidRPr="0065421C" w:rsidRDefault="0065421C" w:rsidP="0065421C">
            <w:pPr>
              <w:tabs>
                <w:tab w:val="left" w:pos="1134"/>
                <w:tab w:val="left" w:pos="1843"/>
              </w:tabs>
              <w:spacing w:after="0"/>
              <w:rPr>
                <w:rFonts w:cs="Calibri"/>
              </w:rPr>
            </w:pPr>
            <w:r w:rsidRPr="0065421C">
              <w:rPr>
                <w:rFonts w:cs="Calibri"/>
              </w:rPr>
              <w:t>Attention: Chief Executive Officer</w:t>
            </w:r>
          </w:p>
          <w:p w14:paraId="4700EF6D" w14:textId="2568A891" w:rsidR="0065421C" w:rsidRPr="0065421C" w:rsidRDefault="0065421C" w:rsidP="0065421C">
            <w:pPr>
              <w:tabs>
                <w:tab w:val="left" w:pos="1134"/>
                <w:tab w:val="left" w:pos="1843"/>
              </w:tabs>
              <w:spacing w:after="0"/>
              <w:rPr>
                <w:rFonts w:cs="Calibri"/>
              </w:rPr>
            </w:pPr>
            <w:r w:rsidRPr="0065421C">
              <w:rPr>
                <w:rFonts w:cs="Calibri"/>
              </w:rPr>
              <w:t xml:space="preserve">Postal address: Chelmsford Avenue, Ipswich, Qld 4305 </w:t>
            </w:r>
            <w:r w:rsidRPr="0065421C">
              <w:rPr>
                <w:rFonts w:cs="Calibri"/>
              </w:rPr>
              <w:br/>
              <w:t xml:space="preserve">Email: </w:t>
            </w:r>
            <w:hyperlink r:id="rId26" w:history="1">
              <w:r w:rsidRPr="0065421C">
                <w:rPr>
                  <w:rFonts w:cs="Calibri"/>
                </w:rPr>
                <w:t xml:space="preserve">WM_HSCE@health.qld.gov.au  </w:t>
              </w:r>
            </w:hyperlink>
            <w:r w:rsidRPr="0065421C">
              <w:rPr>
                <w:rStyle w:val="Hyperlink"/>
                <w:rFonts w:cs="Calibri"/>
              </w:rPr>
              <w:t xml:space="preserve"> </w:t>
            </w:r>
            <w:r w:rsidRPr="0065421C">
              <w:rPr>
                <w:rFonts w:cs="Calibri"/>
              </w:rPr>
              <w:t xml:space="preserve"> </w:t>
            </w:r>
          </w:p>
        </w:tc>
      </w:tr>
    </w:tbl>
    <w:p w14:paraId="35D8D0F9" w14:textId="6FE160BA" w:rsidR="00FD410D" w:rsidRPr="000D21D9" w:rsidRDefault="00FD410D">
      <w:pPr>
        <w:spacing w:after="0"/>
        <w:rPr>
          <w:rFonts w:cs="Calibri"/>
        </w:rPr>
      </w:pPr>
    </w:p>
    <w:sectPr w:rsidR="00FD410D" w:rsidRPr="000D21D9" w:rsidSect="00C86A1D">
      <w:footerReference w:type="default" r:id="rId27"/>
      <w:pgSz w:w="11907" w:h="16840" w:code="9"/>
      <w:pgMar w:top="1701" w:right="1134" w:bottom="1701" w:left="1134" w:header="851" w:footer="567" w:gutter="0"/>
      <w:pgNumType w:start="1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FA1C" w14:textId="77777777" w:rsidR="005D4807" w:rsidRDefault="005D4807">
      <w:pPr>
        <w:spacing w:after="0"/>
      </w:pPr>
      <w:r>
        <w:separator/>
      </w:r>
    </w:p>
  </w:endnote>
  <w:endnote w:type="continuationSeparator" w:id="0">
    <w:p w14:paraId="7F5A79C3" w14:textId="77777777" w:rsidR="005D4807" w:rsidRDefault="005D4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58E0" w14:textId="79D659F7" w:rsidR="00D50849" w:rsidRPr="00C86A1D" w:rsidRDefault="00AC708D" w:rsidP="00AC708D">
    <w:pPr>
      <w:pStyle w:val="Footer"/>
      <w:rPr>
        <w:rFonts w:asciiTheme="minorHAnsi" w:hAnsiTheme="minorHAnsi"/>
      </w:rPr>
    </w:pPr>
    <w:r w:rsidRPr="00C86A1D">
      <w:rPr>
        <w:rFonts w:asciiTheme="minorHAnsi" w:hAnsiTheme="minorHAnsi"/>
      </w:rPr>
      <w:t xml:space="preserve">Health Translation Queensland </w:t>
    </w:r>
    <w:r w:rsidR="00EA4C7B" w:rsidRPr="00C86A1D">
      <w:rPr>
        <w:rFonts w:asciiTheme="minorHAnsi" w:hAnsiTheme="minorHAnsi"/>
      </w:rPr>
      <w:t>–</w:t>
    </w:r>
    <w:r w:rsidRPr="00C86A1D">
      <w:rPr>
        <w:rFonts w:asciiTheme="minorHAnsi" w:hAnsiTheme="minorHAnsi"/>
      </w:rPr>
      <w:t xml:space="preserve"> </w:t>
    </w:r>
    <w:r w:rsidR="00EA4C7B" w:rsidRPr="00C86A1D">
      <w:rPr>
        <w:rFonts w:asciiTheme="minorHAnsi" w:hAnsiTheme="minorHAnsi"/>
      </w:rPr>
      <w:t>Third Party Agreement</w:t>
    </w:r>
    <w:r w:rsidRPr="00C86A1D">
      <w:rPr>
        <w:rFonts w:asciiTheme="minorHAnsi" w:hAnsiTheme="minorHAnsi"/>
      </w:rPr>
      <w:t>, v</w:t>
    </w:r>
    <w:r w:rsidR="006A2761" w:rsidRPr="00C86A1D">
      <w:rPr>
        <w:rFonts w:asciiTheme="minorHAnsi" w:hAnsiTheme="minorHAnsi"/>
      </w:rPr>
      <w:t>4.0</w:t>
    </w:r>
    <w:r w:rsidRPr="00C86A1D">
      <w:rPr>
        <w:rFonts w:asciiTheme="minorHAnsi" w:hAnsiTheme="minorHAnsi"/>
      </w:rPr>
      <w:t xml:space="preserve">, </w:t>
    </w:r>
    <w:r w:rsidR="006A2761" w:rsidRPr="00C86A1D">
      <w:rPr>
        <w:rFonts w:asciiTheme="minorHAnsi" w:hAnsiTheme="minorHAnsi"/>
      </w:rPr>
      <w:t>June</w:t>
    </w:r>
    <w:r w:rsidRPr="00C86A1D">
      <w:rPr>
        <w:rFonts w:asciiTheme="minorHAnsi" w:hAnsiTheme="minorHAnsi"/>
      </w:rPr>
      <w:t xml:space="preserve"> 202</w:t>
    </w:r>
    <w:r w:rsidR="006A2761" w:rsidRPr="00C86A1D">
      <w:rPr>
        <w:rFonts w:asciiTheme="minorHAnsi" w:hAnsiTheme="minorHAnsi"/>
      </w:rPr>
      <w:t>4</w:t>
    </w:r>
    <w:r w:rsidR="00D50849" w:rsidRPr="00C86A1D">
      <w:rPr>
        <w:rFonts w:asciiTheme="minorHAnsi" w:hAnsiTheme="minorHAnsi"/>
      </w:rPr>
      <w:tab/>
    </w:r>
    <w:r w:rsidR="00C86A1D">
      <w:rPr>
        <w:rFonts w:asciiTheme="minorHAnsi" w:hAnsiTheme="minorHAnsi"/>
      </w:rPr>
      <w:tab/>
    </w:r>
    <w:r w:rsidR="00D50849" w:rsidRPr="00C86A1D">
      <w:rPr>
        <w:rFonts w:asciiTheme="minorHAnsi" w:hAnsiTheme="minorHAnsi"/>
        <w:szCs w:val="16"/>
      </w:rPr>
      <w:t xml:space="preserve">Page </w:t>
    </w:r>
    <w:r w:rsidR="00D50849" w:rsidRPr="00C86A1D">
      <w:rPr>
        <w:rFonts w:asciiTheme="minorHAnsi" w:hAnsiTheme="minorHAnsi"/>
        <w:b/>
        <w:bCs/>
        <w:szCs w:val="16"/>
      </w:rPr>
      <w:fldChar w:fldCharType="begin"/>
    </w:r>
    <w:r w:rsidR="00D50849" w:rsidRPr="00C86A1D">
      <w:rPr>
        <w:rFonts w:asciiTheme="minorHAnsi" w:hAnsiTheme="minorHAnsi"/>
        <w:b/>
        <w:bCs/>
        <w:szCs w:val="16"/>
      </w:rPr>
      <w:instrText xml:space="preserve"> PAGE   \* MERGEFORMAT </w:instrText>
    </w:r>
    <w:r w:rsidR="00D50849" w:rsidRPr="00C86A1D">
      <w:rPr>
        <w:rFonts w:asciiTheme="minorHAnsi" w:hAnsiTheme="minorHAnsi"/>
        <w:b/>
        <w:bCs/>
        <w:szCs w:val="16"/>
      </w:rPr>
      <w:fldChar w:fldCharType="separate"/>
    </w:r>
    <w:r w:rsidR="007E5475" w:rsidRPr="00C86A1D">
      <w:rPr>
        <w:rFonts w:asciiTheme="minorHAnsi" w:hAnsiTheme="minorHAnsi"/>
        <w:b/>
        <w:bCs/>
        <w:noProof/>
        <w:szCs w:val="16"/>
      </w:rPr>
      <w:t>1</w:t>
    </w:r>
    <w:r w:rsidR="00D50849" w:rsidRPr="00C86A1D">
      <w:rPr>
        <w:rFonts w:asciiTheme="minorHAnsi" w:hAnsiTheme="minorHAnsi"/>
        <w:b/>
        <w:bCs/>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5B48" w14:textId="55F87599" w:rsidR="00D50849" w:rsidRDefault="00D50849" w:rsidP="00DC647A">
    <w:pPr>
      <w:pStyle w:val="FooterSingle"/>
      <w:tabs>
        <w:tab w:val="clear" w:pos="8222"/>
        <w:tab w:val="center" w:pos="4962"/>
        <w:tab w:val="right" w:pos="9639"/>
      </w:tabs>
      <w:rPr>
        <w:rStyle w:val="FooterDocTitle"/>
        <w:rFonts w:ascii="Calibri" w:hAnsi="Calibri" w:cs="Calibri"/>
      </w:rPr>
    </w:pPr>
    <w:r>
      <w:rPr>
        <w:rStyle w:val="FooterDocTitle"/>
        <w:rFonts w:ascii="Calibri" w:hAnsi="Calibri" w:cs="Calibri"/>
      </w:rPr>
      <w:t>Brisbane Diamantina Health Partners</w:t>
    </w:r>
    <w:r>
      <w:rPr>
        <w:rStyle w:val="FooterDocTitle"/>
        <w:rFonts w:ascii="Calibri" w:hAnsi="Calibri" w:cs="Calibri"/>
      </w:rPr>
      <w:tab/>
    </w:r>
    <w:r w:rsidRPr="00717103">
      <w:rPr>
        <w:rStyle w:val="FooterDocTitle"/>
        <w:rFonts w:ascii="Calibri" w:hAnsi="Calibri" w:cs="Calibri"/>
      </w:rPr>
      <w:t xml:space="preserve">Version 2 </w:t>
    </w:r>
    <w:r>
      <w:rPr>
        <w:rStyle w:val="FooterDocTitle"/>
        <w:rFonts w:ascii="Calibri" w:hAnsi="Calibri" w:cs="Calibri"/>
      </w:rPr>
      <w:tab/>
      <w:t>D</w:t>
    </w:r>
    <w:r w:rsidRPr="00717103">
      <w:rPr>
        <w:rStyle w:val="FooterDocTitle"/>
        <w:rFonts w:ascii="Calibri" w:hAnsi="Calibri" w:cs="Calibri"/>
      </w:rPr>
      <w:t xml:space="preserve">ated </w:t>
    </w:r>
    <w:r>
      <w:rPr>
        <w:rStyle w:val="FooterDocTitle"/>
        <w:rFonts w:ascii="Calibri" w:hAnsi="Calibri" w:cs="Calibri"/>
      </w:rPr>
      <w:fldChar w:fldCharType="begin"/>
    </w:r>
    <w:r>
      <w:rPr>
        <w:rStyle w:val="FooterDocTitle"/>
        <w:rFonts w:ascii="Calibri" w:hAnsi="Calibri" w:cs="Calibri"/>
      </w:rPr>
      <w:instrText xml:space="preserve"> DATE \@ "d/MM/yy" </w:instrText>
    </w:r>
    <w:r>
      <w:rPr>
        <w:rStyle w:val="FooterDocTitle"/>
        <w:rFonts w:ascii="Calibri" w:hAnsi="Calibri" w:cs="Calibri"/>
      </w:rPr>
      <w:fldChar w:fldCharType="separate"/>
    </w:r>
    <w:r w:rsidR="006A2761">
      <w:rPr>
        <w:rStyle w:val="FooterDocTitle"/>
        <w:rFonts w:ascii="Calibri" w:hAnsi="Calibri" w:cs="Calibri"/>
        <w:noProof/>
      </w:rPr>
      <w:t>14/06/24</w:t>
    </w:r>
    <w:r>
      <w:rPr>
        <w:rStyle w:val="FooterDocTitle"/>
        <w:rFonts w:ascii="Calibri" w:hAnsi="Calibri" w:cs="Calibri"/>
      </w:rPr>
      <w:fldChar w:fldCharType="end"/>
    </w:r>
  </w:p>
  <w:p w14:paraId="363ED0BE" w14:textId="62F62F33" w:rsidR="00D50849" w:rsidRPr="00A71468" w:rsidRDefault="00D50849" w:rsidP="00DC647A">
    <w:pPr>
      <w:pStyle w:val="FooterSingle"/>
      <w:tabs>
        <w:tab w:val="clear" w:pos="8222"/>
        <w:tab w:val="right" w:pos="9639"/>
      </w:tabs>
      <w:rPr>
        <w:rFonts w:cs="Calibri"/>
      </w:rPr>
    </w:pPr>
    <w:proofErr w:type="spellStart"/>
    <w:r>
      <w:rPr>
        <w:rStyle w:val="FooterDocTitle"/>
        <w:rFonts w:ascii="Calibri" w:hAnsi="Calibri" w:cs="Calibri"/>
      </w:rPr>
      <w:t>Umbrealla</w:t>
    </w:r>
    <w:proofErr w:type="spellEnd"/>
    <w:r>
      <w:rPr>
        <w:rStyle w:val="FooterDocTitle"/>
        <w:rFonts w:ascii="Calibri" w:hAnsi="Calibri" w:cs="Calibri"/>
      </w:rPr>
      <w:t xml:space="preserve"> Research Passport Agreement</w:t>
    </w:r>
    <w:r>
      <w:rPr>
        <w:rStyle w:val="FooterDocTitle"/>
        <w:rFonts w:ascii="Calibri" w:hAnsi="Calibri" w:cs="Calibri"/>
      </w:rPr>
      <w:tab/>
    </w:r>
    <w:r w:rsidRPr="00A71468">
      <w:rPr>
        <w:rStyle w:val="FooterDocTitle"/>
        <w:rFonts w:ascii="Calibri" w:hAnsi="Calibri" w:cs="Calibri"/>
        <w:szCs w:val="16"/>
      </w:rPr>
      <w:t xml:space="preserve">Page </w:t>
    </w:r>
    <w:r w:rsidRPr="004215FF">
      <w:rPr>
        <w:rStyle w:val="FooterDocTitle"/>
        <w:rFonts w:ascii="Calibri" w:hAnsi="Calibri" w:cs="Calibri"/>
        <w:b/>
        <w:bCs/>
        <w:szCs w:val="16"/>
      </w:rPr>
      <w:fldChar w:fldCharType="begin"/>
    </w:r>
    <w:r w:rsidRPr="004215FF">
      <w:rPr>
        <w:rStyle w:val="FooterDocTitle"/>
        <w:rFonts w:ascii="Calibri" w:hAnsi="Calibri" w:cs="Calibri"/>
        <w:b/>
        <w:bCs/>
        <w:szCs w:val="16"/>
      </w:rPr>
      <w:instrText xml:space="preserve"> PAGE   \* MERGEFORMAT </w:instrText>
    </w:r>
    <w:r w:rsidRPr="004215FF">
      <w:rPr>
        <w:rStyle w:val="FooterDocTitle"/>
        <w:rFonts w:ascii="Calibri" w:hAnsi="Calibri" w:cs="Calibri"/>
        <w:b/>
        <w:bCs/>
        <w:szCs w:val="16"/>
      </w:rPr>
      <w:fldChar w:fldCharType="separate"/>
    </w:r>
    <w:r w:rsidRPr="004215FF">
      <w:rPr>
        <w:rStyle w:val="FooterDocTitle"/>
        <w:rFonts w:ascii="Calibri" w:hAnsi="Calibri" w:cs="Calibri"/>
        <w:b/>
        <w:bCs/>
        <w:noProof/>
        <w:szCs w:val="16"/>
      </w:rPr>
      <w:t>1</w:t>
    </w:r>
    <w:r w:rsidRPr="004215FF">
      <w:rPr>
        <w:rStyle w:val="FooterDocTitle"/>
        <w:rFonts w:ascii="Calibri" w:hAnsi="Calibri" w:cs="Calibri"/>
        <w:b/>
        <w:bCs/>
        <w:noProof/>
        <w:szCs w:val="16"/>
      </w:rPr>
      <w:fldChar w:fldCharType="end"/>
    </w:r>
    <w:r>
      <w:rPr>
        <w:rStyle w:val="FooterDocTitle"/>
        <w:rFonts w:ascii="Calibri" w:hAnsi="Calibri" w:cs="Calibri"/>
        <w:noProof/>
        <w:szCs w:val="16"/>
      </w:rPr>
      <w:t xml:space="preserve"> of 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A223" w14:textId="2BC5DA20" w:rsidR="00C86A1D" w:rsidRPr="00C86A1D" w:rsidRDefault="00C86A1D" w:rsidP="00AC708D">
    <w:pPr>
      <w:pStyle w:val="Footer"/>
      <w:rPr>
        <w:rFonts w:asciiTheme="minorHAnsi" w:hAnsiTheme="minorHAnsi"/>
      </w:rPr>
    </w:pPr>
    <w:r w:rsidRPr="00C86A1D">
      <w:rPr>
        <w:rFonts w:asciiTheme="minorHAnsi" w:hAnsiTheme="minorHAnsi"/>
      </w:rPr>
      <w:t>Health Translation Queensland - Research Passport Agreement, v3.2, Dec 2022</w:t>
    </w:r>
    <w:r w:rsidRPr="00C86A1D">
      <w:rPr>
        <w:rFonts w:asciiTheme="minorHAnsi" w:hAnsiTheme="minorHAnsi"/>
      </w:rPr>
      <w:tab/>
    </w:r>
    <w:r w:rsidRPr="00C86A1D">
      <w:rPr>
        <w:rFonts w:asciiTheme="minorHAnsi" w:hAnsiTheme="minorHAnsi"/>
      </w:rPr>
      <w:tab/>
    </w:r>
    <w:r w:rsidRPr="00C86A1D">
      <w:rPr>
        <w:rFonts w:asciiTheme="minorHAnsi" w:hAnsiTheme="minorHAnsi"/>
        <w:szCs w:val="16"/>
      </w:rPr>
      <w:t xml:space="preserve">Page </w:t>
    </w:r>
    <w:r w:rsidRPr="00C86A1D">
      <w:rPr>
        <w:rFonts w:asciiTheme="minorHAnsi" w:hAnsiTheme="minorHAnsi"/>
        <w:b/>
        <w:bCs/>
        <w:szCs w:val="16"/>
      </w:rPr>
      <w:fldChar w:fldCharType="begin"/>
    </w:r>
    <w:r w:rsidRPr="00C86A1D">
      <w:rPr>
        <w:rFonts w:asciiTheme="minorHAnsi" w:hAnsiTheme="minorHAnsi"/>
        <w:b/>
        <w:bCs/>
        <w:szCs w:val="16"/>
      </w:rPr>
      <w:instrText xml:space="preserve"> PAGE   \* MERGEFORMAT </w:instrText>
    </w:r>
    <w:r w:rsidRPr="00C86A1D">
      <w:rPr>
        <w:rFonts w:asciiTheme="minorHAnsi" w:hAnsiTheme="minorHAnsi"/>
        <w:b/>
        <w:bCs/>
        <w:szCs w:val="16"/>
      </w:rPr>
      <w:fldChar w:fldCharType="separate"/>
    </w:r>
    <w:r w:rsidRPr="00C86A1D">
      <w:rPr>
        <w:rFonts w:asciiTheme="minorHAnsi" w:hAnsiTheme="minorHAnsi"/>
        <w:b/>
        <w:bCs/>
        <w:noProof/>
        <w:szCs w:val="16"/>
      </w:rPr>
      <w:t>1</w:t>
    </w:r>
    <w:r w:rsidRPr="00C86A1D">
      <w:rPr>
        <w:rFonts w:asciiTheme="minorHAnsi" w:hAnsiTheme="minorHAnsi"/>
        <w:b/>
        <w:bCs/>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8F73A" w14:textId="77777777" w:rsidR="005D4807" w:rsidRDefault="005D4807">
      <w:pPr>
        <w:spacing w:after="0"/>
      </w:pPr>
      <w:r>
        <w:separator/>
      </w:r>
    </w:p>
  </w:footnote>
  <w:footnote w:type="continuationSeparator" w:id="0">
    <w:p w14:paraId="68896372" w14:textId="77777777" w:rsidR="005D4807" w:rsidRDefault="005D4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1231" w14:textId="5967551C" w:rsidR="00D50849" w:rsidRPr="00B64030" w:rsidRDefault="007E5208" w:rsidP="00F84A20">
    <w:pPr>
      <w:pStyle w:val="Header"/>
      <w:tabs>
        <w:tab w:val="clear" w:pos="4153"/>
        <w:tab w:val="clear" w:pos="8306"/>
        <w:tab w:val="left" w:pos="1440"/>
      </w:tabs>
    </w:pPr>
    <w:r>
      <w:rPr>
        <w:noProof/>
      </w:rPr>
      <w:drawing>
        <wp:anchor distT="0" distB="0" distL="114300" distR="114300" simplePos="0" relativeHeight="251659264" behindDoc="0" locked="0" layoutInCell="1" allowOverlap="1" wp14:anchorId="6C38ECB5" wp14:editId="38B449F5">
          <wp:simplePos x="0" y="0"/>
          <wp:positionH relativeFrom="margin">
            <wp:align>right</wp:align>
          </wp:positionH>
          <wp:positionV relativeFrom="paragraph">
            <wp:posOffset>-390525</wp:posOffset>
          </wp:positionV>
          <wp:extent cx="2418080" cy="926465"/>
          <wp:effectExtent l="0" t="0" r="0" b="0"/>
          <wp:wrapSquare wrapText="bothSides"/>
          <wp:docPr id="15" name="Picture 15"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8080" cy="926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E26F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15BB9"/>
    <w:multiLevelType w:val="multilevel"/>
    <w:tmpl w:val="487AE578"/>
    <w:lvl w:ilvl="0">
      <w:start w:val="1"/>
      <w:numFmt w:val="upperLetter"/>
      <w:lvlText w:val="%1."/>
      <w:lvlJc w:val="left"/>
      <w:pPr>
        <w:ind w:left="340" w:hanging="340"/>
      </w:pPr>
      <w:rPr>
        <w:rFonts w:hint="default"/>
      </w:rPr>
    </w:lvl>
    <w:lvl w:ilvl="1">
      <w:start w:val="1"/>
      <w:numFmt w:val="upperLetter"/>
      <w:lvlText w:val="%2."/>
      <w:lvlJc w:val="left"/>
      <w:pPr>
        <w:ind w:left="851" w:hanging="494"/>
      </w:pPr>
      <w:rPr>
        <w:rFonts w:hint="default"/>
        <w:b w:val="0"/>
      </w:rPr>
    </w:lvl>
    <w:lvl w:ilvl="2">
      <w:start w:val="1"/>
      <w:numFmt w:val="decimal"/>
      <w:lvlText w:val="%1.%2.%3."/>
      <w:lvlJc w:val="left"/>
      <w:pPr>
        <w:ind w:left="1134" w:hanging="420"/>
      </w:pPr>
      <w:rPr>
        <w:rFonts w:hint="default"/>
      </w:rPr>
    </w:lvl>
    <w:lvl w:ilvl="3">
      <w:start w:val="1"/>
      <w:numFmt w:val="decimal"/>
      <w:lvlText w:val="%1.%2.%3.%4."/>
      <w:lvlJc w:val="left"/>
      <w:pPr>
        <w:ind w:left="2262" w:hanging="1191"/>
      </w:pPr>
      <w:rPr>
        <w:rFonts w:hint="default"/>
      </w:rPr>
    </w:lvl>
    <w:lvl w:ilvl="4">
      <w:start w:val="1"/>
      <w:numFmt w:val="decimal"/>
      <w:lvlText w:val="%1.%2.%3.%4.%5."/>
      <w:lvlJc w:val="left"/>
      <w:pPr>
        <w:ind w:left="2619" w:hanging="1191"/>
      </w:pPr>
      <w:rPr>
        <w:rFonts w:hint="default"/>
      </w:rPr>
    </w:lvl>
    <w:lvl w:ilvl="5">
      <w:start w:val="1"/>
      <w:numFmt w:val="decimal"/>
      <w:lvlText w:val="%1.%2.%3.%4.%5.%6."/>
      <w:lvlJc w:val="left"/>
      <w:pPr>
        <w:ind w:left="2976" w:hanging="1191"/>
      </w:pPr>
      <w:rPr>
        <w:rFonts w:hint="default"/>
      </w:rPr>
    </w:lvl>
    <w:lvl w:ilvl="6">
      <w:start w:val="1"/>
      <w:numFmt w:val="decimal"/>
      <w:lvlText w:val="%1.%2.%3.%4.%5.%6.%7."/>
      <w:lvlJc w:val="left"/>
      <w:pPr>
        <w:ind w:left="3333" w:hanging="1191"/>
      </w:pPr>
      <w:rPr>
        <w:rFonts w:hint="default"/>
      </w:rPr>
    </w:lvl>
    <w:lvl w:ilvl="7">
      <w:start w:val="1"/>
      <w:numFmt w:val="decimal"/>
      <w:lvlText w:val="%1.%2.%3.%4.%5.%6.%7.%8."/>
      <w:lvlJc w:val="left"/>
      <w:pPr>
        <w:ind w:left="3690" w:hanging="1191"/>
      </w:pPr>
      <w:rPr>
        <w:rFonts w:hint="default"/>
      </w:rPr>
    </w:lvl>
    <w:lvl w:ilvl="8">
      <w:start w:val="1"/>
      <w:numFmt w:val="decimal"/>
      <w:lvlText w:val="%1.%2.%3.%4.%5.%6.%7.%8.%9."/>
      <w:lvlJc w:val="left"/>
      <w:pPr>
        <w:ind w:left="4047" w:hanging="1191"/>
      </w:pPr>
      <w:rPr>
        <w:rFonts w:hint="default"/>
      </w:rPr>
    </w:lvl>
  </w:abstractNum>
  <w:abstractNum w:abstractNumId="2" w15:restartNumberingAfterBreak="0">
    <w:nsid w:val="131E0C48"/>
    <w:multiLevelType w:val="hybridMultilevel"/>
    <w:tmpl w:val="CF9C477E"/>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86574"/>
    <w:multiLevelType w:val="multilevel"/>
    <w:tmpl w:val="9F54FC74"/>
    <w:lvl w:ilvl="0">
      <w:start w:val="1"/>
      <w:numFmt w:val="decimal"/>
      <w:pStyle w:val="Heading2"/>
      <w:lvlText w:val="%1."/>
      <w:lvlJc w:val="left"/>
      <w:pPr>
        <w:ind w:left="360" w:hanging="360"/>
      </w:pPr>
      <w:rPr>
        <w:rFonts w:hint="default"/>
      </w:rPr>
    </w:lvl>
    <w:lvl w:ilvl="1">
      <w:start w:val="14"/>
      <w:numFmt w:val="decimal"/>
      <w:isLgl/>
      <w:lvlText w:val="%1.%2"/>
      <w:lvlJc w:val="left"/>
      <w:pPr>
        <w:ind w:left="894" w:hanging="72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3192" w:hanging="1800"/>
      </w:pPr>
      <w:rPr>
        <w:rFonts w:hint="default"/>
      </w:rPr>
    </w:lvl>
  </w:abstractNum>
  <w:abstractNum w:abstractNumId="4" w15:restartNumberingAfterBreak="0">
    <w:nsid w:val="15341894"/>
    <w:multiLevelType w:val="multilevel"/>
    <w:tmpl w:val="DF4E333A"/>
    <w:lvl w:ilvl="0">
      <w:start w:val="1"/>
      <w:numFmt w:val="decimal"/>
      <w:lvlText w:val="%1."/>
      <w:lvlJc w:val="left"/>
      <w:pPr>
        <w:ind w:left="340" w:hanging="340"/>
      </w:pPr>
      <w:rPr>
        <w:rFonts w:hint="default"/>
      </w:rPr>
    </w:lvl>
    <w:lvl w:ilvl="1">
      <w:start w:val="1"/>
      <w:numFmt w:val="decimal"/>
      <w:pStyle w:val="ListParagraph"/>
      <w:lvlText w:val="%1.%2."/>
      <w:lvlJc w:val="left"/>
      <w:pPr>
        <w:ind w:left="567" w:hanging="567"/>
      </w:pPr>
      <w:rPr>
        <w:rFonts w:ascii="Calibri" w:hAnsi="Calibri" w:cs="Calibri" w:hint="default"/>
        <w:b w:val="0"/>
      </w:rPr>
    </w:lvl>
    <w:lvl w:ilvl="2">
      <w:start w:val="1"/>
      <w:numFmt w:val="decimal"/>
      <w:pStyle w:val="ListParagraph2"/>
      <w:lvlText w:val="%1.%2.%3."/>
      <w:lvlJc w:val="left"/>
      <w:pPr>
        <w:ind w:left="794" w:hanging="227"/>
      </w:pPr>
      <w:rPr>
        <w:rFonts w:hint="default"/>
      </w:rPr>
    </w:lvl>
    <w:lvl w:ilvl="3">
      <w:start w:val="1"/>
      <w:numFmt w:val="decimal"/>
      <w:pStyle w:val="ListParagraph3"/>
      <w:lvlText w:val="%1.%2.%3.%4."/>
      <w:lvlJc w:val="left"/>
      <w:pPr>
        <w:ind w:left="2262" w:hanging="1191"/>
      </w:pPr>
      <w:rPr>
        <w:rFonts w:hint="default"/>
      </w:rPr>
    </w:lvl>
    <w:lvl w:ilvl="4">
      <w:start w:val="1"/>
      <w:numFmt w:val="decimal"/>
      <w:lvlText w:val="%1.%2.%3.%4.%5."/>
      <w:lvlJc w:val="left"/>
      <w:pPr>
        <w:ind w:left="2619" w:hanging="1191"/>
      </w:pPr>
      <w:rPr>
        <w:rFonts w:hint="default"/>
      </w:rPr>
    </w:lvl>
    <w:lvl w:ilvl="5">
      <w:start w:val="1"/>
      <w:numFmt w:val="decimal"/>
      <w:lvlText w:val="%1.%2.%3.%4.%5.%6."/>
      <w:lvlJc w:val="left"/>
      <w:pPr>
        <w:ind w:left="2976" w:hanging="1191"/>
      </w:pPr>
      <w:rPr>
        <w:rFonts w:hint="default"/>
      </w:rPr>
    </w:lvl>
    <w:lvl w:ilvl="6">
      <w:start w:val="1"/>
      <w:numFmt w:val="decimal"/>
      <w:lvlText w:val="%1.%2.%3.%4.%5.%6.%7."/>
      <w:lvlJc w:val="left"/>
      <w:pPr>
        <w:ind w:left="3333" w:hanging="1191"/>
      </w:pPr>
      <w:rPr>
        <w:rFonts w:hint="default"/>
      </w:rPr>
    </w:lvl>
    <w:lvl w:ilvl="7">
      <w:start w:val="1"/>
      <w:numFmt w:val="decimal"/>
      <w:lvlText w:val="%1.%2.%3.%4.%5.%6.%7.%8."/>
      <w:lvlJc w:val="left"/>
      <w:pPr>
        <w:ind w:left="3690" w:hanging="1191"/>
      </w:pPr>
      <w:rPr>
        <w:rFonts w:hint="default"/>
      </w:rPr>
    </w:lvl>
    <w:lvl w:ilvl="8">
      <w:start w:val="1"/>
      <w:numFmt w:val="decimal"/>
      <w:lvlText w:val="%1.%2.%3.%4.%5.%6.%7.%8.%9."/>
      <w:lvlJc w:val="left"/>
      <w:pPr>
        <w:ind w:left="4047" w:hanging="1191"/>
      </w:pPr>
      <w:rPr>
        <w:rFonts w:hint="default"/>
      </w:rPr>
    </w:lvl>
  </w:abstractNum>
  <w:abstractNum w:abstractNumId="5" w15:restartNumberingAfterBreak="0">
    <w:nsid w:val="1A810EBD"/>
    <w:multiLevelType w:val="hybridMultilevel"/>
    <w:tmpl w:val="497A4324"/>
    <w:lvl w:ilvl="0" w:tplc="08C0245A">
      <w:start w:val="1"/>
      <w:numFmt w:val="lowerLetter"/>
      <w:lvlText w:val="%1)"/>
      <w:lvlJc w:val="left"/>
      <w:pPr>
        <w:ind w:left="360" w:hanging="360"/>
      </w:pPr>
    </w:lvl>
    <w:lvl w:ilvl="1" w:tplc="01F8FD94" w:tentative="1">
      <w:start w:val="1"/>
      <w:numFmt w:val="lowerLetter"/>
      <w:lvlText w:val="%2."/>
      <w:lvlJc w:val="left"/>
      <w:pPr>
        <w:ind w:left="1080" w:hanging="360"/>
      </w:pPr>
    </w:lvl>
    <w:lvl w:ilvl="2" w:tplc="E4728AF6" w:tentative="1">
      <w:start w:val="1"/>
      <w:numFmt w:val="lowerRoman"/>
      <w:lvlText w:val="%3."/>
      <w:lvlJc w:val="right"/>
      <w:pPr>
        <w:ind w:left="1800" w:hanging="180"/>
      </w:pPr>
    </w:lvl>
    <w:lvl w:ilvl="3" w:tplc="6D7829CE" w:tentative="1">
      <w:start w:val="1"/>
      <w:numFmt w:val="decimal"/>
      <w:lvlText w:val="%4."/>
      <w:lvlJc w:val="left"/>
      <w:pPr>
        <w:ind w:left="2520" w:hanging="360"/>
      </w:pPr>
    </w:lvl>
    <w:lvl w:ilvl="4" w:tplc="2346BA62" w:tentative="1">
      <w:start w:val="1"/>
      <w:numFmt w:val="lowerLetter"/>
      <w:lvlText w:val="%5."/>
      <w:lvlJc w:val="left"/>
      <w:pPr>
        <w:ind w:left="3240" w:hanging="360"/>
      </w:pPr>
    </w:lvl>
    <w:lvl w:ilvl="5" w:tplc="DD5EF92E" w:tentative="1">
      <w:start w:val="1"/>
      <w:numFmt w:val="lowerRoman"/>
      <w:lvlText w:val="%6."/>
      <w:lvlJc w:val="right"/>
      <w:pPr>
        <w:ind w:left="3960" w:hanging="180"/>
      </w:pPr>
    </w:lvl>
    <w:lvl w:ilvl="6" w:tplc="01F22108" w:tentative="1">
      <w:start w:val="1"/>
      <w:numFmt w:val="decimal"/>
      <w:lvlText w:val="%7."/>
      <w:lvlJc w:val="left"/>
      <w:pPr>
        <w:ind w:left="4680" w:hanging="360"/>
      </w:pPr>
    </w:lvl>
    <w:lvl w:ilvl="7" w:tplc="A9B4085C" w:tentative="1">
      <w:start w:val="1"/>
      <w:numFmt w:val="lowerLetter"/>
      <w:lvlText w:val="%8."/>
      <w:lvlJc w:val="left"/>
      <w:pPr>
        <w:ind w:left="5400" w:hanging="360"/>
      </w:pPr>
    </w:lvl>
    <w:lvl w:ilvl="8" w:tplc="0846AB0A" w:tentative="1">
      <w:start w:val="1"/>
      <w:numFmt w:val="lowerRoman"/>
      <w:lvlText w:val="%9."/>
      <w:lvlJc w:val="right"/>
      <w:pPr>
        <w:ind w:left="6120" w:hanging="180"/>
      </w:pPr>
    </w:lvl>
  </w:abstractNum>
  <w:abstractNum w:abstractNumId="6" w15:restartNumberingAfterBreak="0">
    <w:nsid w:val="1B000297"/>
    <w:multiLevelType w:val="multilevel"/>
    <w:tmpl w:val="46BAA062"/>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1D6C66"/>
    <w:multiLevelType w:val="multilevel"/>
    <w:tmpl w:val="5F64E962"/>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pStyle w:val="Generictablenumbering"/>
      <w:lvlText w:val="(%3)"/>
      <w:lvlJc w:val="left"/>
      <w:pPr>
        <w:tabs>
          <w:tab w:val="num" w:pos="1417"/>
        </w:tabs>
        <w:ind w:left="1417" w:hanging="708"/>
      </w:pPr>
      <w:rPr>
        <w:rFonts w:ascii="Arial" w:hAnsi="Arial" w:hint="default"/>
        <w:b w:val="0"/>
        <w:i w:val="0"/>
        <w:sz w:val="22"/>
        <w:szCs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10" w15:restartNumberingAfterBreak="0">
    <w:nsid w:val="249D60A6"/>
    <w:multiLevelType w:val="multilevel"/>
    <w:tmpl w:val="1B12FD76"/>
    <w:lvl w:ilvl="0">
      <w:start w:val="1"/>
      <w:numFmt w:val="lowerRoman"/>
      <w:lvlText w:val="%1."/>
      <w:lvlJc w:val="right"/>
      <w:pPr>
        <w:ind w:left="680" w:hanging="340"/>
      </w:pPr>
      <w:rPr>
        <w:rFonts w:hint="default"/>
      </w:rPr>
    </w:lvl>
    <w:lvl w:ilvl="1">
      <w:start w:val="1"/>
      <w:numFmt w:val="decimal"/>
      <w:lvlText w:val="%1.%2."/>
      <w:lvlJc w:val="left"/>
      <w:pPr>
        <w:ind w:left="1191" w:hanging="494"/>
      </w:pPr>
      <w:rPr>
        <w:rFonts w:asciiTheme="minorHAnsi" w:hAnsiTheme="minorHAnsi" w:cstheme="minorHAnsi" w:hint="default"/>
        <w:b w:val="0"/>
      </w:rPr>
    </w:lvl>
    <w:lvl w:ilvl="2">
      <w:start w:val="1"/>
      <w:numFmt w:val="decimal"/>
      <w:lvlText w:val="%1.%2.%3."/>
      <w:lvlJc w:val="left"/>
      <w:pPr>
        <w:ind w:left="1474" w:hanging="420"/>
      </w:pPr>
      <w:rPr>
        <w:rFonts w:hint="default"/>
      </w:rPr>
    </w:lvl>
    <w:lvl w:ilvl="3">
      <w:start w:val="1"/>
      <w:numFmt w:val="decimal"/>
      <w:lvlText w:val="%1.%2.%3.%4."/>
      <w:lvlJc w:val="left"/>
      <w:pPr>
        <w:ind w:left="2602" w:hanging="1191"/>
      </w:pPr>
      <w:rPr>
        <w:rFonts w:hint="default"/>
      </w:rPr>
    </w:lvl>
    <w:lvl w:ilvl="4">
      <w:start w:val="1"/>
      <w:numFmt w:val="decimal"/>
      <w:lvlText w:val="%1.%2.%3.%4.%5."/>
      <w:lvlJc w:val="left"/>
      <w:pPr>
        <w:ind w:left="2959" w:hanging="1191"/>
      </w:pPr>
      <w:rPr>
        <w:rFonts w:hint="default"/>
      </w:rPr>
    </w:lvl>
    <w:lvl w:ilvl="5">
      <w:start w:val="1"/>
      <w:numFmt w:val="decimal"/>
      <w:lvlText w:val="%1.%2.%3.%4.%5.%6."/>
      <w:lvlJc w:val="left"/>
      <w:pPr>
        <w:ind w:left="3316" w:hanging="1191"/>
      </w:pPr>
      <w:rPr>
        <w:rFonts w:hint="default"/>
      </w:rPr>
    </w:lvl>
    <w:lvl w:ilvl="6">
      <w:start w:val="1"/>
      <w:numFmt w:val="decimal"/>
      <w:lvlText w:val="%1.%2.%3.%4.%5.%6.%7."/>
      <w:lvlJc w:val="left"/>
      <w:pPr>
        <w:ind w:left="3673" w:hanging="1191"/>
      </w:pPr>
      <w:rPr>
        <w:rFonts w:hint="default"/>
      </w:rPr>
    </w:lvl>
    <w:lvl w:ilvl="7">
      <w:start w:val="1"/>
      <w:numFmt w:val="decimal"/>
      <w:lvlText w:val="%1.%2.%3.%4.%5.%6.%7.%8."/>
      <w:lvlJc w:val="left"/>
      <w:pPr>
        <w:ind w:left="4030" w:hanging="1191"/>
      </w:pPr>
      <w:rPr>
        <w:rFonts w:hint="default"/>
      </w:rPr>
    </w:lvl>
    <w:lvl w:ilvl="8">
      <w:start w:val="1"/>
      <w:numFmt w:val="decimal"/>
      <w:lvlText w:val="%1.%2.%3.%4.%5.%6.%7.%8.%9."/>
      <w:lvlJc w:val="left"/>
      <w:pPr>
        <w:ind w:left="4387" w:hanging="1191"/>
      </w:pPr>
      <w:rPr>
        <w:rFonts w:hint="default"/>
      </w:rPr>
    </w:lvl>
  </w:abstractNum>
  <w:abstractNum w:abstractNumId="11" w15:restartNumberingAfterBreak="0">
    <w:nsid w:val="282E3661"/>
    <w:multiLevelType w:val="singleLevel"/>
    <w:tmpl w:val="689CBDFA"/>
    <w:lvl w:ilvl="0">
      <w:start w:val="1"/>
      <w:numFmt w:val="decimal"/>
      <w:pStyle w:val="CorrsNumber"/>
      <w:lvlText w:val="%1"/>
      <w:lvlJc w:val="left"/>
      <w:pPr>
        <w:tabs>
          <w:tab w:val="num" w:pos="850"/>
        </w:tabs>
        <w:ind w:left="850" w:hanging="850"/>
      </w:pPr>
      <w:rPr>
        <w:b w:val="0"/>
      </w:rPr>
    </w:lvl>
  </w:abstractNum>
  <w:abstractNum w:abstractNumId="12"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07910D7"/>
    <w:multiLevelType w:val="multilevel"/>
    <w:tmpl w:val="2D56C87A"/>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4" w15:restartNumberingAfterBreak="0">
    <w:nsid w:val="4D3830D2"/>
    <w:multiLevelType w:val="multilevel"/>
    <w:tmpl w:val="656ECAEE"/>
    <w:lvl w:ilvl="0">
      <w:start w:val="1"/>
      <w:numFmt w:val="decimal"/>
      <w:lvlText w:val="%1."/>
      <w:lvlJc w:val="left"/>
      <w:pPr>
        <w:ind w:left="340" w:hanging="340"/>
      </w:pPr>
      <w:rPr>
        <w:rFonts w:hint="default"/>
      </w:rPr>
    </w:lvl>
    <w:lvl w:ilvl="1">
      <w:start w:val="1"/>
      <w:numFmt w:val="decimal"/>
      <w:lvlText w:val="%1.%2."/>
      <w:lvlJc w:val="left"/>
      <w:pPr>
        <w:ind w:left="851" w:hanging="494"/>
      </w:pPr>
      <w:rPr>
        <w:rFonts w:ascii="Calibri" w:hAnsi="Calibri" w:cs="Calibri" w:hint="default"/>
        <w:b w:val="0"/>
      </w:rPr>
    </w:lvl>
    <w:lvl w:ilvl="2">
      <w:start w:val="1"/>
      <w:numFmt w:val="lowerLetter"/>
      <w:lvlText w:val="%3)"/>
      <w:lvlJc w:val="left"/>
      <w:pPr>
        <w:ind w:left="1134" w:hanging="420"/>
      </w:pPr>
      <w:rPr>
        <w:rFonts w:hint="default"/>
      </w:rPr>
    </w:lvl>
    <w:lvl w:ilvl="3">
      <w:start w:val="1"/>
      <w:numFmt w:val="decimal"/>
      <w:lvlText w:val="%1.%2.%3.%4."/>
      <w:lvlJc w:val="left"/>
      <w:pPr>
        <w:ind w:left="2262" w:hanging="1191"/>
      </w:pPr>
      <w:rPr>
        <w:rFonts w:hint="default"/>
      </w:rPr>
    </w:lvl>
    <w:lvl w:ilvl="4">
      <w:start w:val="1"/>
      <w:numFmt w:val="decimal"/>
      <w:lvlText w:val="%1.%2.%3.%4.%5."/>
      <w:lvlJc w:val="left"/>
      <w:pPr>
        <w:ind w:left="2619" w:hanging="1191"/>
      </w:pPr>
      <w:rPr>
        <w:rFonts w:hint="default"/>
      </w:rPr>
    </w:lvl>
    <w:lvl w:ilvl="5">
      <w:start w:val="1"/>
      <w:numFmt w:val="decimal"/>
      <w:lvlText w:val="%1.%2.%3.%4.%5.%6."/>
      <w:lvlJc w:val="left"/>
      <w:pPr>
        <w:ind w:left="2976" w:hanging="1191"/>
      </w:pPr>
      <w:rPr>
        <w:rFonts w:hint="default"/>
      </w:rPr>
    </w:lvl>
    <w:lvl w:ilvl="6">
      <w:start w:val="1"/>
      <w:numFmt w:val="decimal"/>
      <w:lvlText w:val="%1.%2.%3.%4.%5.%6.%7."/>
      <w:lvlJc w:val="left"/>
      <w:pPr>
        <w:ind w:left="3333" w:hanging="1191"/>
      </w:pPr>
      <w:rPr>
        <w:rFonts w:hint="default"/>
      </w:rPr>
    </w:lvl>
    <w:lvl w:ilvl="7">
      <w:start w:val="1"/>
      <w:numFmt w:val="decimal"/>
      <w:lvlText w:val="%1.%2.%3.%4.%5.%6.%7.%8."/>
      <w:lvlJc w:val="left"/>
      <w:pPr>
        <w:ind w:left="3690" w:hanging="1191"/>
      </w:pPr>
      <w:rPr>
        <w:rFonts w:hint="default"/>
      </w:rPr>
    </w:lvl>
    <w:lvl w:ilvl="8">
      <w:start w:val="1"/>
      <w:numFmt w:val="decimal"/>
      <w:lvlText w:val="%1.%2.%3.%4.%5.%6.%7.%8.%9."/>
      <w:lvlJc w:val="left"/>
      <w:pPr>
        <w:ind w:left="4047" w:hanging="1191"/>
      </w:pPr>
      <w:rPr>
        <w:rFonts w:hint="default"/>
      </w:rPr>
    </w:lvl>
  </w:abstractNum>
  <w:abstractNum w:abstractNumId="15" w15:restartNumberingAfterBreak="0">
    <w:nsid w:val="522344B8"/>
    <w:multiLevelType w:val="hybridMultilevel"/>
    <w:tmpl w:val="098476AA"/>
    <w:lvl w:ilvl="0" w:tplc="47029062">
      <w:start w:val="1"/>
      <w:numFmt w:val="lowerLetter"/>
      <w:lvlText w:val="%1)"/>
      <w:lvlJc w:val="left"/>
      <w:pPr>
        <w:ind w:left="360" w:hanging="360"/>
      </w:pPr>
    </w:lvl>
    <w:lvl w:ilvl="1" w:tplc="87843A68" w:tentative="1">
      <w:start w:val="1"/>
      <w:numFmt w:val="lowerLetter"/>
      <w:lvlText w:val="%2."/>
      <w:lvlJc w:val="left"/>
      <w:pPr>
        <w:ind w:left="1080" w:hanging="360"/>
      </w:pPr>
    </w:lvl>
    <w:lvl w:ilvl="2" w:tplc="0E30BA0C" w:tentative="1">
      <w:start w:val="1"/>
      <w:numFmt w:val="lowerRoman"/>
      <w:lvlText w:val="%3."/>
      <w:lvlJc w:val="right"/>
      <w:pPr>
        <w:ind w:left="1800" w:hanging="180"/>
      </w:pPr>
    </w:lvl>
    <w:lvl w:ilvl="3" w:tplc="DB3C278C" w:tentative="1">
      <w:start w:val="1"/>
      <w:numFmt w:val="decimal"/>
      <w:lvlText w:val="%4."/>
      <w:lvlJc w:val="left"/>
      <w:pPr>
        <w:ind w:left="2520" w:hanging="360"/>
      </w:pPr>
    </w:lvl>
    <w:lvl w:ilvl="4" w:tplc="99E0B0A8" w:tentative="1">
      <w:start w:val="1"/>
      <w:numFmt w:val="lowerLetter"/>
      <w:lvlText w:val="%5."/>
      <w:lvlJc w:val="left"/>
      <w:pPr>
        <w:ind w:left="3240" w:hanging="360"/>
      </w:pPr>
    </w:lvl>
    <w:lvl w:ilvl="5" w:tplc="AFAABA48" w:tentative="1">
      <w:start w:val="1"/>
      <w:numFmt w:val="lowerRoman"/>
      <w:lvlText w:val="%6."/>
      <w:lvlJc w:val="right"/>
      <w:pPr>
        <w:ind w:left="3960" w:hanging="180"/>
      </w:pPr>
    </w:lvl>
    <w:lvl w:ilvl="6" w:tplc="DE0892DE" w:tentative="1">
      <w:start w:val="1"/>
      <w:numFmt w:val="decimal"/>
      <w:lvlText w:val="%7."/>
      <w:lvlJc w:val="left"/>
      <w:pPr>
        <w:ind w:left="4680" w:hanging="360"/>
      </w:pPr>
    </w:lvl>
    <w:lvl w:ilvl="7" w:tplc="BBD44260" w:tentative="1">
      <w:start w:val="1"/>
      <w:numFmt w:val="lowerLetter"/>
      <w:lvlText w:val="%8."/>
      <w:lvlJc w:val="left"/>
      <w:pPr>
        <w:ind w:left="5400" w:hanging="360"/>
      </w:pPr>
    </w:lvl>
    <w:lvl w:ilvl="8" w:tplc="AEA0B686" w:tentative="1">
      <w:start w:val="1"/>
      <w:numFmt w:val="lowerRoman"/>
      <w:lvlText w:val="%9."/>
      <w:lvlJc w:val="right"/>
      <w:pPr>
        <w:ind w:left="6120" w:hanging="180"/>
      </w:pPr>
    </w:lvl>
  </w:abstractNum>
  <w:abstractNum w:abstractNumId="16"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17" w15:restartNumberingAfterBreak="0">
    <w:nsid w:val="5B4C3E19"/>
    <w:multiLevelType w:val="multilevel"/>
    <w:tmpl w:val="865299CC"/>
    <w:lvl w:ilvl="0">
      <w:start w:val="1"/>
      <w:numFmt w:val="decimal"/>
      <w:pStyle w:val="Heading1A"/>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decimal"/>
      <w:lvlText w:val="%4.%1.%2.%3"/>
      <w:lvlJc w:val="left"/>
      <w:pPr>
        <w:tabs>
          <w:tab w:val="num" w:pos="3852"/>
        </w:tabs>
        <w:ind w:left="3696" w:hanging="924"/>
      </w:pPr>
    </w:lvl>
    <w:lvl w:ilvl="4">
      <w:start w:val="1"/>
      <w:numFmt w:val="lowerRoman"/>
      <w:lvlRestart w:val="0"/>
      <w:lvlText w:val="(%5)"/>
      <w:lvlJc w:val="left"/>
      <w:pPr>
        <w:tabs>
          <w:tab w:val="num" w:pos="4620"/>
        </w:tabs>
        <w:ind w:left="4620" w:hanging="924"/>
      </w:pPr>
    </w:lvl>
    <w:lvl w:ilvl="5">
      <w:start w:val="1"/>
      <w:numFmt w:val="none"/>
      <w:lvlRestart w:val="0"/>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C171CD8"/>
    <w:multiLevelType w:val="singleLevel"/>
    <w:tmpl w:val="937C7F24"/>
    <w:lvl w:ilvl="0">
      <w:start w:val="1"/>
      <w:numFmt w:val="bullet"/>
      <w:pStyle w:val="CorrsBullet"/>
      <w:lvlText w:val=""/>
      <w:lvlJc w:val="left"/>
      <w:pPr>
        <w:tabs>
          <w:tab w:val="num" w:pos="850"/>
        </w:tabs>
        <w:ind w:left="850" w:hanging="850"/>
      </w:pPr>
      <w:rPr>
        <w:rFonts w:ascii="Symbol" w:hAnsi="Symbol" w:hint="default"/>
      </w:rPr>
    </w:lvl>
  </w:abstractNum>
  <w:abstractNum w:abstractNumId="19" w15:restartNumberingAfterBreak="0">
    <w:nsid w:val="60C6695F"/>
    <w:multiLevelType w:val="multilevel"/>
    <w:tmpl w:val="A372C20A"/>
    <w:styleLink w:val="Style1"/>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lvlText w:val="(%3)"/>
      <w:lvlJc w:val="left"/>
      <w:pPr>
        <w:tabs>
          <w:tab w:val="num" w:pos="1417"/>
        </w:tabs>
        <w:ind w:left="1417" w:hanging="708"/>
      </w:pPr>
      <w:rPr>
        <w:rFonts w:ascii="Arial" w:hAnsi="Arial" w:hint="default"/>
        <w:b w:val="0"/>
        <w:i w:val="0"/>
        <w:sz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21"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2" w15:restartNumberingAfterBreak="0">
    <w:nsid w:val="72294DD9"/>
    <w:multiLevelType w:val="multilevel"/>
    <w:tmpl w:val="DC8EC91E"/>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nition"/>
      <w:lvlText w:val="(%3)"/>
      <w:lvlJc w:val="left"/>
      <w:pPr>
        <w:tabs>
          <w:tab w:val="num" w:pos="1134"/>
        </w:tabs>
        <w:ind w:left="567" w:firstLine="0"/>
      </w:pPr>
      <w:rPr>
        <w:rFonts w:hint="default"/>
      </w:rPr>
    </w:lvl>
    <w:lvl w:ilvl="3">
      <w:start w:val="1"/>
      <w:numFmt w:val="upperLetter"/>
      <w:pStyle w:val="Defa"/>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3" w15:restartNumberingAfterBreak="0">
    <w:nsid w:val="77BF3BBF"/>
    <w:multiLevelType w:val="multilevel"/>
    <w:tmpl w:val="DE282004"/>
    <w:lvl w:ilvl="0">
      <w:start w:val="1"/>
      <w:numFmt w:val="upperLetter"/>
      <w:pStyle w:val="BackgroundLevel1"/>
      <w:lvlText w:val="%1"/>
      <w:lvlJc w:val="left"/>
      <w:pPr>
        <w:tabs>
          <w:tab w:val="num" w:pos="360"/>
        </w:tabs>
        <w:ind w:left="360" w:hanging="360"/>
      </w:pPr>
      <w:rPr>
        <w:rFonts w:ascii="Arial" w:hAnsi="Arial" w:cs="Times New Roman" w:hint="default"/>
        <w:sz w:val="24"/>
      </w:rPr>
    </w:lvl>
    <w:lvl w:ilvl="1">
      <w:start w:val="1"/>
      <w:numFmt w:val="decimal"/>
      <w:lvlText w:val="%2"/>
      <w:lvlJc w:val="left"/>
      <w:pPr>
        <w:tabs>
          <w:tab w:val="num" w:pos="720"/>
        </w:tabs>
        <w:ind w:left="720" w:hanging="360"/>
      </w:pPr>
      <w:rPr>
        <w:rFonts w:ascii="Arial" w:hAnsi="Arial" w:cs="Times New Roman"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BFA0A4C"/>
    <w:multiLevelType w:val="hybridMultilevel"/>
    <w:tmpl w:val="671C0198"/>
    <w:lvl w:ilvl="0" w:tplc="65F84F82">
      <w:start w:val="1"/>
      <w:numFmt w:val="upperLetter"/>
      <w:pStyle w:val="PFBackgroundNum"/>
      <w:lvlText w:val="%1"/>
      <w:lvlJc w:val="left"/>
      <w:pPr>
        <w:tabs>
          <w:tab w:val="num" w:pos="924"/>
        </w:tabs>
        <w:ind w:left="924" w:hanging="924"/>
      </w:pPr>
      <w:rPr>
        <w:rFonts w:hint="default"/>
      </w:rPr>
    </w:lvl>
    <w:lvl w:ilvl="1" w:tplc="A620A3A6" w:tentative="1">
      <w:start w:val="1"/>
      <w:numFmt w:val="lowerLetter"/>
      <w:lvlText w:val="%2."/>
      <w:lvlJc w:val="left"/>
      <w:pPr>
        <w:tabs>
          <w:tab w:val="num" w:pos="1440"/>
        </w:tabs>
        <w:ind w:left="1440" w:hanging="360"/>
      </w:pPr>
    </w:lvl>
    <w:lvl w:ilvl="2" w:tplc="C1CEACE2" w:tentative="1">
      <w:start w:val="1"/>
      <w:numFmt w:val="lowerRoman"/>
      <w:lvlText w:val="%3."/>
      <w:lvlJc w:val="right"/>
      <w:pPr>
        <w:tabs>
          <w:tab w:val="num" w:pos="2160"/>
        </w:tabs>
        <w:ind w:left="2160" w:hanging="180"/>
      </w:pPr>
    </w:lvl>
    <w:lvl w:ilvl="3" w:tplc="E5F479D0" w:tentative="1">
      <w:start w:val="1"/>
      <w:numFmt w:val="decimal"/>
      <w:lvlText w:val="%4."/>
      <w:lvlJc w:val="left"/>
      <w:pPr>
        <w:tabs>
          <w:tab w:val="num" w:pos="2880"/>
        </w:tabs>
        <w:ind w:left="2880" w:hanging="360"/>
      </w:pPr>
    </w:lvl>
    <w:lvl w:ilvl="4" w:tplc="930EFBE2" w:tentative="1">
      <w:start w:val="1"/>
      <w:numFmt w:val="lowerLetter"/>
      <w:lvlText w:val="%5."/>
      <w:lvlJc w:val="left"/>
      <w:pPr>
        <w:tabs>
          <w:tab w:val="num" w:pos="3600"/>
        </w:tabs>
        <w:ind w:left="3600" w:hanging="360"/>
      </w:pPr>
    </w:lvl>
    <w:lvl w:ilvl="5" w:tplc="AADA1A5C" w:tentative="1">
      <w:start w:val="1"/>
      <w:numFmt w:val="lowerRoman"/>
      <w:lvlText w:val="%6."/>
      <w:lvlJc w:val="right"/>
      <w:pPr>
        <w:tabs>
          <w:tab w:val="num" w:pos="4320"/>
        </w:tabs>
        <w:ind w:left="4320" w:hanging="180"/>
      </w:pPr>
    </w:lvl>
    <w:lvl w:ilvl="6" w:tplc="7D6868CE" w:tentative="1">
      <w:start w:val="1"/>
      <w:numFmt w:val="decimal"/>
      <w:lvlText w:val="%7."/>
      <w:lvlJc w:val="left"/>
      <w:pPr>
        <w:tabs>
          <w:tab w:val="num" w:pos="5040"/>
        </w:tabs>
        <w:ind w:left="5040" w:hanging="360"/>
      </w:pPr>
    </w:lvl>
    <w:lvl w:ilvl="7" w:tplc="430A3ADA" w:tentative="1">
      <w:start w:val="1"/>
      <w:numFmt w:val="lowerLetter"/>
      <w:lvlText w:val="%8."/>
      <w:lvlJc w:val="left"/>
      <w:pPr>
        <w:tabs>
          <w:tab w:val="num" w:pos="5760"/>
        </w:tabs>
        <w:ind w:left="5760" w:hanging="360"/>
      </w:pPr>
    </w:lvl>
    <w:lvl w:ilvl="8" w:tplc="13561A90" w:tentative="1">
      <w:start w:val="1"/>
      <w:numFmt w:val="lowerRoman"/>
      <w:lvlText w:val="%9."/>
      <w:lvlJc w:val="right"/>
      <w:pPr>
        <w:tabs>
          <w:tab w:val="num" w:pos="6480"/>
        </w:tabs>
        <w:ind w:left="6480" w:hanging="180"/>
      </w:pPr>
    </w:lvl>
  </w:abstractNum>
  <w:abstractNum w:abstractNumId="25" w15:restartNumberingAfterBreak="0">
    <w:nsid w:val="7C8E2271"/>
    <w:multiLevelType w:val="multilevel"/>
    <w:tmpl w:val="ACF8354C"/>
    <w:lvl w:ilvl="0">
      <w:start w:val="1"/>
      <w:numFmt w:val="decimal"/>
      <w:pStyle w:val="N1"/>
      <w:isLgl/>
      <w:lvlText w:val="%1."/>
      <w:lvlJc w:val="left"/>
      <w:pPr>
        <w:tabs>
          <w:tab w:val="num" w:pos="851"/>
        </w:tabs>
        <w:ind w:left="851" w:hanging="851"/>
      </w:pPr>
      <w:rPr>
        <w:rFonts w:ascii="Arial Bold" w:hAnsi="Arial Bold" w:hint="default"/>
        <w:b/>
        <w:i w:val="0"/>
        <w:sz w:val="22"/>
        <w:szCs w:val="24"/>
      </w:rPr>
    </w:lvl>
    <w:lvl w:ilvl="1">
      <w:start w:val="1"/>
      <w:numFmt w:val="decimal"/>
      <w:pStyle w:val="N11"/>
      <w:lvlText w:val="%1.%2"/>
      <w:lvlJc w:val="left"/>
      <w:pPr>
        <w:tabs>
          <w:tab w:val="num" w:pos="851"/>
        </w:tabs>
        <w:ind w:left="851" w:hanging="851"/>
      </w:pPr>
      <w:rPr>
        <w:rFonts w:ascii="Arial" w:hAnsi="Arial" w:hint="default"/>
        <w:b w:val="0"/>
        <w:i w:val="0"/>
        <w:sz w:val="22"/>
        <w:szCs w:val="24"/>
      </w:rPr>
    </w:lvl>
    <w:lvl w:ilvl="2">
      <w:start w:val="1"/>
      <w:numFmt w:val="lowerLetter"/>
      <w:pStyle w:val="A11"/>
      <w:lvlText w:val="(%3)"/>
      <w:lvlJc w:val="left"/>
      <w:pPr>
        <w:tabs>
          <w:tab w:val="num" w:pos="1418"/>
        </w:tabs>
        <w:ind w:left="1418" w:hanging="567"/>
      </w:pPr>
      <w:rPr>
        <w:rFonts w:ascii="Arial" w:hAnsi="Arial" w:hint="default"/>
        <w:b w:val="0"/>
        <w:i w:val="0"/>
        <w:sz w:val="22"/>
        <w:szCs w:val="24"/>
      </w:rPr>
    </w:lvl>
    <w:lvl w:ilvl="3">
      <w:start w:val="1"/>
      <w:numFmt w:val="lowerRoman"/>
      <w:pStyle w:val="i11"/>
      <w:lvlText w:val="(%4)"/>
      <w:lvlJc w:val="left"/>
      <w:pPr>
        <w:tabs>
          <w:tab w:val="num" w:pos="1985"/>
        </w:tabs>
        <w:ind w:left="1985" w:hanging="567"/>
      </w:pPr>
      <w:rPr>
        <w:rFonts w:ascii="Arial" w:hAnsi="Arial" w:hint="default"/>
        <w:b w:val="0"/>
        <w:i w:val="0"/>
        <w:sz w:val="22"/>
      </w:rPr>
    </w:lvl>
    <w:lvl w:ilvl="4">
      <w:start w:val="1"/>
      <w:numFmt w:val="decimal"/>
      <w:pStyle w:val="N111"/>
      <w:lvlText w:val="%1.%2.%5"/>
      <w:lvlJc w:val="left"/>
      <w:pPr>
        <w:tabs>
          <w:tab w:val="num" w:pos="1701"/>
        </w:tabs>
        <w:ind w:left="1701" w:hanging="850"/>
      </w:pPr>
      <w:rPr>
        <w:rFonts w:ascii="Arial" w:hAnsi="Arial" w:hint="default"/>
        <w:b w:val="0"/>
        <w:i w:val="0"/>
        <w:sz w:val="24"/>
        <w:szCs w:val="24"/>
      </w:rPr>
    </w:lvl>
    <w:lvl w:ilvl="5">
      <w:start w:val="1"/>
      <w:numFmt w:val="lowerRoman"/>
      <w:pStyle w:val="A111"/>
      <w:lvlText w:val="(%6)"/>
      <w:lvlJc w:val="left"/>
      <w:pPr>
        <w:tabs>
          <w:tab w:val="num" w:pos="2268"/>
        </w:tabs>
        <w:ind w:left="2268" w:hanging="567"/>
      </w:pPr>
      <w:rPr>
        <w:rFonts w:ascii="Arial" w:hAnsi="Arial" w:hint="default"/>
        <w:b w:val="0"/>
        <w:i w:val="0"/>
        <w:sz w:val="24"/>
        <w:szCs w:val="24"/>
      </w:rPr>
    </w:lvl>
    <w:lvl w:ilvl="6">
      <w:start w:val="1"/>
      <w:numFmt w:val="lowerRoman"/>
      <w:pStyle w:val="I111"/>
      <w:lvlText w:val="(%7)"/>
      <w:lvlJc w:val="left"/>
      <w:pPr>
        <w:tabs>
          <w:tab w:val="num" w:pos="2835"/>
        </w:tabs>
        <w:ind w:left="2835" w:hanging="567"/>
      </w:pPr>
      <w:rPr>
        <w:rFonts w:ascii="Arial" w:hAnsi="Arial" w:hint="default"/>
        <w:b w:val="0"/>
        <w:i w:val="0"/>
        <w:sz w:val="24"/>
        <w:szCs w:val="24"/>
      </w:rPr>
    </w:lvl>
    <w:lvl w:ilvl="7">
      <w:start w:val="1"/>
      <w:numFmt w:val="lowerLetter"/>
      <w:lvlText w:val="%8."/>
      <w:lvlJc w:val="left"/>
      <w:pPr>
        <w:tabs>
          <w:tab w:val="num" w:pos="567"/>
        </w:tabs>
        <w:ind w:left="3087" w:hanging="360"/>
      </w:pPr>
      <w:rPr>
        <w:rFonts w:hint="default"/>
      </w:rPr>
    </w:lvl>
    <w:lvl w:ilvl="8">
      <w:start w:val="1"/>
      <w:numFmt w:val="lowerRoman"/>
      <w:lvlText w:val="%9."/>
      <w:lvlJc w:val="left"/>
      <w:pPr>
        <w:tabs>
          <w:tab w:val="num" w:pos="567"/>
        </w:tabs>
        <w:ind w:left="3267" w:hanging="180"/>
      </w:pPr>
      <w:rPr>
        <w:rFonts w:hint="default"/>
      </w:rPr>
    </w:lvl>
  </w:abstractNum>
  <w:abstractNum w:abstractNumId="26" w15:restartNumberingAfterBreak="0">
    <w:nsid w:val="7E2C296B"/>
    <w:multiLevelType w:val="multilevel"/>
    <w:tmpl w:val="59101C36"/>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418"/>
        </w:tabs>
        <w:ind w:left="1418" w:hanging="567"/>
      </w:pPr>
      <w:rPr>
        <w:rFonts w:hint="default"/>
      </w:rPr>
    </w:lvl>
    <w:lvl w:ilvl="4">
      <w:start w:val="1"/>
      <w:numFmt w:val="lowerRoman"/>
      <w:pStyle w:val="Heading5"/>
      <w:lvlText w:val="%5."/>
      <w:lvlJc w:val="righ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381395029">
    <w:abstractNumId w:val="26"/>
  </w:num>
  <w:num w:numId="2" w16cid:durableId="672803346">
    <w:abstractNumId w:val="13"/>
  </w:num>
  <w:num w:numId="3" w16cid:durableId="1698505102">
    <w:abstractNumId w:val="18"/>
  </w:num>
  <w:num w:numId="4" w16cid:durableId="1400012097">
    <w:abstractNumId w:val="11"/>
  </w:num>
  <w:num w:numId="5" w16cid:durableId="1908613284">
    <w:abstractNumId w:val="22"/>
  </w:num>
  <w:num w:numId="6" w16cid:durableId="1292442544">
    <w:abstractNumId w:val="24"/>
  </w:num>
  <w:num w:numId="7" w16cid:durableId="933977567">
    <w:abstractNumId w:val="12"/>
  </w:num>
  <w:num w:numId="8" w16cid:durableId="1556500411">
    <w:abstractNumId w:val="7"/>
  </w:num>
  <w:num w:numId="9" w16cid:durableId="345250421">
    <w:abstractNumId w:val="20"/>
  </w:num>
  <w:num w:numId="10" w16cid:durableId="1697923170">
    <w:abstractNumId w:val="21"/>
  </w:num>
  <w:num w:numId="11" w16cid:durableId="1696614241">
    <w:abstractNumId w:val="16"/>
  </w:num>
  <w:num w:numId="12" w16cid:durableId="1126049602">
    <w:abstractNumId w:val="9"/>
  </w:num>
  <w:num w:numId="13" w16cid:durableId="1414818003">
    <w:abstractNumId w:val="25"/>
  </w:num>
  <w:num w:numId="14" w16cid:durableId="2146659943">
    <w:abstractNumId w:val="17"/>
  </w:num>
  <w:num w:numId="15" w16cid:durableId="2039355658">
    <w:abstractNumId w:val="19"/>
  </w:num>
  <w:num w:numId="16" w16cid:durableId="1860463583">
    <w:abstractNumId w:val="8"/>
  </w:num>
  <w:num w:numId="17" w16cid:durableId="2038845350">
    <w:abstractNumId w:val="23"/>
  </w:num>
  <w:num w:numId="18" w16cid:durableId="101731097">
    <w:abstractNumId w:val="4"/>
  </w:num>
  <w:num w:numId="19" w16cid:durableId="384062528">
    <w:abstractNumId w:val="10"/>
  </w:num>
  <w:num w:numId="20" w16cid:durableId="824660912">
    <w:abstractNumId w:val="5"/>
  </w:num>
  <w:num w:numId="21" w16cid:durableId="1883402515">
    <w:abstractNumId w:val="15"/>
  </w:num>
  <w:num w:numId="22" w16cid:durableId="1430658347">
    <w:abstractNumId w:val="6"/>
  </w:num>
  <w:num w:numId="23" w16cid:durableId="1081223506">
    <w:abstractNumId w:val="0"/>
  </w:num>
  <w:num w:numId="24" w16cid:durableId="890770521">
    <w:abstractNumId w:val="3"/>
  </w:num>
  <w:num w:numId="25" w16cid:durableId="1444225616">
    <w:abstractNumId w:val="1"/>
  </w:num>
  <w:num w:numId="26" w16cid:durableId="1660646482">
    <w:abstractNumId w:val="14"/>
  </w:num>
  <w:num w:numId="27" w16cid:durableId="683628438">
    <w:abstractNumId w:val="3"/>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3769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774991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1208"/>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nitialised" w:val="Yes"/>
    <w:docVar w:name="mTemplateDataInitialised" w:val="Yes"/>
    <w:docVar w:name="PCDocsNumber" w:val="12075719"/>
  </w:docVars>
  <w:rsids>
    <w:rsidRoot w:val="00D31886"/>
    <w:rsid w:val="00003719"/>
    <w:rsid w:val="00003D99"/>
    <w:rsid w:val="00011EAB"/>
    <w:rsid w:val="00025BA7"/>
    <w:rsid w:val="0002706E"/>
    <w:rsid w:val="00027199"/>
    <w:rsid w:val="000274DB"/>
    <w:rsid w:val="00047C5B"/>
    <w:rsid w:val="00052B5F"/>
    <w:rsid w:val="00057617"/>
    <w:rsid w:val="00063545"/>
    <w:rsid w:val="00064FE2"/>
    <w:rsid w:val="000808A6"/>
    <w:rsid w:val="00080E67"/>
    <w:rsid w:val="0008253C"/>
    <w:rsid w:val="00084BB4"/>
    <w:rsid w:val="00097B63"/>
    <w:rsid w:val="000A04D4"/>
    <w:rsid w:val="000A236D"/>
    <w:rsid w:val="000C4EEE"/>
    <w:rsid w:val="000C5105"/>
    <w:rsid w:val="000D1D67"/>
    <w:rsid w:val="000D21D9"/>
    <w:rsid w:val="000E269C"/>
    <w:rsid w:val="000F151F"/>
    <w:rsid w:val="000F328D"/>
    <w:rsid w:val="000F4313"/>
    <w:rsid w:val="00103178"/>
    <w:rsid w:val="00105CB4"/>
    <w:rsid w:val="00107F93"/>
    <w:rsid w:val="001163CC"/>
    <w:rsid w:val="00117AF3"/>
    <w:rsid w:val="00124D8C"/>
    <w:rsid w:val="00124F59"/>
    <w:rsid w:val="001254DE"/>
    <w:rsid w:val="0012718D"/>
    <w:rsid w:val="00155C3A"/>
    <w:rsid w:val="00183E06"/>
    <w:rsid w:val="001905D4"/>
    <w:rsid w:val="00191C24"/>
    <w:rsid w:val="001B1051"/>
    <w:rsid w:val="001C02F6"/>
    <w:rsid w:val="001C0634"/>
    <w:rsid w:val="001C579B"/>
    <w:rsid w:val="001D4A8F"/>
    <w:rsid w:val="001E6112"/>
    <w:rsid w:val="001F6AAA"/>
    <w:rsid w:val="00204B5A"/>
    <w:rsid w:val="0020683F"/>
    <w:rsid w:val="002079BA"/>
    <w:rsid w:val="00214815"/>
    <w:rsid w:val="00215E0F"/>
    <w:rsid w:val="002215DF"/>
    <w:rsid w:val="00223337"/>
    <w:rsid w:val="00224B3B"/>
    <w:rsid w:val="00245BE5"/>
    <w:rsid w:val="00246A34"/>
    <w:rsid w:val="002523BB"/>
    <w:rsid w:val="00262C05"/>
    <w:rsid w:val="002641C4"/>
    <w:rsid w:val="00264334"/>
    <w:rsid w:val="00282463"/>
    <w:rsid w:val="002B1706"/>
    <w:rsid w:val="002B2171"/>
    <w:rsid w:val="002E0A77"/>
    <w:rsid w:val="002E5215"/>
    <w:rsid w:val="002E5933"/>
    <w:rsid w:val="0031220E"/>
    <w:rsid w:val="00315FF9"/>
    <w:rsid w:val="00317B6F"/>
    <w:rsid w:val="00325342"/>
    <w:rsid w:val="003266F2"/>
    <w:rsid w:val="00334F5B"/>
    <w:rsid w:val="003403FC"/>
    <w:rsid w:val="00361385"/>
    <w:rsid w:val="0036199C"/>
    <w:rsid w:val="00364AC7"/>
    <w:rsid w:val="00365567"/>
    <w:rsid w:val="003B3317"/>
    <w:rsid w:val="003C2888"/>
    <w:rsid w:val="003F364E"/>
    <w:rsid w:val="003F5FAB"/>
    <w:rsid w:val="00402847"/>
    <w:rsid w:val="004064B6"/>
    <w:rsid w:val="004172C6"/>
    <w:rsid w:val="00417ACB"/>
    <w:rsid w:val="004215FF"/>
    <w:rsid w:val="00426DC0"/>
    <w:rsid w:val="004308E8"/>
    <w:rsid w:val="00432977"/>
    <w:rsid w:val="00460295"/>
    <w:rsid w:val="004636AD"/>
    <w:rsid w:val="004669C2"/>
    <w:rsid w:val="00476788"/>
    <w:rsid w:val="0048293F"/>
    <w:rsid w:val="004A3DAE"/>
    <w:rsid w:val="004A59C8"/>
    <w:rsid w:val="004B1362"/>
    <w:rsid w:val="004B1FFB"/>
    <w:rsid w:val="004B5655"/>
    <w:rsid w:val="004C13B2"/>
    <w:rsid w:val="004C492B"/>
    <w:rsid w:val="004D3461"/>
    <w:rsid w:val="004E3719"/>
    <w:rsid w:val="004F399D"/>
    <w:rsid w:val="00504F87"/>
    <w:rsid w:val="005173FF"/>
    <w:rsid w:val="00525ECD"/>
    <w:rsid w:val="0054156D"/>
    <w:rsid w:val="00544CF2"/>
    <w:rsid w:val="00547F41"/>
    <w:rsid w:val="00551380"/>
    <w:rsid w:val="005652BA"/>
    <w:rsid w:val="00567415"/>
    <w:rsid w:val="0057189C"/>
    <w:rsid w:val="00576F54"/>
    <w:rsid w:val="0058311C"/>
    <w:rsid w:val="00584869"/>
    <w:rsid w:val="005907E9"/>
    <w:rsid w:val="005B2399"/>
    <w:rsid w:val="005B6D0A"/>
    <w:rsid w:val="005D299B"/>
    <w:rsid w:val="005D4807"/>
    <w:rsid w:val="005D7BFA"/>
    <w:rsid w:val="005E63BE"/>
    <w:rsid w:val="005F3610"/>
    <w:rsid w:val="006022E9"/>
    <w:rsid w:val="006043CB"/>
    <w:rsid w:val="00617B6C"/>
    <w:rsid w:val="00631933"/>
    <w:rsid w:val="00631DBC"/>
    <w:rsid w:val="00634A4B"/>
    <w:rsid w:val="0063595B"/>
    <w:rsid w:val="0065421C"/>
    <w:rsid w:val="00662DFD"/>
    <w:rsid w:val="006656FD"/>
    <w:rsid w:val="0067112E"/>
    <w:rsid w:val="00690738"/>
    <w:rsid w:val="006A2761"/>
    <w:rsid w:val="006A4660"/>
    <w:rsid w:val="006E00FD"/>
    <w:rsid w:val="006E0440"/>
    <w:rsid w:val="006F4E78"/>
    <w:rsid w:val="0070005F"/>
    <w:rsid w:val="00704BFA"/>
    <w:rsid w:val="00711CF8"/>
    <w:rsid w:val="00762F80"/>
    <w:rsid w:val="00770434"/>
    <w:rsid w:val="0077403F"/>
    <w:rsid w:val="00790BEB"/>
    <w:rsid w:val="007979BC"/>
    <w:rsid w:val="00797EF6"/>
    <w:rsid w:val="007A227A"/>
    <w:rsid w:val="007A4F04"/>
    <w:rsid w:val="007D30E9"/>
    <w:rsid w:val="007D3AEA"/>
    <w:rsid w:val="007D6C98"/>
    <w:rsid w:val="007E223B"/>
    <w:rsid w:val="007E5208"/>
    <w:rsid w:val="007E5475"/>
    <w:rsid w:val="007F5EBC"/>
    <w:rsid w:val="008056B9"/>
    <w:rsid w:val="00825959"/>
    <w:rsid w:val="00827CE8"/>
    <w:rsid w:val="008609B0"/>
    <w:rsid w:val="008631F3"/>
    <w:rsid w:val="008657E4"/>
    <w:rsid w:val="008663B3"/>
    <w:rsid w:val="00866C67"/>
    <w:rsid w:val="00870983"/>
    <w:rsid w:val="00880998"/>
    <w:rsid w:val="00883D0A"/>
    <w:rsid w:val="0088738E"/>
    <w:rsid w:val="00893F26"/>
    <w:rsid w:val="0089614C"/>
    <w:rsid w:val="00896841"/>
    <w:rsid w:val="008A03CA"/>
    <w:rsid w:val="008C0663"/>
    <w:rsid w:val="008D3AA7"/>
    <w:rsid w:val="008D61CF"/>
    <w:rsid w:val="008E047F"/>
    <w:rsid w:val="008F2D45"/>
    <w:rsid w:val="008F3A85"/>
    <w:rsid w:val="008F4824"/>
    <w:rsid w:val="00902DE8"/>
    <w:rsid w:val="00914CB8"/>
    <w:rsid w:val="009231D4"/>
    <w:rsid w:val="00935BFC"/>
    <w:rsid w:val="00942202"/>
    <w:rsid w:val="009571F1"/>
    <w:rsid w:val="0096314F"/>
    <w:rsid w:val="00967DB1"/>
    <w:rsid w:val="00974AD7"/>
    <w:rsid w:val="0098309F"/>
    <w:rsid w:val="00994982"/>
    <w:rsid w:val="0099544A"/>
    <w:rsid w:val="00996107"/>
    <w:rsid w:val="009A7B0A"/>
    <w:rsid w:val="009B24B3"/>
    <w:rsid w:val="009B4472"/>
    <w:rsid w:val="009B71EB"/>
    <w:rsid w:val="009C01AC"/>
    <w:rsid w:val="009C341B"/>
    <w:rsid w:val="009E3DFA"/>
    <w:rsid w:val="00A03BA5"/>
    <w:rsid w:val="00A05E33"/>
    <w:rsid w:val="00A11917"/>
    <w:rsid w:val="00A30A62"/>
    <w:rsid w:val="00A30BAF"/>
    <w:rsid w:val="00A329C0"/>
    <w:rsid w:val="00A3587D"/>
    <w:rsid w:val="00A35E19"/>
    <w:rsid w:val="00A37F81"/>
    <w:rsid w:val="00A4529C"/>
    <w:rsid w:val="00A4659D"/>
    <w:rsid w:val="00A47C22"/>
    <w:rsid w:val="00A52388"/>
    <w:rsid w:val="00A620EE"/>
    <w:rsid w:val="00AA76B4"/>
    <w:rsid w:val="00AB2F48"/>
    <w:rsid w:val="00AB53E5"/>
    <w:rsid w:val="00AB6425"/>
    <w:rsid w:val="00AB6B37"/>
    <w:rsid w:val="00AC02DD"/>
    <w:rsid w:val="00AC0A0E"/>
    <w:rsid w:val="00AC6CA7"/>
    <w:rsid w:val="00AC708D"/>
    <w:rsid w:val="00AD04F2"/>
    <w:rsid w:val="00AD1E6E"/>
    <w:rsid w:val="00AD6158"/>
    <w:rsid w:val="00AE117F"/>
    <w:rsid w:val="00AE437D"/>
    <w:rsid w:val="00AF77E1"/>
    <w:rsid w:val="00B0124A"/>
    <w:rsid w:val="00B2255D"/>
    <w:rsid w:val="00B4531B"/>
    <w:rsid w:val="00B4640C"/>
    <w:rsid w:val="00B4677D"/>
    <w:rsid w:val="00B54DEA"/>
    <w:rsid w:val="00B60A2B"/>
    <w:rsid w:val="00B72ED7"/>
    <w:rsid w:val="00B80026"/>
    <w:rsid w:val="00B833F0"/>
    <w:rsid w:val="00B862D8"/>
    <w:rsid w:val="00B96E94"/>
    <w:rsid w:val="00BA0D91"/>
    <w:rsid w:val="00BB1131"/>
    <w:rsid w:val="00BB3241"/>
    <w:rsid w:val="00BE09D6"/>
    <w:rsid w:val="00BF5522"/>
    <w:rsid w:val="00BF5B76"/>
    <w:rsid w:val="00C06296"/>
    <w:rsid w:val="00C10FC7"/>
    <w:rsid w:val="00C120FF"/>
    <w:rsid w:val="00C1261D"/>
    <w:rsid w:val="00C23B13"/>
    <w:rsid w:val="00C24133"/>
    <w:rsid w:val="00C2742E"/>
    <w:rsid w:val="00C3215D"/>
    <w:rsid w:val="00C34664"/>
    <w:rsid w:val="00C41E68"/>
    <w:rsid w:val="00C50151"/>
    <w:rsid w:val="00C526F4"/>
    <w:rsid w:val="00C57D10"/>
    <w:rsid w:val="00C664F1"/>
    <w:rsid w:val="00C7190D"/>
    <w:rsid w:val="00C84472"/>
    <w:rsid w:val="00C86A1D"/>
    <w:rsid w:val="00C91617"/>
    <w:rsid w:val="00CA050F"/>
    <w:rsid w:val="00CA1E54"/>
    <w:rsid w:val="00CE4914"/>
    <w:rsid w:val="00CF5845"/>
    <w:rsid w:val="00D02199"/>
    <w:rsid w:val="00D05AC2"/>
    <w:rsid w:val="00D16430"/>
    <w:rsid w:val="00D24744"/>
    <w:rsid w:val="00D30595"/>
    <w:rsid w:val="00D31886"/>
    <w:rsid w:val="00D33FA2"/>
    <w:rsid w:val="00D35422"/>
    <w:rsid w:val="00D500DB"/>
    <w:rsid w:val="00D50849"/>
    <w:rsid w:val="00D57C5E"/>
    <w:rsid w:val="00D62105"/>
    <w:rsid w:val="00D7291E"/>
    <w:rsid w:val="00D757A0"/>
    <w:rsid w:val="00D857B4"/>
    <w:rsid w:val="00DB49A8"/>
    <w:rsid w:val="00DB6474"/>
    <w:rsid w:val="00DC03E3"/>
    <w:rsid w:val="00DC0DBE"/>
    <w:rsid w:val="00DC647A"/>
    <w:rsid w:val="00DC7B84"/>
    <w:rsid w:val="00DD23D9"/>
    <w:rsid w:val="00DD3A39"/>
    <w:rsid w:val="00DE7CB1"/>
    <w:rsid w:val="00DF272F"/>
    <w:rsid w:val="00DF37B3"/>
    <w:rsid w:val="00DF627C"/>
    <w:rsid w:val="00E05F6C"/>
    <w:rsid w:val="00E071BE"/>
    <w:rsid w:val="00E3347E"/>
    <w:rsid w:val="00E3365F"/>
    <w:rsid w:val="00E364D5"/>
    <w:rsid w:val="00E53913"/>
    <w:rsid w:val="00E60F14"/>
    <w:rsid w:val="00E67F55"/>
    <w:rsid w:val="00E81CBF"/>
    <w:rsid w:val="00E83CCE"/>
    <w:rsid w:val="00E87B47"/>
    <w:rsid w:val="00E90AE7"/>
    <w:rsid w:val="00EA4C7B"/>
    <w:rsid w:val="00EA57D8"/>
    <w:rsid w:val="00EB5A1F"/>
    <w:rsid w:val="00EC2EE3"/>
    <w:rsid w:val="00ED0AF6"/>
    <w:rsid w:val="00EE179D"/>
    <w:rsid w:val="00EE397A"/>
    <w:rsid w:val="00EE52B7"/>
    <w:rsid w:val="00EF1137"/>
    <w:rsid w:val="00EF1FB6"/>
    <w:rsid w:val="00EF6BB6"/>
    <w:rsid w:val="00F00137"/>
    <w:rsid w:val="00F16A0D"/>
    <w:rsid w:val="00F21C2F"/>
    <w:rsid w:val="00F370D5"/>
    <w:rsid w:val="00F539A6"/>
    <w:rsid w:val="00F54492"/>
    <w:rsid w:val="00F56BFF"/>
    <w:rsid w:val="00F56F37"/>
    <w:rsid w:val="00F57AA0"/>
    <w:rsid w:val="00F76813"/>
    <w:rsid w:val="00F77EDE"/>
    <w:rsid w:val="00F84A20"/>
    <w:rsid w:val="00F9070C"/>
    <w:rsid w:val="00FA6123"/>
    <w:rsid w:val="00FA6BD7"/>
    <w:rsid w:val="00FB3AA1"/>
    <w:rsid w:val="00FB51FF"/>
    <w:rsid w:val="00FB5F4E"/>
    <w:rsid w:val="00FC3BBC"/>
    <w:rsid w:val="00FC5979"/>
    <w:rsid w:val="00FD2076"/>
    <w:rsid w:val="00FD410D"/>
    <w:rsid w:val="00FD5A52"/>
    <w:rsid w:val="00FD5FBE"/>
    <w:rsid w:val="00FE1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F63E1"/>
  <w15:docId w15:val="{AF326B3E-01E9-409F-B1C6-CAF0D715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HAns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2" w:unhideWhenUsed="1" w:qFormat="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32" w:unhideWhenUsed="1"/>
    <w:lsdException w:name="endnote text" w:semiHidden="1" w:uiPriority="32"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6F"/>
    <w:pPr>
      <w:spacing w:after="240"/>
    </w:pPr>
    <w:rPr>
      <w:rFonts w:ascii="Calibri" w:hAnsi="Calibri"/>
    </w:rPr>
  </w:style>
  <w:style w:type="paragraph" w:styleId="Heading1">
    <w:name w:val="heading 1"/>
    <w:aliases w:val="1 ghos,1 ghost,1.,Appendix,Appendix1,Appendix2,Appendix3,Attribute Heading 1,Attribute Heading 11,H1,H11,Head1,Heading apps,L1,Level 1,No numbers,Para1,Section Heading,Titre 11,Titre 1:Titre Article,g,h1,h11,h111,h112,h113,h114,h12,h13,h14,h15"/>
    <w:basedOn w:val="Normal"/>
    <w:next w:val="Heading2"/>
    <w:qFormat/>
    <w:rsid w:val="008C5C57"/>
    <w:pPr>
      <w:keepNext/>
      <w:spacing w:before="360" w:after="60"/>
      <w:outlineLvl w:val="0"/>
    </w:pPr>
    <w:rPr>
      <w:rFonts w:cs="Arial"/>
      <w:bCs/>
      <w:color w:val="000000"/>
      <w:sz w:val="40"/>
      <w:szCs w:val="40"/>
    </w:rPr>
  </w:style>
  <w:style w:type="paragraph" w:styleId="Heading2">
    <w:name w:val="heading 2"/>
    <w:basedOn w:val="Normal"/>
    <w:next w:val="HEAD2A"/>
    <w:link w:val="Heading2Char"/>
    <w:qFormat/>
    <w:rsid w:val="004B1FFB"/>
    <w:pPr>
      <w:keepNext/>
      <w:numPr>
        <w:numId w:val="24"/>
      </w:numPr>
      <w:tabs>
        <w:tab w:val="left" w:pos="1134"/>
        <w:tab w:val="left" w:pos="1843"/>
      </w:tabs>
      <w:spacing w:before="480" w:after="60"/>
      <w:ind w:left="567" w:hanging="567"/>
      <w:outlineLvl w:val="1"/>
    </w:pPr>
    <w:rPr>
      <w:b/>
      <w:bCs/>
      <w:iCs/>
      <w:color w:val="24428F"/>
      <w:sz w:val="32"/>
      <w:szCs w:val="32"/>
      <w:lang w:val="x-none" w:eastAsia="x-none"/>
    </w:rPr>
  </w:style>
  <w:style w:type="paragraph" w:styleId="Heading3">
    <w:name w:val="heading 3"/>
    <w:basedOn w:val="Normal"/>
    <w:next w:val="NormalIndent"/>
    <w:link w:val="Heading3Char"/>
    <w:qFormat/>
    <w:rsid w:val="008C373E"/>
    <w:pPr>
      <w:keepNext/>
      <w:numPr>
        <w:ilvl w:val="2"/>
        <w:numId w:val="1"/>
      </w:numPr>
      <w:spacing w:before="80" w:after="65" w:line="240" w:lineRule="atLeast"/>
      <w:outlineLvl w:val="2"/>
    </w:pPr>
    <w:rPr>
      <w:b/>
      <w:bCs/>
      <w:sz w:val="24"/>
      <w:szCs w:val="26"/>
      <w:lang w:val="x-none" w:eastAsia="x-none"/>
    </w:rPr>
  </w:style>
  <w:style w:type="paragraph" w:styleId="Heading4">
    <w:name w:val="heading 4"/>
    <w:basedOn w:val="Normal"/>
    <w:link w:val="Heading4Char"/>
    <w:qFormat/>
    <w:rsid w:val="008C373E"/>
    <w:pPr>
      <w:numPr>
        <w:ilvl w:val="3"/>
        <w:numId w:val="1"/>
      </w:numPr>
      <w:tabs>
        <w:tab w:val="left" w:pos="567"/>
      </w:tabs>
      <w:outlineLvl w:val="3"/>
    </w:pPr>
    <w:rPr>
      <w:lang w:val="x-none" w:eastAsia="x-none"/>
    </w:rPr>
  </w:style>
  <w:style w:type="paragraph" w:styleId="Heading5">
    <w:name w:val="heading 5"/>
    <w:basedOn w:val="Normal"/>
    <w:link w:val="Heading5Char"/>
    <w:qFormat/>
    <w:rsid w:val="008C373E"/>
    <w:pPr>
      <w:numPr>
        <w:ilvl w:val="4"/>
        <w:numId w:val="1"/>
      </w:numPr>
      <w:tabs>
        <w:tab w:val="left" w:pos="1418"/>
      </w:tabs>
      <w:outlineLvl w:val="4"/>
    </w:pPr>
    <w:rPr>
      <w:lang w:val="x-none" w:eastAsia="x-none"/>
    </w:rPr>
  </w:style>
  <w:style w:type="paragraph" w:styleId="Heading6">
    <w:name w:val="heading 6"/>
    <w:basedOn w:val="Normal"/>
    <w:qFormat/>
    <w:rsid w:val="008C373E"/>
    <w:pPr>
      <w:numPr>
        <w:ilvl w:val="5"/>
        <w:numId w:val="1"/>
      </w:numPr>
      <w:outlineLvl w:val="5"/>
    </w:pPr>
    <w:rPr>
      <w:bCs/>
    </w:rPr>
  </w:style>
  <w:style w:type="paragraph" w:styleId="Heading7">
    <w:name w:val="heading 7"/>
    <w:basedOn w:val="Normal"/>
    <w:qFormat/>
    <w:rsid w:val="008C373E"/>
    <w:pPr>
      <w:numPr>
        <w:ilvl w:val="6"/>
        <w:numId w:val="1"/>
      </w:numPr>
      <w:outlineLvl w:val="6"/>
    </w:pPr>
    <w:rPr>
      <w:szCs w:val="24"/>
    </w:rPr>
  </w:style>
  <w:style w:type="paragraph" w:styleId="Heading8">
    <w:name w:val="heading 8"/>
    <w:basedOn w:val="Normal"/>
    <w:qFormat/>
    <w:rsid w:val="008C373E"/>
    <w:pPr>
      <w:numPr>
        <w:ilvl w:val="7"/>
        <w:numId w:val="1"/>
      </w:numPr>
      <w:outlineLvl w:val="7"/>
    </w:pPr>
    <w:rPr>
      <w:iCs/>
      <w:szCs w:val="24"/>
    </w:rPr>
  </w:style>
  <w:style w:type="paragraph" w:styleId="Heading9">
    <w:name w:val="heading 9"/>
    <w:basedOn w:val="Normal"/>
    <w:qFormat/>
    <w:rsid w:val="008C373E"/>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Hang Ind 1.5,Hang.Indent1.25,bold,h-i2.25,ni"/>
    <w:basedOn w:val="Normal"/>
    <w:link w:val="NormalIndentChar"/>
    <w:uiPriority w:val="2"/>
    <w:qFormat/>
    <w:rsid w:val="000464F3"/>
    <w:pPr>
      <w:ind w:left="851"/>
    </w:pPr>
    <w:rPr>
      <w:szCs w:val="18"/>
      <w:lang w:val="x-none" w:eastAsia="x-none"/>
    </w:rPr>
  </w:style>
  <w:style w:type="character" w:customStyle="1" w:styleId="NormalIndentChar">
    <w:name w:val="Normal Indent Char"/>
    <w:aliases w:val="Hang Ind 1.5 Char,Hang.Indent1.25 Char,bold Char,h-i2.25 Char,ni Char"/>
    <w:link w:val="NormalIndent"/>
    <w:uiPriority w:val="2"/>
    <w:rsid w:val="00AE5320"/>
    <w:rPr>
      <w:rFonts w:ascii="Arial" w:hAnsi="Arial"/>
      <w:sz w:val="21"/>
      <w:szCs w:val="18"/>
    </w:rPr>
  </w:style>
  <w:style w:type="character" w:customStyle="1" w:styleId="Heading3Char">
    <w:name w:val="Heading 3 Char"/>
    <w:link w:val="Heading3"/>
    <w:rsid w:val="00AE5320"/>
    <w:rPr>
      <w:rFonts w:ascii="Calibri" w:hAnsi="Calibri"/>
      <w:b/>
      <w:bCs/>
      <w:sz w:val="24"/>
      <w:szCs w:val="26"/>
      <w:lang w:val="x-none" w:eastAsia="x-none"/>
    </w:rPr>
  </w:style>
  <w:style w:type="character" w:customStyle="1" w:styleId="Heading2Char">
    <w:name w:val="Heading 2 Char"/>
    <w:link w:val="Heading2"/>
    <w:rsid w:val="004B1FFB"/>
    <w:rPr>
      <w:rFonts w:ascii="Calibri" w:hAnsi="Calibri"/>
      <w:b/>
      <w:bCs/>
      <w:iCs/>
      <w:color w:val="24428F"/>
      <w:sz w:val="32"/>
      <w:szCs w:val="32"/>
      <w:lang w:val="x-none" w:eastAsia="x-none"/>
    </w:rPr>
  </w:style>
  <w:style w:type="character" w:customStyle="1" w:styleId="Heading4Char">
    <w:name w:val="Heading 4 Char"/>
    <w:link w:val="Heading4"/>
    <w:rsid w:val="00AE5320"/>
    <w:rPr>
      <w:rFonts w:ascii="Calibri" w:hAnsi="Calibri"/>
      <w:lang w:val="x-none" w:eastAsia="x-none"/>
    </w:rPr>
  </w:style>
  <w:style w:type="character" w:customStyle="1" w:styleId="Heading5Char">
    <w:name w:val="Heading 5 Char"/>
    <w:link w:val="Heading5"/>
    <w:rsid w:val="00AE5320"/>
    <w:rPr>
      <w:rFonts w:ascii="Calibri" w:hAnsi="Calibri"/>
      <w:lang w:val="x-none" w:eastAsia="x-none"/>
    </w:rPr>
  </w:style>
  <w:style w:type="paragraph" w:styleId="Header">
    <w:name w:val="header"/>
    <w:basedOn w:val="Normal"/>
    <w:link w:val="HeaderChar"/>
    <w:uiPriority w:val="99"/>
    <w:unhideWhenUsed/>
    <w:rsid w:val="00C20670"/>
    <w:pPr>
      <w:tabs>
        <w:tab w:val="center" w:pos="4153"/>
        <w:tab w:val="right" w:pos="8306"/>
      </w:tabs>
      <w:spacing w:after="0"/>
    </w:pPr>
    <w:rPr>
      <w:szCs w:val="21"/>
    </w:rPr>
  </w:style>
  <w:style w:type="paragraph" w:styleId="Footer">
    <w:name w:val="footer"/>
    <w:basedOn w:val="Normal"/>
    <w:next w:val="FooterSingle"/>
    <w:link w:val="FooterChar"/>
    <w:uiPriority w:val="99"/>
    <w:qFormat/>
    <w:rsid w:val="009B3B2A"/>
    <w:pPr>
      <w:pBdr>
        <w:top w:val="single" w:sz="4" w:space="3" w:color="auto"/>
      </w:pBdr>
      <w:tabs>
        <w:tab w:val="right" w:pos="8222"/>
      </w:tabs>
      <w:spacing w:after="0"/>
    </w:pPr>
    <w:rPr>
      <w:sz w:val="16"/>
      <w:szCs w:val="21"/>
    </w:rPr>
  </w:style>
  <w:style w:type="paragraph" w:customStyle="1" w:styleId="FooterSingle">
    <w:name w:val="FooterSingle"/>
    <w:basedOn w:val="Footer"/>
    <w:qFormat/>
    <w:rsid w:val="0069397B"/>
    <w:pPr>
      <w:pBdr>
        <w:top w:val="none" w:sz="0" w:space="0" w:color="auto"/>
      </w:pBdr>
    </w:pPr>
  </w:style>
  <w:style w:type="character" w:styleId="Hyperlink">
    <w:name w:val="Hyperlink"/>
    <w:uiPriority w:val="99"/>
    <w:unhideWhenUsed/>
    <w:rsid w:val="00317B6F"/>
    <w:rPr>
      <w:color w:val="000000" w:themeColor="text1"/>
      <w:u w:val="none"/>
    </w:rPr>
  </w:style>
  <w:style w:type="paragraph" w:customStyle="1" w:styleId="DeedFrontCoverDraft">
    <w:name w:val="Deed Front Cover Draft"/>
    <w:basedOn w:val="Normal"/>
    <w:semiHidden/>
    <w:rsid w:val="00AB5748"/>
    <w:pPr>
      <w:spacing w:before="1000"/>
    </w:pPr>
    <w:rPr>
      <w:sz w:val="18"/>
    </w:rPr>
  </w:style>
  <w:style w:type="character" w:styleId="PageNumber">
    <w:name w:val="page number"/>
    <w:unhideWhenUsed/>
    <w:rsid w:val="005D2479"/>
    <w:rPr>
      <w:rFonts w:ascii="Arial" w:hAnsi="Arial"/>
    </w:rPr>
  </w:style>
  <w:style w:type="paragraph" w:customStyle="1" w:styleId="Offices">
    <w:name w:val="Offices"/>
    <w:basedOn w:val="Normal"/>
    <w:uiPriority w:val="36"/>
    <w:semiHidden/>
    <w:unhideWhenUsed/>
    <w:rsid w:val="00AB5748"/>
    <w:pPr>
      <w:autoSpaceDE w:val="0"/>
      <w:autoSpaceDN w:val="0"/>
      <w:adjustRightInd w:val="0"/>
      <w:jc w:val="right"/>
    </w:pPr>
    <w:rPr>
      <w:rFonts w:cs="Arial"/>
      <w:bCs/>
      <w:color w:val="808080"/>
      <w:sz w:val="16"/>
      <w:szCs w:val="18"/>
    </w:rPr>
  </w:style>
  <w:style w:type="paragraph" w:customStyle="1" w:styleId="SubHeading2">
    <w:name w:val="SubHeading 2"/>
    <w:basedOn w:val="Normal"/>
    <w:next w:val="NormalIndent"/>
    <w:uiPriority w:val="40"/>
    <w:unhideWhenUsed/>
    <w:rsid w:val="00E671E1"/>
    <w:pPr>
      <w:keepNext/>
      <w:numPr>
        <w:ilvl w:val="1"/>
        <w:numId w:val="2"/>
      </w:numPr>
      <w:spacing w:before="480" w:after="60"/>
    </w:pPr>
    <w:rPr>
      <w:sz w:val="32"/>
      <w:szCs w:val="32"/>
    </w:rPr>
  </w:style>
  <w:style w:type="paragraph" w:customStyle="1" w:styleId="SubHeading3">
    <w:name w:val="SubHeading 3"/>
    <w:basedOn w:val="Normal"/>
    <w:next w:val="NormalIndent"/>
    <w:uiPriority w:val="41"/>
    <w:unhideWhenUsed/>
    <w:rsid w:val="000C1526"/>
    <w:pPr>
      <w:keepNext/>
      <w:numPr>
        <w:ilvl w:val="2"/>
        <w:numId w:val="2"/>
      </w:numPr>
      <w:tabs>
        <w:tab w:val="clear" w:pos="851"/>
        <w:tab w:val="num" w:pos="360"/>
      </w:tabs>
      <w:spacing w:before="80" w:after="65" w:line="240" w:lineRule="atLeast"/>
      <w:ind w:left="360" w:hanging="360"/>
    </w:pPr>
    <w:rPr>
      <w:b/>
      <w:sz w:val="24"/>
      <w:szCs w:val="24"/>
    </w:rPr>
  </w:style>
  <w:style w:type="paragraph" w:styleId="TOC2">
    <w:name w:val="toc 2"/>
    <w:basedOn w:val="Normal"/>
    <w:next w:val="Normal"/>
    <w:uiPriority w:val="39"/>
    <w:qFormat/>
    <w:rsid w:val="00282029"/>
    <w:pPr>
      <w:spacing w:before="120" w:after="0"/>
      <w:ind w:left="210"/>
    </w:pPr>
    <w:rPr>
      <w:b/>
      <w:bCs/>
    </w:rPr>
  </w:style>
  <w:style w:type="paragraph" w:customStyle="1" w:styleId="NormalSingle">
    <w:name w:val="Normal Single"/>
    <w:basedOn w:val="Normal"/>
    <w:link w:val="NormalSingleChar"/>
    <w:qFormat/>
    <w:rsid w:val="000C1526"/>
    <w:pPr>
      <w:spacing w:after="0"/>
    </w:pPr>
    <w:rPr>
      <w:szCs w:val="20"/>
      <w:lang w:val="x-none" w:eastAsia="x-none"/>
    </w:rPr>
  </w:style>
  <w:style w:type="character" w:customStyle="1" w:styleId="NormalSingleChar">
    <w:name w:val="Normal Single Char"/>
    <w:link w:val="NormalSingle"/>
    <w:rsid w:val="009719D3"/>
    <w:rPr>
      <w:rFonts w:ascii="Arial" w:hAnsi="Arial"/>
      <w:sz w:val="21"/>
    </w:rPr>
  </w:style>
  <w:style w:type="paragraph" w:customStyle="1" w:styleId="CoverDraft">
    <w:name w:val="Cover Draft"/>
    <w:basedOn w:val="NormalSingle"/>
    <w:uiPriority w:val="27"/>
    <w:unhideWhenUsed/>
    <w:rsid w:val="0081415F"/>
    <w:pPr>
      <w:spacing w:before="1000"/>
    </w:pPr>
    <w:rPr>
      <w:color w:val="000000"/>
      <w:sz w:val="18"/>
    </w:rPr>
  </w:style>
  <w:style w:type="paragraph" w:styleId="TOC3">
    <w:name w:val="toc 3"/>
    <w:basedOn w:val="Normal"/>
    <w:next w:val="Normal"/>
    <w:uiPriority w:val="39"/>
    <w:qFormat/>
    <w:rsid w:val="00AE134A"/>
    <w:pPr>
      <w:spacing w:after="0"/>
      <w:ind w:left="420"/>
    </w:pPr>
    <w:rPr>
      <w:sz w:val="20"/>
      <w:szCs w:val="20"/>
    </w:rPr>
  </w:style>
  <w:style w:type="paragraph" w:customStyle="1" w:styleId="DateLine">
    <w:name w:val="DateLine"/>
    <w:basedOn w:val="Normal"/>
    <w:next w:val="Normal"/>
    <w:uiPriority w:val="29"/>
    <w:semiHidden/>
    <w:unhideWhenUsed/>
    <w:rsid w:val="00AB5748"/>
    <w:pPr>
      <w:tabs>
        <w:tab w:val="right" w:pos="9072"/>
      </w:tabs>
      <w:spacing w:before="240"/>
      <w:jc w:val="both"/>
    </w:pPr>
    <w:rPr>
      <w:rFonts w:ascii="Times New Roman" w:hAnsi="Times New Roman"/>
      <w:b/>
      <w:sz w:val="24"/>
      <w:szCs w:val="20"/>
    </w:rPr>
  </w:style>
  <w:style w:type="paragraph" w:customStyle="1" w:styleId="Heading">
    <w:name w:val="Heading"/>
    <w:basedOn w:val="Normal"/>
    <w:next w:val="Normal"/>
    <w:autoRedefine/>
    <w:unhideWhenUsed/>
    <w:qFormat/>
    <w:rsid w:val="00025BA7"/>
    <w:pPr>
      <w:keepNext/>
      <w:spacing w:before="240"/>
    </w:pPr>
    <w:rPr>
      <w:b/>
      <w:caps/>
      <w:color w:val="000000" w:themeColor="text1"/>
      <w:sz w:val="40"/>
      <w:szCs w:val="40"/>
    </w:rPr>
  </w:style>
  <w:style w:type="paragraph" w:customStyle="1" w:styleId="AnnexureSchedule">
    <w:name w:val="Annexure/Schedule"/>
    <w:basedOn w:val="Normal"/>
    <w:uiPriority w:val="20"/>
    <w:qFormat/>
    <w:rsid w:val="00AB1F27"/>
    <w:pPr>
      <w:spacing w:after="360"/>
    </w:pPr>
    <w:rPr>
      <w:color w:val="000000"/>
      <w:sz w:val="40"/>
      <w:szCs w:val="40"/>
    </w:rPr>
  </w:style>
  <w:style w:type="paragraph" w:customStyle="1" w:styleId="CoverPartyNames">
    <w:name w:val="Cover Party Names"/>
    <w:basedOn w:val="Normal"/>
    <w:uiPriority w:val="28"/>
    <w:unhideWhenUsed/>
    <w:rsid w:val="00365287"/>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CoverDate">
    <w:name w:val="Cover Date"/>
    <w:basedOn w:val="NormalSingle"/>
    <w:uiPriority w:val="26"/>
    <w:unhideWhenUsed/>
    <w:rsid w:val="00BA443C"/>
    <w:pPr>
      <w:spacing w:after="120"/>
    </w:pPr>
    <w:rPr>
      <w:b/>
      <w:color w:val="000000"/>
      <w:sz w:val="20"/>
    </w:rPr>
  </w:style>
  <w:style w:type="paragraph" w:customStyle="1" w:styleId="DocTitle">
    <w:name w:val="DocTitle"/>
    <w:basedOn w:val="NormalSingle"/>
    <w:next w:val="DocTitleSub"/>
    <w:uiPriority w:val="30"/>
    <w:unhideWhenUsed/>
    <w:rsid w:val="00B81254"/>
    <w:pPr>
      <w:spacing w:before="960" w:line="760" w:lineRule="atLeast"/>
    </w:pPr>
    <w:rPr>
      <w:color w:val="E65F14"/>
      <w:sz w:val="80"/>
    </w:rPr>
  </w:style>
  <w:style w:type="paragraph" w:customStyle="1" w:styleId="DocTitleSub">
    <w:name w:val="DocTitleSub"/>
    <w:basedOn w:val="DocTitle"/>
    <w:qFormat/>
    <w:rsid w:val="00B81254"/>
    <w:pPr>
      <w:spacing w:before="0" w:line="500" w:lineRule="atLeast"/>
    </w:pPr>
    <w:rPr>
      <w:sz w:val="36"/>
      <w:szCs w:val="36"/>
    </w:rPr>
  </w:style>
  <w:style w:type="paragraph" w:customStyle="1" w:styleId="ContentsHeading">
    <w:name w:val="Contents Heading"/>
    <w:basedOn w:val="NormalSingle"/>
    <w:next w:val="NormalSingle"/>
    <w:uiPriority w:val="25"/>
    <w:unhideWhenUsed/>
    <w:rsid w:val="00BF6EF0"/>
    <w:pPr>
      <w:ind w:left="-57"/>
    </w:pPr>
    <w:rPr>
      <w:sz w:val="32"/>
    </w:rPr>
  </w:style>
  <w:style w:type="paragraph" w:customStyle="1" w:styleId="Background">
    <w:name w:val="Background"/>
    <w:basedOn w:val="Normal"/>
    <w:link w:val="BackgroundChar"/>
    <w:unhideWhenUsed/>
    <w:rsid w:val="00C51253"/>
    <w:pPr>
      <w:spacing w:after="113" w:line="245" w:lineRule="atLeast"/>
    </w:pPr>
    <w:rPr>
      <w:szCs w:val="20"/>
      <w:lang w:val="x-none" w:eastAsia="x-none"/>
    </w:rPr>
  </w:style>
  <w:style w:type="character" w:customStyle="1" w:styleId="BackgroundChar">
    <w:name w:val="Background Char"/>
    <w:link w:val="Background"/>
    <w:rsid w:val="00C6038C"/>
    <w:rPr>
      <w:rFonts w:ascii="Arial" w:hAnsi="Arial"/>
      <w:sz w:val="21"/>
    </w:rPr>
  </w:style>
  <w:style w:type="character" w:customStyle="1" w:styleId="AltOptMarker">
    <w:name w:val="AltOptMarker"/>
    <w:autoRedefine/>
    <w:uiPriority w:val="19"/>
    <w:qFormat/>
    <w:rsid w:val="008114C8"/>
    <w:rPr>
      <w:rFonts w:ascii="Arial" w:hAnsi="Arial"/>
      <w:b/>
      <w:color w:val="FFFFFF"/>
      <w:sz w:val="21"/>
      <w:szCs w:val="21"/>
      <w:shd w:val="clear" w:color="auto" w:fill="808000"/>
    </w:rPr>
  </w:style>
  <w:style w:type="character" w:styleId="EndnoteReference">
    <w:name w:val="endnote reference"/>
    <w:uiPriority w:val="32"/>
    <w:semiHidden/>
    <w:unhideWhenUsed/>
    <w:rsid w:val="00C20670"/>
    <w:rPr>
      <w:vertAlign w:val="superscript"/>
    </w:rPr>
  </w:style>
  <w:style w:type="paragraph" w:styleId="EndnoteText">
    <w:name w:val="endnote text"/>
    <w:basedOn w:val="Normal"/>
    <w:uiPriority w:val="32"/>
    <w:qFormat/>
    <w:rsid w:val="000B7B3C"/>
    <w:pPr>
      <w:spacing w:after="0"/>
      <w:ind w:left="284" w:hanging="284"/>
    </w:pPr>
    <w:rPr>
      <w:sz w:val="16"/>
      <w:szCs w:val="20"/>
    </w:rPr>
  </w:style>
  <w:style w:type="character" w:styleId="FootnoteReference">
    <w:name w:val="footnote reference"/>
    <w:uiPriority w:val="99"/>
    <w:semiHidden/>
    <w:unhideWhenUsed/>
    <w:rsid w:val="00C20670"/>
    <w:rPr>
      <w:vertAlign w:val="superscript"/>
    </w:rPr>
  </w:style>
  <w:style w:type="paragraph" w:styleId="FootnoteText">
    <w:name w:val="footnote text"/>
    <w:basedOn w:val="Normal"/>
    <w:link w:val="FootnoteTextChar"/>
    <w:uiPriority w:val="99"/>
    <w:qFormat/>
    <w:rsid w:val="000B7B3C"/>
    <w:pPr>
      <w:spacing w:after="0"/>
      <w:ind w:left="284" w:hanging="284"/>
    </w:pPr>
    <w:rPr>
      <w:sz w:val="16"/>
    </w:rPr>
  </w:style>
  <w:style w:type="paragraph" w:customStyle="1" w:styleId="SubHeading">
    <w:name w:val="Sub Heading"/>
    <w:basedOn w:val="Normal"/>
    <w:uiPriority w:val="39"/>
    <w:unhideWhenUsed/>
    <w:rsid w:val="00FD7D9C"/>
    <w:pPr>
      <w:numPr>
        <w:numId w:val="2"/>
      </w:numPr>
      <w:spacing w:after="960"/>
    </w:pPr>
    <w:rPr>
      <w:color w:val="000000"/>
      <w:sz w:val="32"/>
    </w:rPr>
  </w:style>
  <w:style w:type="paragraph" w:customStyle="1" w:styleId="AuthorNotes">
    <w:name w:val="AuthorNotes"/>
    <w:basedOn w:val="Normal"/>
    <w:qFormat/>
    <w:rsid w:val="007A633F"/>
    <w:pPr>
      <w:shd w:val="clear" w:color="auto" w:fill="FFCC66"/>
    </w:pPr>
    <w:rPr>
      <w:rFonts w:ascii="Comic Sans MS" w:hAnsi="Comic Sans MS"/>
      <w:szCs w:val="21"/>
    </w:rPr>
  </w:style>
  <w:style w:type="paragraph" w:customStyle="1" w:styleId="AuthorFlags">
    <w:name w:val="AuthorFlags"/>
    <w:basedOn w:val="AuthorNotes"/>
    <w:uiPriority w:val="22"/>
    <w:qFormat/>
    <w:rsid w:val="007A633F"/>
    <w:pPr>
      <w:shd w:val="clear" w:color="auto" w:fill="FFFF00"/>
    </w:pPr>
  </w:style>
  <w:style w:type="character" w:customStyle="1" w:styleId="IDDVariableMarker">
    <w:name w:val="IDDVariableMarker"/>
    <w:uiPriority w:val="35"/>
    <w:qFormat/>
    <w:rsid w:val="007A633F"/>
    <w:rPr>
      <w:rFonts w:ascii="Arial" w:hAnsi="Arial"/>
      <w:color w:val="000000"/>
      <w:sz w:val="21"/>
      <w:szCs w:val="21"/>
    </w:rPr>
  </w:style>
  <w:style w:type="paragraph" w:customStyle="1" w:styleId="SubHeading4">
    <w:name w:val="SubHeading 4"/>
    <w:basedOn w:val="Normal"/>
    <w:link w:val="SubHeading4Char"/>
    <w:uiPriority w:val="42"/>
    <w:unhideWhenUsed/>
    <w:rsid w:val="000C1526"/>
    <w:pPr>
      <w:numPr>
        <w:ilvl w:val="3"/>
        <w:numId w:val="2"/>
      </w:numPr>
    </w:pPr>
    <w:rPr>
      <w:lang w:val="x-none" w:eastAsia="x-none"/>
    </w:rPr>
  </w:style>
  <w:style w:type="character" w:customStyle="1" w:styleId="SubHeading4Char">
    <w:name w:val="SubHeading 4 Char"/>
    <w:link w:val="SubHeading4"/>
    <w:uiPriority w:val="42"/>
    <w:rsid w:val="00C6038C"/>
    <w:rPr>
      <w:rFonts w:ascii="Calibri" w:hAnsi="Calibri"/>
      <w:lang w:val="x-none" w:eastAsia="x-none"/>
    </w:rPr>
  </w:style>
  <w:style w:type="paragraph" w:customStyle="1" w:styleId="Defa">
    <w:name w:val="Def (a)"/>
    <w:basedOn w:val="Normal"/>
    <w:qFormat/>
    <w:rsid w:val="008114C8"/>
    <w:pPr>
      <w:numPr>
        <w:ilvl w:val="1"/>
        <w:numId w:val="5"/>
      </w:numPr>
    </w:pPr>
  </w:style>
  <w:style w:type="paragraph" w:customStyle="1" w:styleId="Definition">
    <w:name w:val="Definition"/>
    <w:basedOn w:val="Normal"/>
    <w:qFormat/>
    <w:rsid w:val="008A2DF4"/>
    <w:pPr>
      <w:numPr>
        <w:numId w:val="5"/>
      </w:numPr>
      <w:ind w:left="0" w:firstLine="0"/>
    </w:pPr>
  </w:style>
  <w:style w:type="paragraph" w:customStyle="1" w:styleId="DefA0">
    <w:name w:val="Def (A)"/>
    <w:basedOn w:val="Normal"/>
    <w:qFormat/>
    <w:rsid w:val="0092693D"/>
    <w:pPr>
      <w:tabs>
        <w:tab w:val="num" w:pos="1701"/>
      </w:tabs>
      <w:ind w:left="1701" w:hanging="567"/>
    </w:pPr>
  </w:style>
  <w:style w:type="paragraph" w:customStyle="1" w:styleId="Defi">
    <w:name w:val="Def (i)"/>
    <w:basedOn w:val="Normal"/>
    <w:qFormat/>
    <w:rsid w:val="0092693D"/>
    <w:pPr>
      <w:tabs>
        <w:tab w:val="num" w:pos="1134"/>
      </w:tabs>
      <w:ind w:left="1134" w:hanging="567"/>
    </w:pPr>
  </w:style>
  <w:style w:type="paragraph" w:customStyle="1" w:styleId="SubHeading5">
    <w:name w:val="SubHeading 5"/>
    <w:basedOn w:val="Normal"/>
    <w:uiPriority w:val="43"/>
    <w:unhideWhenUsed/>
    <w:rsid w:val="000C1526"/>
    <w:pPr>
      <w:numPr>
        <w:ilvl w:val="4"/>
        <w:numId w:val="2"/>
      </w:numPr>
    </w:pPr>
  </w:style>
  <w:style w:type="paragraph" w:customStyle="1" w:styleId="SubHeading6">
    <w:name w:val="SubHeading 6"/>
    <w:basedOn w:val="Normal"/>
    <w:uiPriority w:val="44"/>
    <w:unhideWhenUsed/>
    <w:rsid w:val="000C1526"/>
    <w:pPr>
      <w:numPr>
        <w:ilvl w:val="5"/>
        <w:numId w:val="2"/>
      </w:numPr>
    </w:pPr>
  </w:style>
  <w:style w:type="paragraph" w:customStyle="1" w:styleId="CorrsBullet">
    <w:name w:val="Corrs Bullet"/>
    <w:basedOn w:val="Normal"/>
    <w:uiPriority w:val="17"/>
    <w:qFormat/>
    <w:rsid w:val="0043371E"/>
    <w:pPr>
      <w:numPr>
        <w:numId w:val="3"/>
      </w:numPr>
    </w:pPr>
    <w:rPr>
      <w:color w:val="000000"/>
    </w:rPr>
  </w:style>
  <w:style w:type="paragraph" w:customStyle="1" w:styleId="CorrsNumber">
    <w:name w:val="Corrs Number"/>
    <w:basedOn w:val="Normal"/>
    <w:uiPriority w:val="16"/>
    <w:qFormat/>
    <w:rsid w:val="0043371E"/>
    <w:pPr>
      <w:numPr>
        <w:numId w:val="4"/>
      </w:numPr>
    </w:pPr>
    <w:rPr>
      <w:color w:val="000000"/>
    </w:rPr>
  </w:style>
  <w:style w:type="paragraph" w:styleId="DocumentMap">
    <w:name w:val="Document Map"/>
    <w:basedOn w:val="Normal"/>
    <w:link w:val="DocumentMapChar"/>
    <w:uiPriority w:val="99"/>
    <w:semiHidden/>
    <w:unhideWhenUsed/>
    <w:rsid w:val="00555CB3"/>
    <w:pPr>
      <w:spacing w:after="0"/>
    </w:pPr>
    <w:rPr>
      <w:rFonts w:ascii="Tahoma" w:hAnsi="Tahoma"/>
      <w:sz w:val="16"/>
      <w:szCs w:val="16"/>
      <w:lang w:val="x-none" w:eastAsia="x-none"/>
    </w:rPr>
  </w:style>
  <w:style w:type="character" w:customStyle="1" w:styleId="DocumentMapChar">
    <w:name w:val="Document Map Char"/>
    <w:link w:val="DocumentMap"/>
    <w:uiPriority w:val="99"/>
    <w:semiHidden/>
    <w:rsid w:val="00555CB3"/>
    <w:rPr>
      <w:rFonts w:ascii="Tahoma" w:hAnsi="Tahoma" w:cs="Tahoma"/>
      <w:sz w:val="16"/>
      <w:szCs w:val="16"/>
    </w:rPr>
  </w:style>
  <w:style w:type="character" w:customStyle="1" w:styleId="FooterDocTitle">
    <w:name w:val="FooterDocTitle"/>
    <w:uiPriority w:val="1"/>
    <w:qFormat/>
    <w:rsid w:val="003163D0"/>
    <w:rPr>
      <w:rFonts w:ascii="Arial" w:hAnsi="Arial"/>
      <w:sz w:val="16"/>
    </w:rPr>
  </w:style>
  <w:style w:type="table" w:styleId="TableGrid">
    <w:name w:val="Table Grid"/>
    <w:basedOn w:val="TableNormal"/>
    <w:rsid w:val="00AE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uiPriority w:val="2"/>
    <w:rsid w:val="00702509"/>
    <w:rPr>
      <w:rFonts w:ascii="Arial" w:hAnsi="Arial"/>
      <w:sz w:val="21"/>
      <w:szCs w:val="18"/>
    </w:rPr>
  </w:style>
  <w:style w:type="paragraph" w:customStyle="1" w:styleId="OfficeAddress">
    <w:name w:val="OfficeAddress"/>
    <w:basedOn w:val="Normal"/>
    <w:unhideWhenUsed/>
    <w:rsid w:val="00F94994"/>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unhideWhenUsed/>
    <w:rsid w:val="00F94994"/>
    <w:pPr>
      <w:jc w:val="right"/>
    </w:pPr>
    <w:rPr>
      <w:sz w:val="24"/>
      <w:szCs w:val="24"/>
    </w:rPr>
  </w:style>
  <w:style w:type="paragraph" w:customStyle="1" w:styleId="OfficeWatermark">
    <w:name w:val="OfficeWatermark"/>
    <w:basedOn w:val="Offices"/>
    <w:rsid w:val="00F94994"/>
    <w:pPr>
      <w:spacing w:after="0" w:line="214" w:lineRule="exact"/>
    </w:pPr>
    <w:rPr>
      <w:rFonts w:eastAsia="Batang"/>
      <w:sz w:val="17"/>
      <w:szCs w:val="17"/>
    </w:rPr>
  </w:style>
  <w:style w:type="paragraph" w:styleId="BalloonText">
    <w:name w:val="Balloon Text"/>
    <w:basedOn w:val="Normal"/>
    <w:link w:val="BalloonTextChar"/>
    <w:semiHidden/>
    <w:unhideWhenUsed/>
    <w:rsid w:val="005B328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B3281"/>
    <w:rPr>
      <w:rFonts w:ascii="Tahoma" w:hAnsi="Tahoma" w:cs="Tahoma"/>
      <w:sz w:val="16"/>
      <w:szCs w:val="16"/>
    </w:rPr>
  </w:style>
  <w:style w:type="character" w:styleId="CommentReference">
    <w:name w:val="annotation reference"/>
    <w:unhideWhenUsed/>
    <w:rsid w:val="00732018"/>
    <w:rPr>
      <w:sz w:val="16"/>
      <w:szCs w:val="16"/>
    </w:rPr>
  </w:style>
  <w:style w:type="paragraph" w:styleId="CommentText">
    <w:name w:val="annotation text"/>
    <w:basedOn w:val="Normal"/>
    <w:link w:val="CommentTextChar"/>
    <w:unhideWhenUsed/>
    <w:rsid w:val="00732018"/>
    <w:rPr>
      <w:sz w:val="20"/>
      <w:szCs w:val="20"/>
      <w:lang w:val="x-none" w:eastAsia="x-none"/>
    </w:rPr>
  </w:style>
  <w:style w:type="character" w:customStyle="1" w:styleId="CommentTextChar">
    <w:name w:val="Comment Text Char"/>
    <w:link w:val="CommentText"/>
    <w:rsid w:val="00732018"/>
    <w:rPr>
      <w:rFonts w:ascii="Arial" w:hAnsi="Arial"/>
    </w:rPr>
  </w:style>
  <w:style w:type="paragraph" w:styleId="CommentSubject">
    <w:name w:val="annotation subject"/>
    <w:basedOn w:val="CommentText"/>
    <w:next w:val="CommentText"/>
    <w:link w:val="CommentSubjectChar"/>
    <w:uiPriority w:val="99"/>
    <w:semiHidden/>
    <w:unhideWhenUsed/>
    <w:rsid w:val="00732018"/>
    <w:rPr>
      <w:b/>
      <w:bCs/>
    </w:rPr>
  </w:style>
  <w:style w:type="character" w:customStyle="1" w:styleId="CommentSubjectChar">
    <w:name w:val="Comment Subject Char"/>
    <w:link w:val="CommentSubject"/>
    <w:uiPriority w:val="99"/>
    <w:semiHidden/>
    <w:rsid w:val="00732018"/>
    <w:rPr>
      <w:rFonts w:ascii="Arial" w:hAnsi="Arial"/>
      <w:b/>
      <w:bCs/>
    </w:rPr>
  </w:style>
  <w:style w:type="paragraph" w:customStyle="1" w:styleId="ColorfulShading-Accent11">
    <w:name w:val="Colorful Shading - Accent 11"/>
    <w:hidden/>
    <w:uiPriority w:val="71"/>
    <w:rsid w:val="00C465D6"/>
    <w:rPr>
      <w:sz w:val="21"/>
    </w:rPr>
  </w:style>
  <w:style w:type="paragraph" w:styleId="TOCHeading">
    <w:name w:val="TOC Heading"/>
    <w:basedOn w:val="Heading1"/>
    <w:next w:val="Normal"/>
    <w:uiPriority w:val="39"/>
    <w:unhideWhenUsed/>
    <w:qFormat/>
    <w:rsid w:val="005F6656"/>
    <w:pPr>
      <w:keepLines/>
      <w:spacing w:before="480" w:after="0" w:line="276" w:lineRule="auto"/>
      <w:outlineLvl w:val="9"/>
    </w:pPr>
    <w:rPr>
      <w:rFonts w:ascii="Cambria" w:eastAsia="MS Gothic" w:hAnsi="Cambria" w:cs="Times New Roman"/>
      <w:b/>
      <w:color w:val="365F91"/>
      <w:sz w:val="28"/>
      <w:szCs w:val="28"/>
      <w:lang w:val="en-US" w:eastAsia="ja-JP"/>
    </w:rPr>
  </w:style>
  <w:style w:type="paragraph" w:styleId="TOC1">
    <w:name w:val="toc 1"/>
    <w:basedOn w:val="Normal"/>
    <w:next w:val="Normal"/>
    <w:autoRedefine/>
    <w:uiPriority w:val="39"/>
    <w:unhideWhenUsed/>
    <w:rsid w:val="001033F4"/>
    <w:pPr>
      <w:tabs>
        <w:tab w:val="right" w:leader="underscore" w:pos="8211"/>
      </w:tabs>
      <w:spacing w:before="120" w:after="0"/>
      <w:ind w:left="142"/>
    </w:pPr>
    <w:rPr>
      <w:rFonts w:ascii="Arial Bold" w:hAnsi="Arial Bold" w:cs="Arial"/>
      <w:b/>
      <w:bCs/>
      <w:iCs/>
      <w:noProof/>
    </w:rPr>
  </w:style>
  <w:style w:type="paragraph" w:styleId="TOC4">
    <w:name w:val="toc 4"/>
    <w:basedOn w:val="Normal"/>
    <w:next w:val="Normal"/>
    <w:autoRedefine/>
    <w:unhideWhenUsed/>
    <w:rsid w:val="005F6656"/>
    <w:pPr>
      <w:spacing w:after="0"/>
      <w:ind w:left="630"/>
    </w:pPr>
    <w:rPr>
      <w:sz w:val="20"/>
      <w:szCs w:val="20"/>
    </w:rPr>
  </w:style>
  <w:style w:type="paragraph" w:styleId="TOC5">
    <w:name w:val="toc 5"/>
    <w:basedOn w:val="Normal"/>
    <w:next w:val="Normal"/>
    <w:autoRedefine/>
    <w:unhideWhenUsed/>
    <w:rsid w:val="005F6656"/>
    <w:pPr>
      <w:spacing w:after="0"/>
      <w:ind w:left="840"/>
    </w:pPr>
    <w:rPr>
      <w:sz w:val="20"/>
      <w:szCs w:val="20"/>
    </w:rPr>
  </w:style>
  <w:style w:type="paragraph" w:styleId="TOC6">
    <w:name w:val="toc 6"/>
    <w:basedOn w:val="Normal"/>
    <w:next w:val="Normal"/>
    <w:autoRedefine/>
    <w:unhideWhenUsed/>
    <w:rsid w:val="005F6656"/>
    <w:pPr>
      <w:spacing w:after="0"/>
      <w:ind w:left="1050"/>
    </w:pPr>
    <w:rPr>
      <w:sz w:val="20"/>
      <w:szCs w:val="20"/>
    </w:rPr>
  </w:style>
  <w:style w:type="paragraph" w:styleId="TOC7">
    <w:name w:val="toc 7"/>
    <w:basedOn w:val="Normal"/>
    <w:next w:val="Normal"/>
    <w:autoRedefine/>
    <w:unhideWhenUsed/>
    <w:rsid w:val="005F6656"/>
    <w:pPr>
      <w:spacing w:after="0"/>
      <w:ind w:left="1260"/>
    </w:pPr>
    <w:rPr>
      <w:sz w:val="20"/>
      <w:szCs w:val="20"/>
    </w:rPr>
  </w:style>
  <w:style w:type="paragraph" w:styleId="TOC8">
    <w:name w:val="toc 8"/>
    <w:basedOn w:val="Normal"/>
    <w:next w:val="Normal"/>
    <w:autoRedefine/>
    <w:unhideWhenUsed/>
    <w:rsid w:val="005F6656"/>
    <w:pPr>
      <w:spacing w:after="0"/>
      <w:ind w:left="1470"/>
    </w:pPr>
    <w:rPr>
      <w:sz w:val="20"/>
      <w:szCs w:val="20"/>
    </w:rPr>
  </w:style>
  <w:style w:type="paragraph" w:styleId="TOC9">
    <w:name w:val="toc 9"/>
    <w:basedOn w:val="Normal"/>
    <w:next w:val="Normal"/>
    <w:autoRedefine/>
    <w:unhideWhenUsed/>
    <w:rsid w:val="005F6656"/>
    <w:pPr>
      <w:spacing w:after="0"/>
      <w:ind w:left="1680"/>
    </w:pPr>
    <w:rPr>
      <w:sz w:val="20"/>
      <w:szCs w:val="20"/>
    </w:rPr>
  </w:style>
  <w:style w:type="paragraph" w:styleId="Revision">
    <w:name w:val="Revision"/>
    <w:hidden/>
    <w:uiPriority w:val="99"/>
    <w:semiHidden/>
    <w:rsid w:val="00FE7986"/>
    <w:rPr>
      <w:sz w:val="21"/>
    </w:rPr>
  </w:style>
  <w:style w:type="paragraph" w:styleId="ListParagraph">
    <w:name w:val="List Paragraph"/>
    <w:aliases w:val="Definitions"/>
    <w:basedOn w:val="Normal"/>
    <w:uiPriority w:val="34"/>
    <w:qFormat/>
    <w:rsid w:val="00FE15A6"/>
    <w:pPr>
      <w:numPr>
        <w:ilvl w:val="1"/>
        <w:numId w:val="18"/>
      </w:numPr>
      <w:tabs>
        <w:tab w:val="left" w:pos="1843"/>
      </w:tabs>
      <w:spacing w:before="100" w:beforeAutospacing="1"/>
      <w:jc w:val="both"/>
    </w:pPr>
    <w:rPr>
      <w:rFonts w:eastAsia="HiddenHorzOCR" w:cs="Calibri"/>
      <w:lang w:eastAsia="en-US"/>
    </w:rPr>
  </w:style>
  <w:style w:type="character" w:customStyle="1" w:styleId="FootnoteTextChar">
    <w:name w:val="Footnote Text Char"/>
    <w:link w:val="FootnoteText"/>
    <w:uiPriority w:val="99"/>
    <w:rsid w:val="00674CB3"/>
    <w:rPr>
      <w:rFonts w:ascii="Arial" w:hAnsi="Arial"/>
      <w:sz w:val="16"/>
      <w:szCs w:val="22"/>
    </w:rPr>
  </w:style>
  <w:style w:type="character" w:customStyle="1" w:styleId="FooterChar">
    <w:name w:val="Footer Char"/>
    <w:link w:val="Footer"/>
    <w:uiPriority w:val="99"/>
    <w:rsid w:val="007D4664"/>
    <w:rPr>
      <w:rFonts w:ascii="Arial" w:hAnsi="Arial"/>
      <w:sz w:val="16"/>
      <w:szCs w:val="21"/>
    </w:rPr>
  </w:style>
  <w:style w:type="paragraph" w:customStyle="1" w:styleId="PFBackgroundNum">
    <w:name w:val="PF Background (Num)"/>
    <w:basedOn w:val="Normal"/>
    <w:rsid w:val="007E4BC1"/>
    <w:pPr>
      <w:numPr>
        <w:numId w:val="6"/>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NumLevel2">
    <w:name w:val="PF (Num) Level 2"/>
    <w:basedOn w:val="Normal"/>
    <w:uiPriority w:val="99"/>
    <w:rsid w:val="007E4BC1"/>
    <w:pPr>
      <w:tabs>
        <w:tab w:val="num" w:pos="1208"/>
        <w:tab w:val="left" w:pos="2773"/>
        <w:tab w:val="left" w:pos="3697"/>
        <w:tab w:val="left" w:pos="4621"/>
        <w:tab w:val="left" w:pos="5545"/>
        <w:tab w:val="left" w:pos="6469"/>
        <w:tab w:val="left" w:pos="7394"/>
        <w:tab w:val="left" w:pos="8318"/>
        <w:tab w:val="right" w:pos="8930"/>
      </w:tabs>
      <w:spacing w:before="120" w:line="276" w:lineRule="auto"/>
      <w:ind w:left="1208" w:hanging="924"/>
    </w:pPr>
    <w:rPr>
      <w:color w:val="000000"/>
      <w:szCs w:val="20"/>
      <w:lang w:eastAsia="en-US"/>
    </w:rPr>
  </w:style>
  <w:style w:type="paragraph" w:customStyle="1" w:styleId="PFNumLevel3">
    <w:name w:val="PF (Num) Level 3"/>
    <w:basedOn w:val="Normal"/>
    <w:uiPriority w:val="99"/>
    <w:rsid w:val="007E4BC1"/>
    <w:pPr>
      <w:tabs>
        <w:tab w:val="num" w:pos="1848"/>
        <w:tab w:val="left" w:pos="3697"/>
        <w:tab w:val="left" w:pos="4621"/>
        <w:tab w:val="left" w:pos="5545"/>
        <w:tab w:val="left" w:pos="6469"/>
        <w:tab w:val="left" w:pos="7394"/>
        <w:tab w:val="left" w:pos="8318"/>
        <w:tab w:val="right" w:pos="8930"/>
      </w:tabs>
      <w:spacing w:before="120" w:line="276" w:lineRule="auto"/>
      <w:ind w:left="1848" w:hanging="924"/>
    </w:pPr>
    <w:rPr>
      <w:color w:val="000000"/>
      <w:szCs w:val="20"/>
      <w:lang w:eastAsia="en-US"/>
    </w:rPr>
  </w:style>
  <w:style w:type="paragraph" w:customStyle="1" w:styleId="PFNumLevel4">
    <w:name w:val="PF (Num) Level 4"/>
    <w:basedOn w:val="Normal"/>
    <w:uiPriority w:val="99"/>
    <w:rsid w:val="007E4BC1"/>
    <w:pPr>
      <w:tabs>
        <w:tab w:val="num" w:pos="2772"/>
        <w:tab w:val="left" w:pos="4621"/>
        <w:tab w:val="left" w:pos="5545"/>
        <w:tab w:val="left" w:pos="6469"/>
        <w:tab w:val="left" w:pos="7394"/>
        <w:tab w:val="left" w:pos="8318"/>
        <w:tab w:val="right" w:pos="8930"/>
      </w:tabs>
      <w:spacing w:before="120" w:line="276" w:lineRule="auto"/>
      <w:ind w:left="2772" w:hanging="924"/>
    </w:pPr>
    <w:rPr>
      <w:color w:val="000000"/>
      <w:szCs w:val="20"/>
      <w:lang w:eastAsia="en-US"/>
    </w:rPr>
  </w:style>
  <w:style w:type="paragraph" w:customStyle="1" w:styleId="PFNumLevel5">
    <w:name w:val="PF (Num) Level 5"/>
    <w:basedOn w:val="Normal"/>
    <w:uiPriority w:val="99"/>
    <w:rsid w:val="007E4BC1"/>
    <w:pPr>
      <w:tabs>
        <w:tab w:val="num" w:pos="1848"/>
        <w:tab w:val="left" w:pos="2773"/>
        <w:tab w:val="left" w:pos="3697"/>
        <w:tab w:val="left" w:pos="4621"/>
        <w:tab w:val="left" w:pos="5545"/>
        <w:tab w:val="left" w:pos="6469"/>
        <w:tab w:val="left" w:pos="7394"/>
        <w:tab w:val="left" w:pos="8318"/>
        <w:tab w:val="right" w:pos="8930"/>
      </w:tabs>
      <w:spacing w:before="120" w:line="276" w:lineRule="auto"/>
      <w:ind w:left="1848" w:hanging="924"/>
    </w:pPr>
    <w:rPr>
      <w:color w:val="000000"/>
      <w:szCs w:val="20"/>
      <w:lang w:eastAsia="en-US"/>
    </w:rPr>
  </w:style>
  <w:style w:type="paragraph" w:customStyle="1" w:styleId="PFNumLevel6">
    <w:name w:val="PF (Num) Level 6"/>
    <w:basedOn w:val="PFNumLevel4"/>
    <w:uiPriority w:val="99"/>
    <w:rsid w:val="007E4BC1"/>
    <w:pPr>
      <w:tabs>
        <w:tab w:val="clear" w:pos="2772"/>
        <w:tab w:val="num" w:pos="3697"/>
      </w:tabs>
      <w:ind w:left="3697"/>
    </w:pPr>
  </w:style>
  <w:style w:type="paragraph" w:customStyle="1" w:styleId="PFParaNumLevel1">
    <w:name w:val="PF (ParaNum) Level 1"/>
    <w:basedOn w:val="Normal"/>
    <w:rsid w:val="003A638D"/>
    <w:pPr>
      <w:numPr>
        <w:numId w:val="7"/>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2">
    <w:name w:val="PF (ParaNum) Level 2"/>
    <w:basedOn w:val="Normal"/>
    <w:rsid w:val="003A638D"/>
    <w:pPr>
      <w:numPr>
        <w:ilvl w:val="1"/>
        <w:numId w:val="7"/>
      </w:numPr>
      <w:tabs>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3">
    <w:name w:val="PF (ParaNum) Level 3"/>
    <w:basedOn w:val="Normal"/>
    <w:rsid w:val="003A638D"/>
    <w:pPr>
      <w:numPr>
        <w:ilvl w:val="2"/>
        <w:numId w:val="7"/>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4">
    <w:name w:val="PF (ParaNum) Level 4"/>
    <w:basedOn w:val="Normal"/>
    <w:rsid w:val="003A638D"/>
    <w:pPr>
      <w:numPr>
        <w:ilvl w:val="3"/>
        <w:numId w:val="7"/>
      </w:numPr>
      <w:tabs>
        <w:tab w:val="left" w:pos="1848"/>
        <w:tab w:val="left" w:pos="2773"/>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5">
    <w:name w:val="PF (ParaNum) Level 5"/>
    <w:basedOn w:val="Normal"/>
    <w:rsid w:val="003A638D"/>
    <w:pPr>
      <w:numPr>
        <w:ilvl w:val="4"/>
        <w:numId w:val="7"/>
      </w:numPr>
      <w:tabs>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ParaNumLevel6">
    <w:name w:val="PF (ParaNum) Level 6"/>
    <w:basedOn w:val="PFParaNumLevel4"/>
    <w:rsid w:val="003A638D"/>
    <w:pPr>
      <w:numPr>
        <w:ilvl w:val="5"/>
      </w:numPr>
    </w:pPr>
  </w:style>
  <w:style w:type="paragraph" w:customStyle="1" w:styleId="PFLevel1">
    <w:name w:val="PF Level 1"/>
    <w:basedOn w:val="Normal"/>
    <w:rsid w:val="004F2113"/>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ind w:left="924"/>
    </w:pPr>
    <w:rPr>
      <w:color w:val="000000"/>
      <w:szCs w:val="20"/>
      <w:lang w:eastAsia="en-US"/>
    </w:rPr>
  </w:style>
  <w:style w:type="paragraph" w:customStyle="1" w:styleId="HeadingA">
    <w:name w:val="Heading A"/>
    <w:basedOn w:val="Heading1"/>
    <w:next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
      <w:bCs w:val="0"/>
      <w:kern w:val="28"/>
      <w:sz w:val="24"/>
      <w:szCs w:val="20"/>
      <w:lang w:eastAsia="en-US"/>
    </w:rPr>
  </w:style>
  <w:style w:type="paragraph" w:customStyle="1" w:styleId="PFLevel2">
    <w:name w:val="PF Level 2"/>
    <w:basedOn w:val="PFLevel1"/>
    <w:rsid w:val="00094D0B"/>
    <w:pPr>
      <w:ind w:left="1848"/>
    </w:pPr>
  </w:style>
  <w:style w:type="paragraph" w:customStyle="1" w:styleId="PFNormal">
    <w:name w:val="PF Normal"/>
    <w:basedOn w:val="Normal"/>
    <w:next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color w:val="000000"/>
      <w:szCs w:val="20"/>
      <w:lang w:eastAsia="en-US"/>
    </w:rPr>
  </w:style>
  <w:style w:type="paragraph" w:customStyle="1" w:styleId="PFLevel3">
    <w:name w:val="PF Level 3"/>
    <w:basedOn w:val="PFLevel2"/>
    <w:rsid w:val="00094D0B"/>
    <w:pPr>
      <w:ind w:left="2773"/>
    </w:pPr>
  </w:style>
  <w:style w:type="paragraph" w:customStyle="1" w:styleId="PFLevel4">
    <w:name w:val="PF Level 4"/>
    <w:basedOn w:val="PFLevel3"/>
    <w:rsid w:val="00094D0B"/>
    <w:pPr>
      <w:ind w:left="3697"/>
    </w:pPr>
  </w:style>
  <w:style w:type="paragraph" w:customStyle="1" w:styleId="PFLevel5">
    <w:name w:val="PF Level 5"/>
    <w:basedOn w:val="PFLevel4"/>
    <w:rsid w:val="00094D0B"/>
    <w:pPr>
      <w:ind w:left="4621"/>
    </w:pPr>
  </w:style>
  <w:style w:type="paragraph" w:customStyle="1" w:styleId="PhillipsFox">
    <w:name w:val="Phillips Fox"/>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color w:val="000000"/>
      <w:szCs w:val="20"/>
      <w:lang w:eastAsia="en-US"/>
    </w:rPr>
  </w:style>
  <w:style w:type="paragraph" w:customStyle="1" w:styleId="PFBulletMargin">
    <w:name w:val="PF Bullet Margin"/>
    <w:basedOn w:val="Normal"/>
    <w:rsid w:val="00094D0B"/>
    <w:pPr>
      <w:numPr>
        <w:numId w:val="8"/>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BulletLevel1">
    <w:name w:val="PF Bullet Level 1"/>
    <w:basedOn w:val="Normal"/>
    <w:rsid w:val="00094D0B"/>
    <w:pPr>
      <w:numPr>
        <w:ilvl w:val="1"/>
        <w:numId w:val="8"/>
      </w:numPr>
      <w:tabs>
        <w:tab w:val="left" w:pos="924"/>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BulletLevel2">
    <w:name w:val="PF Bullet Level 2"/>
    <w:basedOn w:val="Normal"/>
    <w:rsid w:val="00094D0B"/>
    <w:pPr>
      <w:numPr>
        <w:ilvl w:val="2"/>
        <w:numId w:val="8"/>
      </w:numPr>
      <w:tabs>
        <w:tab w:val="left" w:pos="924"/>
        <w:tab w:val="left" w:pos="1848"/>
        <w:tab w:val="left" w:pos="3697"/>
        <w:tab w:val="left" w:pos="4621"/>
        <w:tab w:val="left" w:pos="5545"/>
        <w:tab w:val="left" w:pos="6469"/>
        <w:tab w:val="left" w:pos="7394"/>
        <w:tab w:val="left" w:pos="8318"/>
        <w:tab w:val="right" w:pos="8930"/>
      </w:tabs>
      <w:spacing w:before="120" w:line="276" w:lineRule="auto"/>
      <w:ind w:left="2772" w:hanging="924"/>
    </w:pPr>
    <w:rPr>
      <w:color w:val="000000"/>
      <w:szCs w:val="20"/>
      <w:lang w:eastAsia="en-US"/>
    </w:rPr>
  </w:style>
  <w:style w:type="paragraph" w:customStyle="1" w:styleId="PFBulletLevel3">
    <w:name w:val="PF Bullet Level 3"/>
    <w:basedOn w:val="Normal"/>
    <w:rsid w:val="00094D0B"/>
    <w:pPr>
      <w:numPr>
        <w:ilvl w:val="3"/>
        <w:numId w:val="8"/>
      </w:numPr>
      <w:tabs>
        <w:tab w:val="left" w:pos="924"/>
        <w:tab w:val="left" w:pos="1848"/>
        <w:tab w:val="left" w:pos="2773"/>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Level6">
    <w:name w:val="PF Level 6"/>
    <w:basedOn w:val="PFLevel5"/>
    <w:rsid w:val="00094D0B"/>
    <w:pPr>
      <w:ind w:left="5545"/>
    </w:pPr>
  </w:style>
  <w:style w:type="paragraph" w:customStyle="1" w:styleId="PFLevel7">
    <w:name w:val="PF Level 7"/>
    <w:basedOn w:val="PFLevel6"/>
    <w:rsid w:val="00094D0B"/>
    <w:pPr>
      <w:ind w:left="6469"/>
    </w:pPr>
  </w:style>
  <w:style w:type="paragraph" w:customStyle="1" w:styleId="SealingClauses">
    <w:name w:val="Sealing Clause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SigningOff">
    <w:name w:val="Signing Off"/>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SealingClausesMiscellaneous">
    <w:name w:val="Sealing Clauses (Miscellaneou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eastAsia="en-US"/>
    </w:rPr>
  </w:style>
  <w:style w:type="paragraph" w:customStyle="1" w:styleId="PFOperativeProvisions">
    <w:name w:val="PF Operative Provisions"/>
    <w:basedOn w:val="HeadingA"/>
    <w:rsid w:val="00094D0B"/>
    <w:pPr>
      <w:spacing w:after="0"/>
    </w:pPr>
  </w:style>
  <w:style w:type="paragraph" w:customStyle="1" w:styleId="PFBackground">
    <w:name w:val="PF Background"/>
    <w:basedOn w:val="HeadingA"/>
    <w:next w:val="Normal"/>
    <w:rsid w:val="00094D0B"/>
  </w:style>
  <w:style w:type="paragraph" w:customStyle="1" w:styleId="PFFrontPageAddress">
    <w:name w:val="PF Front Page Addres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jc w:val="center"/>
    </w:pPr>
    <w:rPr>
      <w:color w:val="000000"/>
      <w:szCs w:val="20"/>
      <w:lang w:eastAsia="en-US"/>
    </w:rPr>
  </w:style>
  <w:style w:type="paragraph" w:customStyle="1" w:styleId="Draft">
    <w:name w:val="Draft"/>
    <w:basedOn w:val="Normal"/>
    <w:rsid w:val="00094D0B"/>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b/>
      <w:color w:val="000000"/>
      <w:sz w:val="32"/>
      <w:szCs w:val="20"/>
      <w:lang w:eastAsia="en-US"/>
    </w:rPr>
  </w:style>
  <w:style w:type="paragraph" w:customStyle="1" w:styleId="DraftDate">
    <w:name w:val="DraftDate"/>
    <w:basedOn w:val="Normal"/>
    <w:rsid w:val="00094D0B"/>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after="0" w:line="276" w:lineRule="auto"/>
    </w:pPr>
    <w:rPr>
      <w:noProof/>
      <w:color w:val="000000"/>
      <w:sz w:val="28"/>
      <w:szCs w:val="20"/>
      <w:lang w:eastAsia="en-US"/>
    </w:rPr>
  </w:style>
  <w:style w:type="paragraph" w:customStyle="1" w:styleId="PFSingleSpacing">
    <w:name w:val="PF Single Spacing"/>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after="0"/>
    </w:pPr>
    <w:rPr>
      <w:snapToGrid w:val="0"/>
      <w:szCs w:val="20"/>
      <w:lang w:eastAsia="en-US"/>
    </w:rPr>
  </w:style>
  <w:style w:type="paragraph" w:customStyle="1" w:styleId="PFCoverPage">
    <w:name w:val="PFCoverPage"/>
    <w:basedOn w:val="Normal"/>
    <w:rsid w:val="00094D0B"/>
    <w:pPr>
      <w:tabs>
        <w:tab w:val="right" w:pos="7938"/>
        <w:tab w:val="right" w:pos="8930"/>
      </w:tabs>
      <w:spacing w:line="276" w:lineRule="auto"/>
      <w:jc w:val="right"/>
    </w:pPr>
    <w:rPr>
      <w:b/>
      <w:color w:val="000000"/>
      <w:sz w:val="36"/>
      <w:szCs w:val="20"/>
      <w:lang w:eastAsia="en-US"/>
    </w:rPr>
  </w:style>
  <w:style w:type="paragraph" w:customStyle="1" w:styleId="Heading2A">
    <w:name w:val="Heading 2A"/>
    <w:basedOn w:val="Heading2"/>
    <w:next w:val="PFNumLevel2"/>
    <w:rsid w:val="00094D0B"/>
    <w:pPr>
      <w:numPr>
        <w:numId w:val="0"/>
      </w:numPr>
      <w:tabs>
        <w:tab w:val="clear" w:pos="1843"/>
        <w:tab w:val="left" w:pos="1848"/>
        <w:tab w:val="left" w:pos="2773"/>
        <w:tab w:val="left" w:pos="3697"/>
        <w:tab w:val="left" w:pos="4621"/>
        <w:tab w:val="left" w:pos="5545"/>
        <w:tab w:val="left" w:pos="6469"/>
        <w:tab w:val="left" w:pos="7394"/>
        <w:tab w:val="left" w:pos="8318"/>
        <w:tab w:val="right" w:pos="8930"/>
      </w:tabs>
      <w:spacing w:before="120" w:after="0" w:line="276" w:lineRule="auto"/>
    </w:pPr>
    <w:rPr>
      <w:b w:val="0"/>
      <w:bCs w:val="0"/>
      <w:iCs w:val="0"/>
      <w:sz w:val="21"/>
      <w:szCs w:val="20"/>
      <w:lang w:eastAsia="en-US"/>
    </w:rPr>
  </w:style>
  <w:style w:type="paragraph" w:customStyle="1" w:styleId="Heading1A">
    <w:name w:val="Heading 1A"/>
    <w:basedOn w:val="Heading1"/>
    <w:next w:val="Normal"/>
    <w:rsid w:val="00094D0B"/>
    <w:pPr>
      <w:numPr>
        <w:numId w:val="14"/>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
      <w:bCs w:val="0"/>
      <w:kern w:val="28"/>
      <w:sz w:val="24"/>
      <w:szCs w:val="20"/>
      <w:lang w:eastAsia="en-US"/>
    </w:rPr>
  </w:style>
  <w:style w:type="character" w:styleId="FollowedHyperlink">
    <w:name w:val="FollowedHyperlink"/>
    <w:rsid w:val="00094D0B"/>
    <w:rPr>
      <w:color w:val="800080"/>
      <w:u w:val="none"/>
    </w:rPr>
  </w:style>
  <w:style w:type="paragraph" w:customStyle="1" w:styleId="PFQuotes">
    <w:name w:val="PF Quotes"/>
    <w:basedOn w:val="Normal"/>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848" w:right="924"/>
      <w:jc w:val="both"/>
    </w:pPr>
    <w:rPr>
      <w:snapToGrid w:val="0"/>
      <w:sz w:val="19"/>
      <w:szCs w:val="20"/>
      <w:lang w:eastAsia="en-US"/>
    </w:rPr>
  </w:style>
  <w:style w:type="paragraph" w:customStyle="1" w:styleId="PFDashLevel1">
    <w:name w:val="PF Dash Level 1"/>
    <w:basedOn w:val="Normal"/>
    <w:rsid w:val="00094D0B"/>
    <w:pPr>
      <w:numPr>
        <w:numId w:val="9"/>
      </w:numPr>
      <w:tabs>
        <w:tab w:val="left" w:pos="924"/>
        <w:tab w:val="left" w:pos="2773"/>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Level2">
    <w:name w:val="PF Dash Level 2"/>
    <w:basedOn w:val="Normal"/>
    <w:rsid w:val="00094D0B"/>
    <w:pPr>
      <w:numPr>
        <w:numId w:val="10"/>
      </w:numPr>
      <w:tabs>
        <w:tab w:val="left" w:pos="924"/>
        <w:tab w:val="left" w:pos="1848"/>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Level3">
    <w:name w:val="PF Dash Level 3"/>
    <w:basedOn w:val="Normal"/>
    <w:rsid w:val="00094D0B"/>
    <w:pPr>
      <w:numPr>
        <w:numId w:val="11"/>
      </w:numPr>
      <w:tabs>
        <w:tab w:val="left" w:pos="924"/>
        <w:tab w:val="left" w:pos="1848"/>
        <w:tab w:val="left" w:pos="2773"/>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PFDashMargin">
    <w:name w:val="PF Dash Margin"/>
    <w:basedOn w:val="Normal"/>
    <w:rsid w:val="00094D0B"/>
    <w:pPr>
      <w:numPr>
        <w:numId w:val="12"/>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snapToGrid w:val="0"/>
      <w:szCs w:val="20"/>
      <w:lang w:eastAsia="en-US"/>
    </w:rPr>
  </w:style>
  <w:style w:type="paragraph" w:customStyle="1" w:styleId="DateTimeStamp1">
    <w:name w:val="DateTimeStamp1"/>
    <w:rsid w:val="00094D0B"/>
    <w:pPr>
      <w:tabs>
        <w:tab w:val="center" w:pos="4153"/>
        <w:tab w:val="right" w:pos="8306"/>
      </w:tabs>
    </w:pPr>
    <w:rPr>
      <w:sz w:val="18"/>
      <w:lang w:val="en-GB" w:eastAsia="en-US"/>
    </w:rPr>
  </w:style>
  <w:style w:type="paragraph" w:customStyle="1" w:styleId="ScheduleTOC">
    <w:name w:val="ScheduleTOC"/>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lang w:eastAsia="en-US"/>
    </w:rPr>
  </w:style>
  <w:style w:type="paragraph" w:customStyle="1" w:styleId="CoverPageParties">
    <w:name w:val="CoverPageParties"/>
    <w:basedOn w:val="PFNormal"/>
    <w:qFormat/>
    <w:rsid w:val="00094D0B"/>
    <w:pPr>
      <w:spacing w:before="0" w:after="0"/>
      <w:jc w:val="right"/>
    </w:pPr>
    <w:rPr>
      <w:sz w:val="28"/>
    </w:rPr>
  </w:style>
  <w:style w:type="paragraph" w:styleId="BodyTextIndent2">
    <w:name w:val="Body Text Indent 2"/>
    <w:basedOn w:val="Normal"/>
    <w:link w:val="BodyTextIndent2Char"/>
    <w:rsid w:val="00094D0B"/>
    <w:pPr>
      <w:tabs>
        <w:tab w:val="left" w:pos="-720"/>
        <w:tab w:val="left" w:pos="0"/>
        <w:tab w:val="left" w:pos="1080"/>
      </w:tabs>
      <w:spacing w:after="0"/>
      <w:ind w:left="1080" w:hanging="1080"/>
    </w:pPr>
    <w:rPr>
      <w:rFonts w:ascii="Times New Roman" w:hAnsi="Times New Roman"/>
      <w:color w:val="000000"/>
      <w:szCs w:val="20"/>
      <w:lang w:val="x-none" w:eastAsia="en-US"/>
    </w:rPr>
  </w:style>
  <w:style w:type="character" w:customStyle="1" w:styleId="BodyTextIndent2Char">
    <w:name w:val="Body Text Indent 2 Char"/>
    <w:basedOn w:val="DefaultParagraphFont"/>
    <w:link w:val="BodyTextIndent2"/>
    <w:rsid w:val="00094D0B"/>
    <w:rPr>
      <w:color w:val="000000"/>
      <w:sz w:val="22"/>
      <w:lang w:val="x-none" w:eastAsia="en-US"/>
    </w:rPr>
  </w:style>
  <w:style w:type="paragraph" w:customStyle="1" w:styleId="A111">
    <w:name w:val="A 1.1.1"/>
    <w:basedOn w:val="Normal"/>
    <w:rsid w:val="00094D0B"/>
    <w:pPr>
      <w:numPr>
        <w:ilvl w:val="5"/>
        <w:numId w:val="13"/>
      </w:numPr>
      <w:spacing w:before="120" w:after="0"/>
      <w:jc w:val="both"/>
    </w:pPr>
  </w:style>
  <w:style w:type="paragraph" w:customStyle="1" w:styleId="A11">
    <w:name w:val="A1.1"/>
    <w:basedOn w:val="Normal"/>
    <w:rsid w:val="00094D0B"/>
    <w:pPr>
      <w:numPr>
        <w:ilvl w:val="2"/>
        <w:numId w:val="13"/>
      </w:numPr>
      <w:spacing w:before="120" w:after="0"/>
      <w:jc w:val="both"/>
    </w:pPr>
  </w:style>
  <w:style w:type="paragraph" w:customStyle="1" w:styleId="i11">
    <w:name w:val="i 1.1"/>
    <w:basedOn w:val="Normal"/>
    <w:rsid w:val="00094D0B"/>
    <w:pPr>
      <w:numPr>
        <w:ilvl w:val="3"/>
        <w:numId w:val="13"/>
      </w:numPr>
      <w:spacing w:before="120" w:after="0"/>
      <w:jc w:val="both"/>
    </w:pPr>
  </w:style>
  <w:style w:type="paragraph" w:customStyle="1" w:styleId="I111">
    <w:name w:val="I 1.1.1"/>
    <w:basedOn w:val="Normal"/>
    <w:rsid w:val="00094D0B"/>
    <w:pPr>
      <w:numPr>
        <w:ilvl w:val="6"/>
        <w:numId w:val="13"/>
      </w:numPr>
      <w:spacing w:before="200" w:after="200"/>
      <w:jc w:val="both"/>
    </w:pPr>
  </w:style>
  <w:style w:type="paragraph" w:customStyle="1" w:styleId="N1">
    <w:name w:val="N 1"/>
    <w:basedOn w:val="Normal"/>
    <w:rsid w:val="00094D0B"/>
    <w:pPr>
      <w:numPr>
        <w:numId w:val="13"/>
      </w:numPr>
      <w:spacing w:before="160" w:after="0"/>
      <w:jc w:val="both"/>
    </w:pPr>
    <w:rPr>
      <w:b/>
      <w:lang w:val="en-GB" w:eastAsia="en-US"/>
    </w:rPr>
  </w:style>
  <w:style w:type="paragraph" w:customStyle="1" w:styleId="N11">
    <w:name w:val="N 1.1"/>
    <w:basedOn w:val="Normal"/>
    <w:rsid w:val="00094D0B"/>
    <w:pPr>
      <w:numPr>
        <w:ilvl w:val="1"/>
        <w:numId w:val="13"/>
      </w:numPr>
      <w:spacing w:before="120" w:after="0"/>
      <w:jc w:val="both"/>
    </w:pPr>
  </w:style>
  <w:style w:type="paragraph" w:customStyle="1" w:styleId="N111">
    <w:name w:val="N1.1.1"/>
    <w:basedOn w:val="Normal"/>
    <w:rsid w:val="00094D0B"/>
    <w:pPr>
      <w:numPr>
        <w:ilvl w:val="4"/>
        <w:numId w:val="13"/>
      </w:numPr>
      <w:spacing w:before="120" w:after="0"/>
      <w:jc w:val="both"/>
    </w:pPr>
  </w:style>
  <w:style w:type="paragraph" w:styleId="BodyText2">
    <w:name w:val="Body Text 2"/>
    <w:basedOn w:val="Normal"/>
    <w:link w:val="BodyText2Char"/>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480" w:lineRule="auto"/>
    </w:pPr>
    <w:rPr>
      <w:color w:val="000000"/>
      <w:szCs w:val="20"/>
      <w:lang w:val="x-none" w:eastAsia="en-US"/>
    </w:rPr>
  </w:style>
  <w:style w:type="character" w:customStyle="1" w:styleId="BodyText2Char">
    <w:name w:val="Body Text 2 Char"/>
    <w:basedOn w:val="DefaultParagraphFont"/>
    <w:link w:val="BodyText2"/>
    <w:rsid w:val="00094D0B"/>
    <w:rPr>
      <w:rFonts w:ascii="Arial" w:hAnsi="Arial"/>
      <w:color w:val="000000"/>
      <w:sz w:val="21"/>
      <w:lang w:val="x-none" w:eastAsia="en-US"/>
    </w:rPr>
  </w:style>
  <w:style w:type="character" w:styleId="Emphasis">
    <w:name w:val="Emphasis"/>
    <w:qFormat/>
    <w:rsid w:val="00094D0B"/>
    <w:rPr>
      <w:i/>
      <w:iCs/>
    </w:rPr>
  </w:style>
  <w:style w:type="paragraph" w:customStyle="1" w:styleId="clause11">
    <w:name w:val="clause 1.1"/>
    <w:basedOn w:val="Normal"/>
    <w:rsid w:val="00094D0B"/>
    <w:pPr>
      <w:tabs>
        <w:tab w:val="num" w:pos="709"/>
      </w:tabs>
      <w:ind w:left="709" w:hanging="709"/>
    </w:pPr>
    <w:rPr>
      <w:color w:val="000000"/>
      <w:sz w:val="24"/>
      <w:szCs w:val="20"/>
      <w:lang w:val="en-US" w:eastAsia="en-US"/>
    </w:rPr>
  </w:style>
  <w:style w:type="paragraph" w:customStyle="1" w:styleId="Clausea">
    <w:name w:val="Clause (a)"/>
    <w:basedOn w:val="Normal"/>
    <w:rsid w:val="00094D0B"/>
    <w:pPr>
      <w:tabs>
        <w:tab w:val="num" w:pos="1418"/>
      </w:tabs>
      <w:ind w:left="1418" w:hanging="709"/>
    </w:pPr>
    <w:rPr>
      <w:color w:val="000000"/>
      <w:sz w:val="24"/>
      <w:szCs w:val="20"/>
      <w:lang w:val="en-US" w:eastAsia="en-US"/>
    </w:rPr>
  </w:style>
  <w:style w:type="paragraph" w:customStyle="1" w:styleId="Clausei">
    <w:name w:val="Clause (i)"/>
    <w:basedOn w:val="Normal"/>
    <w:rsid w:val="00094D0B"/>
    <w:pPr>
      <w:widowControl w:val="0"/>
      <w:tabs>
        <w:tab w:val="num" w:pos="2126"/>
      </w:tabs>
      <w:ind w:left="2126" w:hanging="708"/>
    </w:pPr>
    <w:rPr>
      <w:sz w:val="24"/>
      <w:szCs w:val="20"/>
      <w:lang w:eastAsia="en-US"/>
    </w:rPr>
  </w:style>
  <w:style w:type="paragraph" w:styleId="BodyText">
    <w:name w:val="Body Text"/>
    <w:basedOn w:val="Normal"/>
    <w:link w:val="BodyTextChar"/>
    <w:rsid w:val="00094D0B"/>
    <w:p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pPr>
    <w:rPr>
      <w:color w:val="000000"/>
      <w:szCs w:val="20"/>
      <w:lang w:val="x-none" w:eastAsia="en-US"/>
    </w:rPr>
  </w:style>
  <w:style w:type="character" w:customStyle="1" w:styleId="BodyTextChar">
    <w:name w:val="Body Text Char"/>
    <w:basedOn w:val="DefaultParagraphFont"/>
    <w:link w:val="BodyText"/>
    <w:rsid w:val="00094D0B"/>
    <w:rPr>
      <w:rFonts w:ascii="Arial" w:hAnsi="Arial"/>
      <w:color w:val="000000"/>
      <w:sz w:val="21"/>
      <w:lang w:val="x-none" w:eastAsia="en-US"/>
    </w:rPr>
  </w:style>
  <w:style w:type="numbering" w:customStyle="1" w:styleId="Style1">
    <w:name w:val="Style1"/>
    <w:rsid w:val="00094D0B"/>
    <w:pPr>
      <w:numPr>
        <w:numId w:val="15"/>
      </w:numPr>
    </w:pPr>
  </w:style>
  <w:style w:type="paragraph" w:customStyle="1" w:styleId="Generictablenumbering">
    <w:name w:val="Generic table numbering"/>
    <w:basedOn w:val="Normal"/>
    <w:qFormat/>
    <w:rsid w:val="00094D0B"/>
    <w:pPr>
      <w:widowControl w:val="0"/>
      <w:numPr>
        <w:ilvl w:val="2"/>
        <w:numId w:val="16"/>
      </w:numPr>
      <w:tabs>
        <w:tab w:val="clear" w:pos="1417"/>
      </w:tabs>
      <w:spacing w:before="120"/>
      <w:ind w:left="635" w:hanging="635"/>
    </w:pPr>
    <w:rPr>
      <w:rFonts w:cs="Arial"/>
      <w:szCs w:val="24"/>
    </w:rPr>
  </w:style>
  <w:style w:type="paragraph" w:customStyle="1" w:styleId="Default">
    <w:name w:val="Default"/>
    <w:rsid w:val="00094D0B"/>
    <w:pPr>
      <w:autoSpaceDE w:val="0"/>
      <w:autoSpaceDN w:val="0"/>
      <w:adjustRightInd w:val="0"/>
    </w:pPr>
    <w:rPr>
      <w:rFonts w:ascii="Garamond" w:hAnsi="Garamond" w:cs="Garamond"/>
      <w:color w:val="000000"/>
      <w:sz w:val="24"/>
      <w:szCs w:val="24"/>
    </w:rPr>
  </w:style>
  <w:style w:type="paragraph" w:customStyle="1" w:styleId="TableText">
    <w:name w:val="Table Text"/>
    <w:basedOn w:val="Normal"/>
    <w:rsid w:val="00094D0B"/>
    <w:pPr>
      <w:spacing w:before="120"/>
    </w:pPr>
    <w:rPr>
      <w:rFonts w:cs="Arial"/>
      <w:noProof/>
      <w:szCs w:val="24"/>
    </w:rPr>
  </w:style>
  <w:style w:type="paragraph" w:customStyle="1" w:styleId="BackgroundLevel1">
    <w:name w:val="Background Level 1"/>
    <w:basedOn w:val="Normal"/>
    <w:rsid w:val="00094D0B"/>
    <w:pPr>
      <w:numPr>
        <w:numId w:val="17"/>
      </w:numPr>
      <w:tabs>
        <w:tab w:val="clear" w:pos="360"/>
        <w:tab w:val="num" w:pos="540"/>
      </w:tabs>
      <w:spacing w:before="120"/>
      <w:ind w:left="539" w:hanging="539"/>
    </w:pPr>
    <w:rPr>
      <w:rFonts w:cs="Arial"/>
      <w:szCs w:val="24"/>
    </w:rPr>
  </w:style>
  <w:style w:type="paragraph" w:customStyle="1" w:styleId="ScheduleStyle">
    <w:name w:val="Schedule Style"/>
    <w:basedOn w:val="Normal"/>
    <w:next w:val="Normal"/>
    <w:qFormat/>
    <w:rsid w:val="00094D0B"/>
    <w:pPr>
      <w:pageBreakBefore/>
      <w:spacing w:before="240"/>
    </w:pPr>
    <w:rPr>
      <w:b/>
      <w:bCs/>
      <w:sz w:val="32"/>
      <w:szCs w:val="20"/>
    </w:rPr>
  </w:style>
  <w:style w:type="character" w:customStyle="1" w:styleId="BodyTextChar0">
    <w:name w:val="BodyText Char"/>
    <w:link w:val="BodyText0"/>
    <w:locked/>
    <w:rsid w:val="00094D0B"/>
    <w:rPr>
      <w:rFonts w:ascii="Arial" w:hAnsi="Arial" w:cs="Arial"/>
      <w:sz w:val="16"/>
      <w:szCs w:val="24"/>
    </w:rPr>
  </w:style>
  <w:style w:type="paragraph" w:customStyle="1" w:styleId="BodyText0">
    <w:name w:val="BodyText"/>
    <w:basedOn w:val="Normal"/>
    <w:link w:val="BodyTextChar0"/>
    <w:rsid w:val="00094D0B"/>
    <w:pPr>
      <w:spacing w:before="60" w:after="60"/>
      <w:ind w:left="454"/>
    </w:pPr>
    <w:rPr>
      <w:rFonts w:cs="Arial"/>
      <w:sz w:val="16"/>
      <w:szCs w:val="24"/>
    </w:rPr>
  </w:style>
  <w:style w:type="paragraph" w:customStyle="1" w:styleId="Indent2">
    <w:name w:val="Indent 2"/>
    <w:basedOn w:val="Normal"/>
    <w:rsid w:val="00094D0B"/>
    <w:pPr>
      <w:tabs>
        <w:tab w:val="left" w:pos="1418"/>
        <w:tab w:val="left" w:pos="2127"/>
      </w:tabs>
      <w:spacing w:line="260" w:lineRule="atLeast"/>
      <w:ind w:left="709"/>
    </w:pPr>
    <w:rPr>
      <w:snapToGrid w:val="0"/>
      <w:sz w:val="20"/>
      <w:szCs w:val="20"/>
      <w:lang w:eastAsia="en-US"/>
    </w:rPr>
  </w:style>
  <w:style w:type="character" w:customStyle="1" w:styleId="UnresolvedMention1">
    <w:name w:val="Unresolved Mention1"/>
    <w:basedOn w:val="DefaultParagraphFont"/>
    <w:uiPriority w:val="99"/>
    <w:semiHidden/>
    <w:unhideWhenUsed/>
    <w:rsid w:val="00D80279"/>
    <w:rPr>
      <w:color w:val="605E5C"/>
      <w:shd w:val="clear" w:color="auto" w:fill="E1DFDD"/>
    </w:rPr>
  </w:style>
  <w:style w:type="character" w:customStyle="1" w:styleId="Label">
    <w:name w:val="Label"/>
    <w:uiPriority w:val="1"/>
    <w:qFormat/>
    <w:rsid w:val="00964E90"/>
    <w:rPr>
      <w:b/>
    </w:rPr>
  </w:style>
  <w:style w:type="character" w:customStyle="1" w:styleId="HeaderChar">
    <w:name w:val="Header Char"/>
    <w:basedOn w:val="DefaultParagraphFont"/>
    <w:link w:val="Header"/>
    <w:uiPriority w:val="99"/>
    <w:rsid w:val="00D835EA"/>
    <w:rPr>
      <w:rFonts w:ascii="Arial" w:hAnsi="Arial"/>
      <w:sz w:val="21"/>
      <w:szCs w:val="21"/>
    </w:rPr>
  </w:style>
  <w:style w:type="character" w:styleId="PlaceholderText">
    <w:name w:val="Placeholder Text"/>
    <w:basedOn w:val="DefaultParagraphFont"/>
    <w:uiPriority w:val="99"/>
    <w:semiHidden/>
    <w:rsid w:val="00FE0C81"/>
    <w:rPr>
      <w:color w:val="808080"/>
    </w:rPr>
  </w:style>
  <w:style w:type="paragraph" w:styleId="ListBullet">
    <w:name w:val="List Bullet"/>
    <w:basedOn w:val="Normal"/>
    <w:uiPriority w:val="99"/>
    <w:unhideWhenUsed/>
    <w:rsid w:val="00FE0C81"/>
    <w:pPr>
      <w:numPr>
        <w:numId w:val="23"/>
      </w:numPr>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contextualSpacing/>
    </w:pPr>
    <w:rPr>
      <w:rFonts w:cs="Times New Roman"/>
      <w:color w:val="000000"/>
      <w:sz w:val="21"/>
      <w:szCs w:val="20"/>
      <w:lang w:eastAsia="en-US"/>
    </w:rPr>
  </w:style>
  <w:style w:type="character" w:styleId="Strong">
    <w:name w:val="Strong"/>
    <w:basedOn w:val="DefaultParagraphFont"/>
    <w:uiPriority w:val="22"/>
    <w:qFormat/>
    <w:rsid w:val="00011EAB"/>
    <w:rPr>
      <w:b/>
      <w:bCs/>
    </w:rPr>
  </w:style>
  <w:style w:type="paragraph" w:customStyle="1" w:styleId="HEAD2A">
    <w:name w:val="HEAD 2 A"/>
    <w:basedOn w:val="Normal"/>
    <w:autoRedefine/>
    <w:qFormat/>
    <w:rsid w:val="000A236D"/>
    <w:pPr>
      <w:tabs>
        <w:tab w:val="left" w:pos="567"/>
        <w:tab w:val="left" w:pos="1843"/>
      </w:tabs>
      <w:spacing w:before="240"/>
    </w:pPr>
    <w:rPr>
      <w:rFonts w:cs="Calibri"/>
      <w:b/>
      <w:bCs/>
      <w:iCs/>
      <w:sz w:val="32"/>
      <w:szCs w:val="32"/>
    </w:rPr>
  </w:style>
  <w:style w:type="paragraph" w:customStyle="1" w:styleId="HEAD1">
    <w:name w:val="HEAD 1"/>
    <w:basedOn w:val="Heading2"/>
    <w:autoRedefine/>
    <w:qFormat/>
    <w:rsid w:val="000E269C"/>
    <w:pPr>
      <w:numPr>
        <w:numId w:val="0"/>
      </w:numPr>
    </w:pPr>
    <w:rPr>
      <w:color w:val="000000" w:themeColor="text1"/>
    </w:rPr>
  </w:style>
  <w:style w:type="paragraph" w:customStyle="1" w:styleId="ListParagraph2">
    <w:name w:val="List Paragraph 2"/>
    <w:basedOn w:val="ListParagraph"/>
    <w:qFormat/>
    <w:rsid w:val="00AC6CA7"/>
    <w:pPr>
      <w:numPr>
        <w:ilvl w:val="2"/>
      </w:numPr>
    </w:pPr>
  </w:style>
  <w:style w:type="paragraph" w:customStyle="1" w:styleId="ListParagraph3">
    <w:name w:val="List Paragraph 3"/>
    <w:basedOn w:val="ListParagraph2"/>
    <w:qFormat/>
    <w:rsid w:val="00AC6CA7"/>
    <w:pPr>
      <w:numPr>
        <w:ilvl w:val="3"/>
      </w:numPr>
    </w:pPr>
  </w:style>
  <w:style w:type="paragraph" w:customStyle="1" w:styleId="Heading2-ThirdParty">
    <w:name w:val="Heading 2 - Third Party"/>
    <w:basedOn w:val="Heading2"/>
    <w:qFormat/>
    <w:rsid w:val="004B1FFB"/>
  </w:style>
  <w:style w:type="character" w:customStyle="1" w:styleId="UnresolvedMention2">
    <w:name w:val="Unresolved Mention2"/>
    <w:basedOn w:val="DefaultParagraphFont"/>
    <w:uiPriority w:val="99"/>
    <w:semiHidden/>
    <w:unhideWhenUsed/>
    <w:rsid w:val="005B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86306">
      <w:bodyDiv w:val="1"/>
      <w:marLeft w:val="0"/>
      <w:marRight w:val="0"/>
      <w:marTop w:val="0"/>
      <w:marBottom w:val="0"/>
      <w:divBdr>
        <w:top w:val="none" w:sz="0" w:space="0" w:color="auto"/>
        <w:left w:val="none" w:sz="0" w:space="0" w:color="auto"/>
        <w:bottom w:val="none" w:sz="0" w:space="0" w:color="auto"/>
        <w:right w:val="none" w:sz="0" w:space="0" w:color="auto"/>
      </w:divBdr>
    </w:div>
    <w:div w:id="1780179305">
      <w:bodyDiv w:val="1"/>
      <w:marLeft w:val="0"/>
      <w:marRight w:val="0"/>
      <w:marTop w:val="0"/>
      <w:marBottom w:val="0"/>
      <w:divBdr>
        <w:top w:val="none" w:sz="0" w:space="0" w:color="auto"/>
        <w:left w:val="none" w:sz="0" w:space="0" w:color="auto"/>
        <w:bottom w:val="none" w:sz="0" w:space="0" w:color="auto"/>
        <w:right w:val="none" w:sz="0" w:space="0" w:color="auto"/>
      </w:divBdr>
    </w:div>
    <w:div w:id="21304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hane.kelly@matr.org.au" TargetMode="External"/><Relationship Id="rId26" Type="http://schemas.openxmlformats.org/officeDocument/2006/relationships/hyperlink" Target="mailto:kerrie.freeman@health.qld.gov.au" TargetMode="External"/><Relationship Id="rId3" Type="http://schemas.openxmlformats.org/officeDocument/2006/relationships/customXml" Target="../customXml/item3.xml"/><Relationship Id="rId21" Type="http://schemas.openxmlformats.org/officeDocument/2006/relationships/hyperlink" Target="mailto:Directors_Office@qimrberghofer.edu.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Sheil@griffith.edu.au" TargetMode="External"/><Relationship Id="rId25" Type="http://schemas.openxmlformats.org/officeDocument/2006/relationships/hyperlink" Target="mailto:director.partnerships@research.uq.edu.au" TargetMode="External"/><Relationship Id="rId2" Type="http://schemas.openxmlformats.org/officeDocument/2006/relationships/customXml" Target="../customXml/item2.xml"/><Relationship Id="rId16" Type="http://schemas.openxmlformats.org/officeDocument/2006/relationships/hyperlink" Target="mailto:GCESOCEO@health.qld.gov.au" TargetMode="External"/><Relationship Id="rId20" Type="http://schemas.openxmlformats.org/officeDocument/2006/relationships/hyperlink" Target="mailto:MD05-MetroSouthHSD@health.qld.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OGC@tri.edu.au" TargetMode="External"/><Relationship Id="rId5" Type="http://schemas.openxmlformats.org/officeDocument/2006/relationships/numbering" Target="numbering.xml"/><Relationship Id="rId15" Type="http://schemas.openxmlformats.org/officeDocument/2006/relationships/hyperlink" Target="mailto:David.Hansen@csiro.au" TargetMode="External"/><Relationship Id="rId23" Type="http://schemas.openxmlformats.org/officeDocument/2006/relationships/hyperlink" Target="mailto:c.melvin@qut.edu.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E_MNHS@health.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Q_HSCE@health.qld.gov.au" TargetMode="External"/><Relationship Id="rId22" Type="http://schemas.openxmlformats.org/officeDocument/2006/relationships/hyperlink" Target="mailto:Melissa.Hagan@health.qld.gov.au"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AgmtDe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266117B81400281F599C794FA8395"/>
        <w:category>
          <w:name w:val="General"/>
          <w:gallery w:val="placeholder"/>
        </w:category>
        <w:types>
          <w:type w:val="bbPlcHdr"/>
        </w:types>
        <w:behaviors>
          <w:behavior w:val="content"/>
        </w:behaviors>
        <w:guid w:val="{0CB31461-2BEE-4CE0-9B91-880B8551E0B6}"/>
      </w:docPartPr>
      <w:docPartBody>
        <w:p w:rsidR="000C54E3" w:rsidRDefault="00AD6E47" w:rsidP="00AD6E47">
          <w:pPr>
            <w:pStyle w:val="EF2266117B81400281F599C794FA839528"/>
          </w:pPr>
          <w:r w:rsidRPr="001C579B">
            <w:rPr>
              <w:rFonts w:eastAsiaTheme="minorHAnsi" w:cs="Arial"/>
              <w:noProof/>
              <w:color w:val="747474" w:themeColor="background2" w:themeShade="80"/>
            </w:rPr>
            <w:t>Click or tap here to enter Project Title.</w:t>
          </w:r>
        </w:p>
      </w:docPartBody>
    </w:docPart>
    <w:docPart>
      <w:docPartPr>
        <w:name w:val="7165DDF9C87E4B70B7EDAE5AB8AFB68E"/>
        <w:category>
          <w:name w:val="General"/>
          <w:gallery w:val="placeholder"/>
        </w:category>
        <w:types>
          <w:type w:val="bbPlcHdr"/>
        </w:types>
        <w:behaviors>
          <w:behavior w:val="content"/>
        </w:behaviors>
        <w:guid w:val="{7C468F65-9BA6-4C94-B0C7-7C41E040E762}"/>
      </w:docPartPr>
      <w:docPartBody>
        <w:p w:rsidR="000C54E3" w:rsidRDefault="00AD6E47" w:rsidP="00AD6E47">
          <w:pPr>
            <w:pStyle w:val="7165DDF9C87E4B70B7EDAE5AB8AFB68E28"/>
          </w:pPr>
          <w:bookmarkStart w:id="0" w:name="ProjectDescription"/>
          <w:r w:rsidRPr="006A4660">
            <w:rPr>
              <w:rFonts w:eastAsiaTheme="minorHAnsi" w:cs="Arial"/>
              <w:noProof/>
              <w:color w:val="747474" w:themeColor="background2" w:themeShade="80"/>
            </w:rPr>
            <w:t>Click or tap here to enter Project Description.</w:t>
          </w:r>
          <w:bookmarkEnd w:id="0"/>
        </w:p>
        <w:bookmarkStart w:id="1" w:name="Ethics_Approval_Reference_Number"/>
        <w:bookmarkStart w:id="2" w:name="SSA_Reference_Number"/>
        <w:bookmarkStart w:id="3" w:name="Investigators"/>
        <w:bookmarkStart w:id="4" w:name="Students"/>
        <w:bookmarkStart w:id="5" w:name="Student_Supervisor"/>
        <w:bookmarkStart w:id="6" w:name="Address_Service_Parties"/>
        <w:bookmarkStart w:id="7" w:name="Activities_Conducted_byParties"/>
        <w:bookmarkStart w:id="8" w:name="Funding"/>
        <w:bookmarkStart w:id="9" w:name="Contributions"/>
        <w:bookmarkStart w:id="10" w:name="Collecting_Party"/>
        <w:bookmarkStart w:id="11" w:name="Biological_Material"/>
        <w:bookmarkStart w:id="12" w:name="Study_Participation"/>
        <w:bookmarkStart w:id="13" w:name="Material_Transfer"/>
        <w:bookmarkStart w:id="14" w:name="Human_BackgroundIP"/>
        <w:bookmarkStart w:id="15" w:name="HealthAndHospitalPurpose"/>
        <w:bookmarkStart w:id="16" w:name="ProjectIP"/>
        <w:bookmarkStart w:id="17" w:name="CommercialisationLead"/>
        <w:bookmarkStart w:id="18" w:name="RevenueSharingPercentages"/>
        <w:bookmarkStart w:id="19" w:name="OtherCommercialisationTerms"/>
        <w:bookmarkStart w:id="20" w:name="MoralRights"/>
        <w:bookmarkStart w:id="21" w:name="SpecialConditions"/>
        <w:bookmarkStart w:id="22" w:name="HealthAndHospitalPurpose"/>
        <w:bookmarkStart w:id="23" w:name="ProjectIP"/>
        <w:bookmarkStart w:id="24" w:name="CommercialisationLead"/>
        <w:bookmarkStart w:id="25" w:name="RevenueSharingPercentages"/>
        <w:bookmarkStart w:id="26" w:name="OtherCommercialisationTerms"/>
        <w:bookmarkStart w:id="27" w:name="MoralRights"/>
        <w:bookmarkStart w:id="28" w:name="SpecialConditions"/>
        <w:bookmarkStart w:id="29" w:name="HealthAndHospitalPurpose"/>
        <w:bookmarkStart w:id="30" w:name="ProjectIP"/>
        <w:bookmarkStart w:id="31" w:name="CommercialisationLead"/>
        <w:bookmarkStart w:id="32" w:name="RevenueSharingPercentages"/>
        <w:bookmarkStart w:id="33" w:name="OtherCommercialisationTerms"/>
        <w:bookmarkStart w:id="34" w:name="MoralRights"/>
        <w:bookmarkStart w:id="35" w:name="SpecialConditions"/>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docPartBody>
    </w:docPart>
    <w:docPart>
      <w:docPartPr>
        <w:name w:val="DCE98365EAA640D0BF160DD0D54DC339"/>
        <w:category>
          <w:name w:val="General"/>
          <w:gallery w:val="placeholder"/>
        </w:category>
        <w:types>
          <w:type w:val="bbPlcHdr"/>
        </w:types>
        <w:behaviors>
          <w:behavior w:val="content"/>
        </w:behaviors>
        <w:guid w:val="{3F6B0952-E999-4184-9E81-6AE914F2F116}"/>
      </w:docPartPr>
      <w:docPartBody>
        <w:p w:rsidR="00AD6E47" w:rsidRDefault="00AD6E47" w:rsidP="00AD6E47">
          <w:pPr>
            <w:pStyle w:val="DCE98365EAA640D0BF160DD0D54DC339"/>
          </w:pPr>
          <w:r w:rsidRPr="00100335">
            <w:rPr>
              <w:rStyle w:val="PlaceholderText"/>
            </w:rPr>
            <w:t>Click or tap here to enter text.</w:t>
          </w:r>
        </w:p>
      </w:docPartBody>
    </w:docPart>
    <w:docPart>
      <w:docPartPr>
        <w:name w:val="526A3B5D654D4D5EB0CFB7898F37F016"/>
        <w:category>
          <w:name w:val="General"/>
          <w:gallery w:val="placeholder"/>
        </w:category>
        <w:types>
          <w:type w:val="bbPlcHdr"/>
        </w:types>
        <w:behaviors>
          <w:behavior w:val="content"/>
        </w:behaviors>
        <w:guid w:val="{0EAB08D8-EAC0-4A83-AD14-620D4B218089}"/>
      </w:docPartPr>
      <w:docPartBody>
        <w:p w:rsidR="00AD6E47" w:rsidRDefault="00AD6E47" w:rsidP="00AD6E47">
          <w:pPr>
            <w:pStyle w:val="526A3B5D654D4D5EB0CFB7898F37F0168"/>
          </w:pPr>
          <w:r w:rsidRPr="00FD410D">
            <w:rPr>
              <w:rStyle w:val="PlaceholderText"/>
              <w:rFonts w:cs="Calibri"/>
            </w:rPr>
            <w:t>Click or tap here to enter</w:t>
          </w:r>
          <w:r>
            <w:rPr>
              <w:rStyle w:val="PlaceholderText"/>
              <w:rFonts w:cs="Calibri"/>
            </w:rPr>
            <w:t xml:space="preserve"> authorised officer’s name</w:t>
          </w:r>
          <w:r w:rsidRPr="00FD410D">
            <w:rPr>
              <w:rStyle w:val="PlaceholderText"/>
              <w:rFonts w:cs="Calibri"/>
            </w:rPr>
            <w:t>.</w:t>
          </w:r>
        </w:p>
      </w:docPartBody>
    </w:docPart>
    <w:docPart>
      <w:docPartPr>
        <w:name w:val="1E45C43014CA4884AE6BCDFF16A21813"/>
        <w:category>
          <w:name w:val="General"/>
          <w:gallery w:val="placeholder"/>
        </w:category>
        <w:types>
          <w:type w:val="bbPlcHdr"/>
        </w:types>
        <w:behaviors>
          <w:behavior w:val="content"/>
        </w:behaviors>
        <w:guid w:val="{DDA2A5A0-4EAB-4869-BCFF-1BCCFDA7273B}"/>
      </w:docPartPr>
      <w:docPartBody>
        <w:p w:rsidR="00AD6E47" w:rsidRDefault="00AD6E47" w:rsidP="00AD6E47">
          <w:pPr>
            <w:pStyle w:val="1E45C43014CA4884AE6BCDFF16A218138"/>
          </w:pPr>
          <w:r w:rsidRPr="00FD410D">
            <w:rPr>
              <w:rStyle w:val="PlaceholderText"/>
              <w:rFonts w:cs="Calibri"/>
            </w:rPr>
            <w:t>Click or tap here to enter</w:t>
          </w:r>
          <w:r>
            <w:rPr>
              <w:rStyle w:val="PlaceholderText"/>
              <w:rFonts w:cs="Calibri"/>
            </w:rPr>
            <w:t xml:space="preserve"> witness name</w:t>
          </w:r>
          <w:r w:rsidRPr="00FD410D">
            <w:rPr>
              <w:rStyle w:val="PlaceholderText"/>
              <w:rFonts w:cs="Calibri"/>
            </w:rPr>
            <w:t>.</w:t>
          </w:r>
        </w:p>
      </w:docPartBody>
    </w:docPart>
    <w:docPart>
      <w:docPartPr>
        <w:name w:val="462B4F024B7E49028B3E3F829B56B734"/>
        <w:category>
          <w:name w:val="General"/>
          <w:gallery w:val="placeholder"/>
        </w:category>
        <w:types>
          <w:type w:val="bbPlcHdr"/>
        </w:types>
        <w:behaviors>
          <w:behavior w:val="content"/>
        </w:behaviors>
        <w:guid w:val="{85F207C4-4EFF-4A9D-AC60-29A678E2B569}"/>
      </w:docPartPr>
      <w:docPartBody>
        <w:p w:rsidR="00AD6E47" w:rsidRDefault="00AD6E47" w:rsidP="00AD6E47">
          <w:pPr>
            <w:pStyle w:val="462B4F024B7E49028B3E3F829B56B7348"/>
          </w:pPr>
          <w:r w:rsidRPr="00245BE5">
            <w:rPr>
              <w:rStyle w:val="PlaceholderText"/>
              <w:rFonts w:cs="Calibri"/>
            </w:rPr>
            <w:t xml:space="preserve">Click or tap to enter </w:t>
          </w:r>
          <w:r>
            <w:rPr>
              <w:rStyle w:val="PlaceholderText"/>
              <w:rFonts w:cs="Calibri"/>
            </w:rPr>
            <w:t xml:space="preserve">today’s </w:t>
          </w:r>
          <w:r w:rsidRPr="00245BE5">
            <w:rPr>
              <w:rStyle w:val="PlaceholderText"/>
              <w:rFonts w:cs="Calibri"/>
            </w:rPr>
            <w:t>date.</w:t>
          </w:r>
        </w:p>
      </w:docPartBody>
    </w:docPart>
    <w:docPart>
      <w:docPartPr>
        <w:name w:val="CA87924A1F6946A8B98F394266A98FD9"/>
        <w:category>
          <w:name w:val="General"/>
          <w:gallery w:val="placeholder"/>
        </w:category>
        <w:types>
          <w:type w:val="bbPlcHdr"/>
        </w:types>
        <w:behaviors>
          <w:behavior w:val="content"/>
        </w:behaviors>
        <w:guid w:val="{38265BD3-F4B8-48CC-95EE-56F3DC2EA205}"/>
      </w:docPartPr>
      <w:docPartBody>
        <w:p w:rsidR="00AD6E47" w:rsidRDefault="00AD6E47" w:rsidP="00AD6E47">
          <w:pPr>
            <w:pStyle w:val="CA87924A1F6946A8B98F394266A98FD98"/>
          </w:pPr>
          <w:r w:rsidRPr="00F56F37">
            <w:rPr>
              <w:rFonts w:cs="Calibri"/>
              <w:b/>
            </w:rPr>
            <w:t>[Insert Execution Method]</w:t>
          </w:r>
        </w:p>
      </w:docPartBody>
    </w:docPart>
    <w:docPart>
      <w:docPartPr>
        <w:name w:val="E59A440885584A1C9797FFA4FA9D385F"/>
        <w:category>
          <w:name w:val="General"/>
          <w:gallery w:val="placeholder"/>
        </w:category>
        <w:types>
          <w:type w:val="bbPlcHdr"/>
        </w:types>
        <w:behaviors>
          <w:behavior w:val="content"/>
        </w:behaviors>
        <w:guid w:val="{1E4F0F65-963C-4F65-8C21-4166C4DD9387}"/>
      </w:docPartPr>
      <w:docPartBody>
        <w:p w:rsidR="00AD6E47" w:rsidRDefault="00AD6E47" w:rsidP="00AD6E47">
          <w:pPr>
            <w:pStyle w:val="E59A440885584A1C9797FFA4FA9D385F7"/>
          </w:pPr>
          <w:r w:rsidRPr="00F56F37">
            <w:rPr>
              <w:rFonts w:cs="Calibri"/>
              <w:b/>
            </w:rPr>
            <w:t>[Insert Party Identifier]</w:t>
          </w:r>
        </w:p>
      </w:docPartBody>
    </w:docPart>
    <w:docPart>
      <w:docPartPr>
        <w:name w:val="177BDAE3F2F24CD09478DBE63228BA26"/>
        <w:category>
          <w:name w:val="General"/>
          <w:gallery w:val="placeholder"/>
        </w:category>
        <w:types>
          <w:type w:val="bbPlcHdr"/>
        </w:types>
        <w:behaviors>
          <w:behavior w:val="content"/>
        </w:behaviors>
        <w:guid w:val="{A01B0B84-D61F-4644-A67F-A9103FDA8767}"/>
      </w:docPartPr>
      <w:docPartBody>
        <w:p w:rsidR="00AD6E47" w:rsidRDefault="00AD6E47" w:rsidP="00AD6E47">
          <w:pPr>
            <w:pStyle w:val="177BDAE3F2F24CD09478DBE63228BA264"/>
          </w:pPr>
          <w:r w:rsidRPr="00F56F37">
            <w:rPr>
              <w:rFonts w:cs="Calibri"/>
              <w:b/>
            </w:rPr>
            <w:t>[Insert Execution Method]</w:t>
          </w:r>
        </w:p>
      </w:docPartBody>
    </w:docPart>
    <w:docPart>
      <w:docPartPr>
        <w:name w:val="3D61E7E784664F7E862D3D97A5C3889B"/>
        <w:category>
          <w:name w:val="General"/>
          <w:gallery w:val="placeholder"/>
        </w:category>
        <w:types>
          <w:type w:val="bbPlcHdr"/>
        </w:types>
        <w:behaviors>
          <w:behavior w:val="content"/>
        </w:behaviors>
        <w:guid w:val="{722980A1-41C8-4C87-BE93-83B0BE098B74}"/>
      </w:docPartPr>
      <w:docPartBody>
        <w:p w:rsidR="00AD6E47" w:rsidRDefault="00AD6E47" w:rsidP="00AD6E47">
          <w:pPr>
            <w:pStyle w:val="3D61E7E784664F7E862D3D97A5C3889B4"/>
          </w:pPr>
          <w:r w:rsidRPr="00F56F37">
            <w:rPr>
              <w:rFonts w:cs="Calibri"/>
              <w:b/>
            </w:rPr>
            <w:t>[Insert Party Identifier]</w:t>
          </w:r>
        </w:p>
        <w:bookmarkStart w:id="36" w:name="HealthAndHospitalPurpose"/>
        <w:bookmarkStart w:id="37" w:name="ProjectIP"/>
        <w:bookmarkStart w:id="38" w:name="CommercialisationLead"/>
        <w:bookmarkStart w:id="39" w:name="RevenueSharingPercentages"/>
        <w:bookmarkStart w:id="40" w:name="OtherCommercialisationTerms"/>
        <w:bookmarkStart w:id="41" w:name="MoralRights"/>
        <w:bookmarkStart w:id="42" w:name="SpecialConditions"/>
        <w:bookmarkEnd w:id="36"/>
        <w:bookmarkEnd w:id="37"/>
        <w:bookmarkEnd w:id="38"/>
        <w:bookmarkEnd w:id="39"/>
        <w:bookmarkEnd w:id="40"/>
        <w:bookmarkEnd w:id="41"/>
        <w:bookmarkEnd w:id="42"/>
      </w:docPartBody>
    </w:docPart>
    <w:docPart>
      <w:docPartPr>
        <w:name w:val="5DF643CBCD64481782C0630CFA6951E5"/>
        <w:category>
          <w:name w:val="General"/>
          <w:gallery w:val="placeholder"/>
        </w:category>
        <w:types>
          <w:type w:val="bbPlcHdr"/>
        </w:types>
        <w:behaviors>
          <w:behavior w:val="content"/>
        </w:behaviors>
        <w:guid w:val="{FFA19BC6-D4B6-400B-8BF4-793C0946BBAE}"/>
      </w:docPartPr>
      <w:docPartBody>
        <w:p w:rsidR="00AD6E47" w:rsidRDefault="00AD6E47" w:rsidP="00AD6E47">
          <w:pPr>
            <w:pStyle w:val="5DF643CBCD64481782C0630CFA6951E5"/>
          </w:pPr>
          <w:r w:rsidRPr="00100335">
            <w:rPr>
              <w:rStyle w:val="PlaceholderText"/>
            </w:rPr>
            <w:t>Click or tap here to enter text.</w:t>
          </w:r>
        </w:p>
      </w:docPartBody>
    </w:docPart>
    <w:docPart>
      <w:docPartPr>
        <w:name w:val="4AF9165C16504B268A8F473E20122BB3"/>
        <w:category>
          <w:name w:val="General"/>
          <w:gallery w:val="placeholder"/>
        </w:category>
        <w:types>
          <w:type w:val="bbPlcHdr"/>
        </w:types>
        <w:behaviors>
          <w:behavior w:val="content"/>
        </w:behaviors>
        <w:guid w:val="{FF26329F-E621-4629-8850-D4E305C3920A}"/>
      </w:docPartPr>
      <w:docPartBody>
        <w:p w:rsidR="00AD6E47" w:rsidRDefault="00AD6E47" w:rsidP="00AD6E47">
          <w:pPr>
            <w:pStyle w:val="4AF9165C16504B268A8F473E20122BB34"/>
          </w:pPr>
          <w:r w:rsidRPr="00FD410D">
            <w:rPr>
              <w:rStyle w:val="PlaceholderText"/>
              <w:rFonts w:cs="Calibri"/>
            </w:rPr>
            <w:t>Click or tap here to enter</w:t>
          </w:r>
          <w:r>
            <w:rPr>
              <w:rStyle w:val="PlaceholderText"/>
              <w:rFonts w:cs="Calibri"/>
            </w:rPr>
            <w:t xml:space="preserve"> authorised officer’s name</w:t>
          </w:r>
          <w:r w:rsidRPr="00FD410D">
            <w:rPr>
              <w:rStyle w:val="PlaceholderText"/>
              <w:rFonts w:cs="Calibri"/>
            </w:rPr>
            <w:t>.</w:t>
          </w:r>
        </w:p>
      </w:docPartBody>
    </w:docPart>
    <w:docPart>
      <w:docPartPr>
        <w:name w:val="5BC99EF2567A427384CDD769A688E74B"/>
        <w:category>
          <w:name w:val="General"/>
          <w:gallery w:val="placeholder"/>
        </w:category>
        <w:types>
          <w:type w:val="bbPlcHdr"/>
        </w:types>
        <w:behaviors>
          <w:behavior w:val="content"/>
        </w:behaviors>
        <w:guid w:val="{25CC2DE1-74DF-4702-A0DB-74157A934BCB}"/>
      </w:docPartPr>
      <w:docPartBody>
        <w:p w:rsidR="00AD6E47" w:rsidRDefault="00AD6E47" w:rsidP="00AD6E47">
          <w:pPr>
            <w:pStyle w:val="5BC99EF2567A427384CDD769A688E74B4"/>
          </w:pPr>
          <w:r w:rsidRPr="00FD410D">
            <w:rPr>
              <w:rStyle w:val="PlaceholderText"/>
              <w:rFonts w:cs="Calibri"/>
            </w:rPr>
            <w:t>Click or tap here to enter</w:t>
          </w:r>
          <w:r>
            <w:rPr>
              <w:rStyle w:val="PlaceholderText"/>
              <w:rFonts w:cs="Calibri"/>
            </w:rPr>
            <w:t xml:space="preserve"> witness name</w:t>
          </w:r>
          <w:r w:rsidRPr="00FD410D">
            <w:rPr>
              <w:rStyle w:val="PlaceholderText"/>
              <w:rFonts w:cs="Calibri"/>
            </w:rPr>
            <w:t>.</w:t>
          </w:r>
        </w:p>
      </w:docPartBody>
    </w:docPart>
    <w:docPart>
      <w:docPartPr>
        <w:name w:val="8F18651109B145BA88968103760C2A47"/>
        <w:category>
          <w:name w:val="General"/>
          <w:gallery w:val="placeholder"/>
        </w:category>
        <w:types>
          <w:type w:val="bbPlcHdr"/>
        </w:types>
        <w:behaviors>
          <w:behavior w:val="content"/>
        </w:behaviors>
        <w:guid w:val="{03273FAC-3547-445D-98D1-7D33121AF97C}"/>
      </w:docPartPr>
      <w:docPartBody>
        <w:p w:rsidR="00AD6E47" w:rsidRDefault="00AD6E47" w:rsidP="00AD6E47">
          <w:pPr>
            <w:pStyle w:val="8F18651109B145BA88968103760C2A474"/>
          </w:pPr>
          <w:r w:rsidRPr="00245BE5">
            <w:rPr>
              <w:rStyle w:val="PlaceholderText"/>
              <w:rFonts w:cs="Calibri"/>
            </w:rPr>
            <w:t xml:space="preserve">Click or tap to enter </w:t>
          </w:r>
          <w:r>
            <w:rPr>
              <w:rStyle w:val="PlaceholderText"/>
              <w:rFonts w:cs="Calibri"/>
            </w:rPr>
            <w:t xml:space="preserve">today’s </w:t>
          </w:r>
          <w:r w:rsidRPr="00245BE5">
            <w:rPr>
              <w:rStyle w:val="PlaceholderText"/>
              <w:rFonts w:cs="Calibri"/>
            </w:rPr>
            <w:t>date.</w:t>
          </w:r>
        </w:p>
      </w:docPartBody>
    </w:docPart>
    <w:docPart>
      <w:docPartPr>
        <w:name w:val="791C79441C0B444BA04CDAC956D35540"/>
        <w:category>
          <w:name w:val="General"/>
          <w:gallery w:val="placeholder"/>
        </w:category>
        <w:types>
          <w:type w:val="bbPlcHdr"/>
        </w:types>
        <w:behaviors>
          <w:behavior w:val="content"/>
        </w:behaviors>
        <w:guid w:val="{13257A69-1780-46F9-B8BB-E5A7BCBF141D}"/>
      </w:docPartPr>
      <w:docPartBody>
        <w:p w:rsidR="00AD6E47" w:rsidRDefault="00AD6E47" w:rsidP="00AD6E47">
          <w:pPr>
            <w:pStyle w:val="791C79441C0B444BA04CDAC956D355404"/>
          </w:pPr>
          <w:r w:rsidRPr="00F56F37">
            <w:rPr>
              <w:rFonts w:cs="Calibri"/>
              <w:b/>
            </w:rPr>
            <w:t>[Insert Execution Method]</w:t>
          </w:r>
        </w:p>
      </w:docPartBody>
    </w:docPart>
    <w:docPart>
      <w:docPartPr>
        <w:name w:val="086DC23AB49747389067F17E64E8823F"/>
        <w:category>
          <w:name w:val="General"/>
          <w:gallery w:val="placeholder"/>
        </w:category>
        <w:types>
          <w:type w:val="bbPlcHdr"/>
        </w:types>
        <w:behaviors>
          <w:behavior w:val="content"/>
        </w:behaviors>
        <w:guid w:val="{A26D5CFC-DB25-493F-86F4-08504A87710D}"/>
      </w:docPartPr>
      <w:docPartBody>
        <w:p w:rsidR="00AD6E47" w:rsidRDefault="00AD6E47" w:rsidP="00AD6E47">
          <w:pPr>
            <w:pStyle w:val="086DC23AB49747389067F17E64E8823F4"/>
          </w:pPr>
          <w:r w:rsidRPr="00F56F37">
            <w:rPr>
              <w:rFonts w:cs="Calibri"/>
              <w:b/>
            </w:rPr>
            <w:t>[Insert Party Identifier]</w:t>
          </w:r>
        </w:p>
        <w:bookmarkStart w:id="43" w:name="HealthAndHospitalPurpose"/>
        <w:bookmarkStart w:id="44" w:name="ProjectIP"/>
        <w:bookmarkStart w:id="45" w:name="CommercialisationLead"/>
        <w:bookmarkStart w:id="46" w:name="RevenueSharingPercentages"/>
        <w:bookmarkStart w:id="47" w:name="OtherCommercialisationTerms"/>
        <w:bookmarkStart w:id="48" w:name="MoralRights"/>
        <w:bookmarkStart w:id="49" w:name="SpecialConditions"/>
        <w:bookmarkStart w:id="50" w:name="Student_Supervisor"/>
        <w:bookmarkStart w:id="51" w:name="Address_Service_Parties"/>
        <w:bookmarkEnd w:id="43"/>
        <w:bookmarkEnd w:id="44"/>
        <w:bookmarkEnd w:id="45"/>
        <w:bookmarkEnd w:id="46"/>
        <w:bookmarkEnd w:id="47"/>
        <w:bookmarkEnd w:id="48"/>
        <w:bookmarkEnd w:id="49"/>
        <w:bookmarkEnd w:id="50"/>
        <w:bookmarkEnd w:id="51"/>
      </w:docPartBody>
    </w:docPart>
    <w:docPart>
      <w:docPartPr>
        <w:name w:val="26CEEB766BD7494595474E8F43FF60CD"/>
        <w:category>
          <w:name w:val="General"/>
          <w:gallery w:val="placeholder"/>
        </w:category>
        <w:types>
          <w:type w:val="bbPlcHdr"/>
        </w:types>
        <w:behaviors>
          <w:behavior w:val="content"/>
        </w:behaviors>
        <w:guid w:val="{7EB9BD61-D8F6-43E7-A010-BDBA4B924172}"/>
      </w:docPartPr>
      <w:docPartBody>
        <w:p w:rsidR="00AD6E47" w:rsidRDefault="00AD6E47" w:rsidP="00AD6E47">
          <w:pPr>
            <w:pStyle w:val="26CEEB766BD7494595474E8F43FF60CD4"/>
          </w:pPr>
          <w:r w:rsidRPr="00A05E33">
            <w:rPr>
              <w:rFonts w:cs="Arial"/>
              <w:noProof/>
              <w:color w:val="808080"/>
            </w:rPr>
            <w:t>Click or tap here to enter text.</w:t>
          </w:r>
        </w:p>
      </w:docPartBody>
    </w:docPart>
    <w:docPart>
      <w:docPartPr>
        <w:name w:val="49BB13FB97984E569D55E25A5FF34495"/>
        <w:category>
          <w:name w:val="General"/>
          <w:gallery w:val="placeholder"/>
        </w:category>
        <w:types>
          <w:type w:val="bbPlcHdr"/>
        </w:types>
        <w:behaviors>
          <w:behavior w:val="content"/>
        </w:behaviors>
        <w:guid w:val="{CB827120-AC6C-46E1-88A3-64281684A701}"/>
      </w:docPartPr>
      <w:docPartBody>
        <w:p w:rsidR="00AD6E47" w:rsidRDefault="00AD6E47" w:rsidP="00AD6E47">
          <w:pPr>
            <w:pStyle w:val="49BB13FB97984E569D55E25A5FF344954"/>
          </w:pPr>
          <w:r w:rsidRPr="00A05E33">
            <w:rPr>
              <w:rFonts w:cs="Arial"/>
              <w:noProof/>
              <w:color w:val="808080"/>
            </w:rPr>
            <w:t>Click or tap here to enter text.</w:t>
          </w:r>
        </w:p>
      </w:docPartBody>
    </w:docPart>
    <w:docPart>
      <w:docPartPr>
        <w:name w:val="49D7330F3C454348A544A2DB06DAAE78"/>
        <w:category>
          <w:name w:val="General"/>
          <w:gallery w:val="placeholder"/>
        </w:category>
        <w:types>
          <w:type w:val="bbPlcHdr"/>
        </w:types>
        <w:behaviors>
          <w:behavior w:val="content"/>
        </w:behaviors>
        <w:guid w:val="{30FD5BAA-36C7-46FF-83A1-D751983C122C}"/>
      </w:docPartPr>
      <w:docPartBody>
        <w:p w:rsidR="00AD6E47" w:rsidRDefault="00AD6E47" w:rsidP="00AD6E47">
          <w:pPr>
            <w:pStyle w:val="49D7330F3C454348A544A2DB06DAAE784"/>
          </w:pPr>
          <w:r w:rsidRPr="00A05E33">
            <w:rPr>
              <w:rFonts w:cs="Arial"/>
              <w:noProof/>
              <w:color w:val="808080"/>
            </w:rPr>
            <w:t>Click or tap here to enter text.</w:t>
          </w:r>
        </w:p>
      </w:docPartBody>
    </w:docPart>
    <w:docPart>
      <w:docPartPr>
        <w:name w:val="8E2782F3A3F04D569C2DB9FB3E5DBAF5"/>
        <w:category>
          <w:name w:val="General"/>
          <w:gallery w:val="placeholder"/>
        </w:category>
        <w:types>
          <w:type w:val="bbPlcHdr"/>
        </w:types>
        <w:behaviors>
          <w:behavior w:val="content"/>
        </w:behaviors>
        <w:guid w:val="{9855F96A-66A7-4B0C-A386-0D0B33A1689D}"/>
      </w:docPartPr>
      <w:docPartBody>
        <w:p w:rsidR="00AD6E47" w:rsidRDefault="00AD6E47" w:rsidP="00AD6E47">
          <w:pPr>
            <w:pStyle w:val="8E2782F3A3F04D569C2DB9FB3E5DBAF54"/>
          </w:pPr>
          <w:r w:rsidRPr="00A05E33">
            <w:rPr>
              <w:rFonts w:cs="Arial"/>
              <w:noProof/>
              <w:color w:val="808080"/>
            </w:rPr>
            <w:t>Click or tap here to enter text.</w:t>
          </w:r>
        </w:p>
      </w:docPartBody>
    </w:docPart>
    <w:docPart>
      <w:docPartPr>
        <w:name w:val="4E839A6A6DEC46AEA9C41FD17BD08DE9"/>
        <w:category>
          <w:name w:val="General"/>
          <w:gallery w:val="placeholder"/>
        </w:category>
        <w:types>
          <w:type w:val="bbPlcHdr"/>
        </w:types>
        <w:behaviors>
          <w:behavior w:val="content"/>
        </w:behaviors>
        <w:guid w:val="{F0DD4705-1CAE-4E04-809F-203249C119F3}"/>
      </w:docPartPr>
      <w:docPartBody>
        <w:p w:rsidR="00AD6E47" w:rsidRDefault="00AD6E47" w:rsidP="00AD6E47">
          <w:pPr>
            <w:pStyle w:val="4E839A6A6DEC46AEA9C41FD17BD08DE9"/>
          </w:pPr>
          <w:r w:rsidRPr="00100335">
            <w:rPr>
              <w:rStyle w:val="PlaceholderText"/>
            </w:rPr>
            <w:t>Choose an item.</w:t>
          </w:r>
        </w:p>
      </w:docPartBody>
    </w:docPart>
    <w:docPart>
      <w:docPartPr>
        <w:name w:val="3BA710E7352347AC979E9147DDE0735B"/>
        <w:category>
          <w:name w:val="General"/>
          <w:gallery w:val="placeholder"/>
        </w:category>
        <w:types>
          <w:type w:val="bbPlcHdr"/>
        </w:types>
        <w:behaviors>
          <w:behavior w:val="content"/>
        </w:behaviors>
        <w:guid w:val="{A95FC6C1-6FFB-45EA-A64C-6C53FC60199D}"/>
      </w:docPartPr>
      <w:docPartBody>
        <w:p w:rsidR="00AD6E47" w:rsidRDefault="00AD6E47" w:rsidP="00AD6E47">
          <w:pPr>
            <w:pStyle w:val="3BA710E7352347AC979E9147DDE0735B4"/>
          </w:pPr>
          <w:r w:rsidRPr="00A05E33">
            <w:rPr>
              <w:rFonts w:cs="Arial"/>
              <w:noProof/>
              <w:color w:val="808080"/>
            </w:rPr>
            <w:t>Click or tap to enter the Commencement Date.</w:t>
          </w:r>
        </w:p>
      </w:docPartBody>
    </w:docPart>
    <w:docPart>
      <w:docPartPr>
        <w:name w:val="F479C392FCC446219D2FC8213E7DDF96"/>
        <w:category>
          <w:name w:val="General"/>
          <w:gallery w:val="placeholder"/>
        </w:category>
        <w:types>
          <w:type w:val="bbPlcHdr"/>
        </w:types>
        <w:behaviors>
          <w:behavior w:val="content"/>
        </w:behaviors>
        <w:guid w:val="{71D80B8B-6E3E-4A07-85A0-2091E5C8B285}"/>
      </w:docPartPr>
      <w:docPartBody>
        <w:p w:rsidR="00AD6E47" w:rsidRDefault="00AD6E47" w:rsidP="00AD6E47">
          <w:pPr>
            <w:pStyle w:val="F479C392FCC446219D2FC8213E7DDF964"/>
          </w:pPr>
          <w:r w:rsidRPr="001C579B">
            <w:rPr>
              <w:rFonts w:cs="Arial"/>
              <w:noProof/>
              <w:color w:val="747474" w:themeColor="background2" w:themeShade="80"/>
            </w:rPr>
            <w:t>Click or tap to enter the Completion Date.</w:t>
          </w:r>
        </w:p>
      </w:docPartBody>
    </w:docPart>
    <w:docPart>
      <w:docPartPr>
        <w:name w:val="798FC557640948A3BDC4D2D1DD01E870"/>
        <w:category>
          <w:name w:val="General"/>
          <w:gallery w:val="placeholder"/>
        </w:category>
        <w:types>
          <w:type w:val="bbPlcHdr"/>
        </w:types>
        <w:behaviors>
          <w:behavior w:val="content"/>
        </w:behaviors>
        <w:guid w:val="{582785A6-D600-488C-A258-F81175B1E3AA}"/>
      </w:docPartPr>
      <w:docPartBody>
        <w:p w:rsidR="00AD6E47" w:rsidRDefault="00AD6E47" w:rsidP="00AD6E47">
          <w:pPr>
            <w:pStyle w:val="798FC557640948A3BDC4D2D1DD01E8704"/>
          </w:pPr>
          <w:bookmarkStart w:id="52" w:name="Ethics_Approval_Reference_Number"/>
          <w:r w:rsidRPr="00A05E33">
            <w:rPr>
              <w:rFonts w:cs="Arial"/>
              <w:noProof/>
              <w:color w:val="808080"/>
            </w:rPr>
            <w:t>Click or tap here to enter the Ethics Approval Reference Number.</w:t>
          </w:r>
          <w:bookmarkEnd w:id="52"/>
        </w:p>
      </w:docPartBody>
    </w:docPart>
    <w:docPart>
      <w:docPartPr>
        <w:name w:val="486B90FD6431476CB844CEF4C350341C"/>
        <w:category>
          <w:name w:val="General"/>
          <w:gallery w:val="placeholder"/>
        </w:category>
        <w:types>
          <w:type w:val="bbPlcHdr"/>
        </w:types>
        <w:behaviors>
          <w:behavior w:val="content"/>
        </w:behaviors>
        <w:guid w:val="{40CB89EC-4E1F-4D55-9048-2E6281761830}"/>
      </w:docPartPr>
      <w:docPartBody>
        <w:p w:rsidR="00AD6E47" w:rsidRDefault="00AD6E47" w:rsidP="00AD6E47">
          <w:pPr>
            <w:pStyle w:val="486B90FD6431476CB844CEF4C350341C4"/>
          </w:pPr>
          <w:bookmarkStart w:id="53" w:name="SSA_Reference_Number"/>
          <w:r w:rsidRPr="00A05E33">
            <w:rPr>
              <w:rFonts w:cs="Arial"/>
              <w:noProof/>
              <w:color w:val="808080"/>
            </w:rPr>
            <w:t>Click or tap here to enter the SSA Reference Number (if applicable).</w:t>
          </w:r>
          <w:bookmarkEnd w:id="53"/>
        </w:p>
      </w:docPartBody>
    </w:docPart>
    <w:docPart>
      <w:docPartPr>
        <w:name w:val="3DA6727832B5403DA526C7A641D51229"/>
        <w:category>
          <w:name w:val="General"/>
          <w:gallery w:val="placeholder"/>
        </w:category>
        <w:types>
          <w:type w:val="bbPlcHdr"/>
        </w:types>
        <w:behaviors>
          <w:behavior w:val="content"/>
        </w:behaviors>
        <w:guid w:val="{E89AB9EA-035E-4EB5-B6F6-BBACBE5E791C}"/>
      </w:docPartPr>
      <w:docPartBody>
        <w:p w:rsidR="00AD6E47" w:rsidRDefault="00AD6E47" w:rsidP="00AD6E47">
          <w:pPr>
            <w:pStyle w:val="3DA6727832B5403DA526C7A641D512294"/>
          </w:pPr>
          <w:r w:rsidRPr="006A4660">
            <w:rPr>
              <w:rFonts w:eastAsiaTheme="minorHAnsi" w:cs="Arial"/>
              <w:bCs/>
              <w:noProof/>
              <w:color w:val="747474" w:themeColor="background2" w:themeShade="80"/>
            </w:rPr>
            <w:t>Click or tap here to enter the Coordinating Principal Investigator / Chief Investigator.</w:t>
          </w:r>
        </w:p>
      </w:docPartBody>
    </w:docPart>
    <w:docPart>
      <w:docPartPr>
        <w:name w:val="31FE726B408642079ED06CE412B919FC"/>
        <w:category>
          <w:name w:val="General"/>
          <w:gallery w:val="placeholder"/>
        </w:category>
        <w:types>
          <w:type w:val="bbPlcHdr"/>
        </w:types>
        <w:behaviors>
          <w:behavior w:val="content"/>
        </w:behaviors>
        <w:guid w:val="{AF163D30-344B-4758-B5A5-A9A1F0F511D9}"/>
      </w:docPartPr>
      <w:docPartBody>
        <w:p w:rsidR="00AD6E47" w:rsidRDefault="00AD6E47" w:rsidP="00AD6E47">
          <w:pPr>
            <w:pStyle w:val="31FE726B408642079ED06CE412B919FC4"/>
          </w:pPr>
          <w:bookmarkStart w:id="54" w:name="Investigators"/>
          <w:r w:rsidRPr="006A4660">
            <w:rPr>
              <w:rFonts w:eastAsiaTheme="minorHAnsi" w:cs="Arial"/>
              <w:bCs/>
              <w:noProof/>
              <w:color w:val="747474" w:themeColor="background2" w:themeShade="80"/>
            </w:rPr>
            <w:t>Click or tap here to enter the Investigator/s.</w:t>
          </w:r>
          <w:bookmarkEnd w:id="54"/>
        </w:p>
      </w:docPartBody>
    </w:docPart>
    <w:docPart>
      <w:docPartPr>
        <w:name w:val="8EDA8928FBF549C79C6B87626F67B8CB"/>
        <w:category>
          <w:name w:val="General"/>
          <w:gallery w:val="placeholder"/>
        </w:category>
        <w:types>
          <w:type w:val="bbPlcHdr"/>
        </w:types>
        <w:behaviors>
          <w:behavior w:val="content"/>
        </w:behaviors>
        <w:guid w:val="{93728E83-027B-4AA3-84BF-26730A3335F0}"/>
      </w:docPartPr>
      <w:docPartBody>
        <w:p w:rsidR="00AD6E47" w:rsidRDefault="00AD6E47" w:rsidP="00AD6E47">
          <w:pPr>
            <w:pStyle w:val="8EDA8928FBF549C79C6B87626F67B8CB4"/>
          </w:pPr>
          <w:bookmarkStart w:id="55" w:name="Students"/>
          <w:r w:rsidRPr="00A05E33">
            <w:rPr>
              <w:rFonts w:cs="Arial"/>
              <w:noProof/>
              <w:color w:val="808080"/>
            </w:rPr>
            <w:t>Click or tap here to enter the Student(s).</w:t>
          </w:r>
          <w:bookmarkEnd w:id="55"/>
        </w:p>
      </w:docPartBody>
    </w:docPart>
    <w:docPart>
      <w:docPartPr>
        <w:name w:val="1350EDE8E0594603924FDF11911946B8"/>
        <w:category>
          <w:name w:val="General"/>
          <w:gallery w:val="placeholder"/>
        </w:category>
        <w:types>
          <w:type w:val="bbPlcHdr"/>
        </w:types>
        <w:behaviors>
          <w:behavior w:val="content"/>
        </w:behaviors>
        <w:guid w:val="{15A4C1C7-F76B-4098-80C5-0710B1E8BEF7}"/>
      </w:docPartPr>
      <w:docPartBody>
        <w:p w:rsidR="00AD6E47" w:rsidRDefault="00AD6E47" w:rsidP="00AD6E47">
          <w:pPr>
            <w:pStyle w:val="1350EDE8E0594603924FDF11911946B84"/>
          </w:pPr>
          <w:r w:rsidRPr="00A05E33">
            <w:rPr>
              <w:rFonts w:cs="Arial"/>
              <w:noProof/>
              <w:color w:val="808080"/>
            </w:rPr>
            <w:t>Should be investigator but provide alternate details</w:t>
          </w:r>
        </w:p>
      </w:docPartBody>
    </w:docPart>
    <w:docPart>
      <w:docPartPr>
        <w:name w:val="ECEF0621DB764E5394E1E2A27742AA8A"/>
        <w:category>
          <w:name w:val="General"/>
          <w:gallery w:val="placeholder"/>
        </w:category>
        <w:types>
          <w:type w:val="bbPlcHdr"/>
        </w:types>
        <w:behaviors>
          <w:behavior w:val="content"/>
        </w:behaviors>
        <w:guid w:val="{067D0BAB-9902-4AEE-A21C-2005C0D54ED6}"/>
      </w:docPartPr>
      <w:docPartBody>
        <w:p w:rsidR="00AD6E47" w:rsidRDefault="00AD6E47" w:rsidP="00AD6E47">
          <w:pPr>
            <w:pStyle w:val="ECEF0621DB764E5394E1E2A27742AA8A4"/>
          </w:pPr>
          <w:bookmarkStart w:id="56" w:name="Student_Supervisor"/>
          <w:bookmarkStart w:id="57" w:name="Address_Service_Parties"/>
          <w:r w:rsidRPr="00A05E33">
            <w:rPr>
              <w:rFonts w:cs="Arial"/>
              <w:noProof/>
              <w:color w:val="808080"/>
            </w:rPr>
            <w:t>Click or tap here to enter text.</w:t>
          </w:r>
          <w:bookmarkEnd w:id="56"/>
          <w:bookmarkEnd w:id="57"/>
        </w:p>
      </w:docPartBody>
    </w:docPart>
    <w:docPart>
      <w:docPartPr>
        <w:name w:val="D2C85260F03B4EAEA674F9E6D35900D6"/>
        <w:category>
          <w:name w:val="General"/>
          <w:gallery w:val="placeholder"/>
        </w:category>
        <w:types>
          <w:type w:val="bbPlcHdr"/>
        </w:types>
        <w:behaviors>
          <w:behavior w:val="content"/>
        </w:behaviors>
        <w:guid w:val="{558A6B1F-6033-41AF-8795-FE3E691608AD}"/>
      </w:docPartPr>
      <w:docPartBody>
        <w:p w:rsidR="00AD6E47" w:rsidRDefault="00AD6E47" w:rsidP="00AD6E47">
          <w:pPr>
            <w:pStyle w:val="D2C85260F03B4EAEA674F9E6D35900D64"/>
          </w:pPr>
          <w:r w:rsidRPr="00A05E33">
            <w:rPr>
              <w:rFonts w:cs="Arial"/>
              <w:noProof/>
              <w:color w:val="808080"/>
            </w:rPr>
            <w:t>Click or tap here to enter text.</w:t>
          </w:r>
        </w:p>
      </w:docPartBody>
    </w:docPart>
    <w:docPart>
      <w:docPartPr>
        <w:name w:val="3DB8C66BD7AF4D6783A816A85812F23C"/>
        <w:category>
          <w:name w:val="General"/>
          <w:gallery w:val="placeholder"/>
        </w:category>
        <w:types>
          <w:type w:val="bbPlcHdr"/>
        </w:types>
        <w:behaviors>
          <w:behavior w:val="content"/>
        </w:behaviors>
        <w:guid w:val="{9341BAC6-4E91-416E-8C28-A8913A3ACC0B}"/>
      </w:docPartPr>
      <w:docPartBody>
        <w:p w:rsidR="00AD6E47" w:rsidRDefault="00AD6E47" w:rsidP="00AD6E47">
          <w:pPr>
            <w:pStyle w:val="3DB8C66BD7AF4D6783A816A85812F23C4"/>
          </w:pPr>
          <w:r w:rsidRPr="00A05E33">
            <w:rPr>
              <w:rFonts w:cs="Arial"/>
              <w:noProof/>
              <w:color w:val="808080"/>
            </w:rPr>
            <w:t>Click or tap here to enter text.</w:t>
          </w:r>
        </w:p>
      </w:docPartBody>
    </w:docPart>
    <w:docPart>
      <w:docPartPr>
        <w:name w:val="202E42BF99214F319B5CCAE31C831A05"/>
        <w:category>
          <w:name w:val="General"/>
          <w:gallery w:val="placeholder"/>
        </w:category>
        <w:types>
          <w:type w:val="bbPlcHdr"/>
        </w:types>
        <w:behaviors>
          <w:behavior w:val="content"/>
        </w:behaviors>
        <w:guid w:val="{52E20CC0-293C-415F-AD3C-94853D9D64F2}"/>
      </w:docPartPr>
      <w:docPartBody>
        <w:p w:rsidR="00AD6E47" w:rsidRDefault="00AD6E47" w:rsidP="00AD6E47">
          <w:pPr>
            <w:pStyle w:val="202E42BF99214F319B5CCAE31C831A054"/>
          </w:pPr>
          <w:r w:rsidRPr="00A05E33">
            <w:rPr>
              <w:rFonts w:cs="Arial"/>
              <w:noProof/>
              <w:color w:val="808080"/>
            </w:rPr>
            <w:t>Click or tap here to enter text.</w:t>
          </w:r>
        </w:p>
      </w:docPartBody>
    </w:docPart>
    <w:docPart>
      <w:docPartPr>
        <w:name w:val="033E05495B8F412F8C7B0A44547884D6"/>
        <w:category>
          <w:name w:val="General"/>
          <w:gallery w:val="placeholder"/>
        </w:category>
        <w:types>
          <w:type w:val="bbPlcHdr"/>
        </w:types>
        <w:behaviors>
          <w:behavior w:val="content"/>
        </w:behaviors>
        <w:guid w:val="{6C2ACF7D-4997-4184-B4F0-78D550A1DAA1}"/>
      </w:docPartPr>
      <w:docPartBody>
        <w:p w:rsidR="00AD6E47" w:rsidRDefault="00AD6E47" w:rsidP="00AD6E47">
          <w:pPr>
            <w:pStyle w:val="033E05495B8F412F8C7B0A44547884D64"/>
          </w:pPr>
          <w:bookmarkStart w:id="58" w:name="Activities_Conducted_byParties"/>
          <w:r w:rsidRPr="006A4660">
            <w:rPr>
              <w:rFonts w:cs="Arial"/>
              <w:bCs/>
              <w:noProof/>
              <w:color w:val="747474" w:themeColor="background2" w:themeShade="80"/>
            </w:rPr>
            <w:t>Click or tap here to enter the Activities to be conducted by Parties.</w:t>
          </w:r>
          <w:bookmarkEnd w:id="58"/>
        </w:p>
      </w:docPartBody>
    </w:docPart>
    <w:docPart>
      <w:docPartPr>
        <w:name w:val="06401015BDF7490FAFF9A074A4564968"/>
        <w:category>
          <w:name w:val="General"/>
          <w:gallery w:val="placeholder"/>
        </w:category>
        <w:types>
          <w:type w:val="bbPlcHdr"/>
        </w:types>
        <w:behaviors>
          <w:behavior w:val="content"/>
        </w:behaviors>
        <w:guid w:val="{A1805013-1A64-487C-BA2D-77737F2E5DCE}"/>
      </w:docPartPr>
      <w:docPartBody>
        <w:p w:rsidR="00AD6E47" w:rsidRDefault="00AD6E47" w:rsidP="00AD6E47">
          <w:pPr>
            <w:pStyle w:val="06401015BDF7490FAFF9A074A45649684"/>
          </w:pPr>
          <w:bookmarkStart w:id="59" w:name="Funding"/>
          <w:r w:rsidRPr="001C579B">
            <w:rPr>
              <w:rFonts w:cs="Arial"/>
              <w:noProof/>
              <w:color w:val="808080"/>
            </w:rPr>
            <w:t>Click or tap here to enter Funding details.</w:t>
          </w:r>
          <w:bookmarkEnd w:id="59"/>
        </w:p>
        <w:bookmarkStart w:id="60" w:name="Contributions"/>
        <w:bookmarkStart w:id="61" w:name="Collecting_Party"/>
        <w:bookmarkStart w:id="62" w:name="Biological_Material"/>
        <w:bookmarkStart w:id="63" w:name="Study_Participation"/>
        <w:bookmarkStart w:id="64" w:name="Material_Transfer"/>
        <w:bookmarkStart w:id="65" w:name="Human_BackgroundIP"/>
        <w:bookmarkStart w:id="66" w:name="HealthAndHospitalPurpose"/>
        <w:bookmarkStart w:id="67" w:name="CommercialisationLead"/>
        <w:bookmarkStart w:id="68" w:name="RevenueSharingPercentages"/>
        <w:bookmarkStart w:id="69" w:name="OtherCommercialisationTerms"/>
        <w:bookmarkStart w:id="70" w:name="MoralRights"/>
        <w:bookmarkStart w:id="71" w:name="SpecialConditions"/>
        <w:bookmarkStart w:id="72" w:name="ThirdParty"/>
        <w:bookmarkEnd w:id="60"/>
        <w:bookmarkEnd w:id="61"/>
        <w:bookmarkEnd w:id="62"/>
        <w:bookmarkEnd w:id="63"/>
        <w:bookmarkEnd w:id="64"/>
        <w:bookmarkEnd w:id="65"/>
        <w:bookmarkEnd w:id="66"/>
        <w:bookmarkEnd w:id="67"/>
        <w:bookmarkEnd w:id="68"/>
        <w:bookmarkEnd w:id="69"/>
        <w:bookmarkEnd w:id="70"/>
        <w:bookmarkEnd w:id="71"/>
      </w:docPartBody>
    </w:docPart>
    <w:docPart>
      <w:docPartPr>
        <w:name w:val="4CD870F32BEA42F9AAAE39F44D6001C2"/>
        <w:category>
          <w:name w:val="General"/>
          <w:gallery w:val="placeholder"/>
        </w:category>
        <w:types>
          <w:type w:val="bbPlcHdr"/>
        </w:types>
        <w:behaviors>
          <w:behavior w:val="content"/>
        </w:behaviors>
        <w:guid w:val="{5035E78C-CB0F-4E64-845B-7000482C20D9}"/>
      </w:docPartPr>
      <w:docPartBody>
        <w:p w:rsidR="00AD6E47" w:rsidRDefault="00AD6E47" w:rsidP="00AD6E47">
          <w:pPr>
            <w:pStyle w:val="4CD870F32BEA42F9AAAE39F44D6001C24"/>
          </w:pPr>
          <w:r w:rsidRPr="00A05E33">
            <w:rPr>
              <w:rFonts w:cs="Arial"/>
              <w:noProof/>
              <w:color w:val="808080"/>
            </w:rPr>
            <w:t>Click or tap here to enter text.</w:t>
          </w:r>
          <w:bookmarkEnd w:id="72"/>
        </w:p>
      </w:docPartBody>
    </w:docPart>
    <w:docPart>
      <w:docPartPr>
        <w:name w:val="E619F1B99E88416AB977AB891761284F"/>
        <w:category>
          <w:name w:val="General"/>
          <w:gallery w:val="placeholder"/>
        </w:category>
        <w:types>
          <w:type w:val="bbPlcHdr"/>
        </w:types>
        <w:behaviors>
          <w:behavior w:val="content"/>
        </w:behaviors>
        <w:guid w:val="{CCEA2605-78FC-400D-8605-5544EC99F507}"/>
      </w:docPartPr>
      <w:docPartBody>
        <w:p w:rsidR="00AD6E47" w:rsidRDefault="00AD6E47" w:rsidP="00AD6E47">
          <w:pPr>
            <w:pStyle w:val="E619F1B99E88416AB977AB891761284F4"/>
          </w:pPr>
          <w:r w:rsidRPr="00A05E33">
            <w:rPr>
              <w:rFonts w:cs="Arial"/>
              <w:noProof/>
              <w:color w:val="808080"/>
            </w:rPr>
            <w:t>Click or tap here to enter text.</w:t>
          </w:r>
        </w:p>
      </w:docPartBody>
    </w:docPart>
    <w:docPart>
      <w:docPartPr>
        <w:name w:val="9CAF106422B148F18176C7E4C15146E0"/>
        <w:category>
          <w:name w:val="General"/>
          <w:gallery w:val="placeholder"/>
        </w:category>
        <w:types>
          <w:type w:val="bbPlcHdr"/>
        </w:types>
        <w:behaviors>
          <w:behavior w:val="content"/>
        </w:behaviors>
        <w:guid w:val="{B8F553AF-38C6-4861-B855-0776124F4C84}"/>
      </w:docPartPr>
      <w:docPartBody>
        <w:p w:rsidR="00AD6E47" w:rsidRDefault="00AD6E47" w:rsidP="00AD6E47">
          <w:pPr>
            <w:pStyle w:val="9CAF106422B148F18176C7E4C15146E04"/>
          </w:pPr>
          <w:r w:rsidRPr="00A05E33">
            <w:rPr>
              <w:rFonts w:cs="Arial"/>
              <w:noProof/>
              <w:color w:val="808080"/>
            </w:rPr>
            <w:t>Click or tap here to enter text.</w:t>
          </w:r>
        </w:p>
      </w:docPartBody>
    </w:docPart>
    <w:docPart>
      <w:docPartPr>
        <w:name w:val="4BA3B31702504105ADB566E3508B4166"/>
        <w:category>
          <w:name w:val="General"/>
          <w:gallery w:val="placeholder"/>
        </w:category>
        <w:types>
          <w:type w:val="bbPlcHdr"/>
        </w:types>
        <w:behaviors>
          <w:behavior w:val="content"/>
        </w:behaviors>
        <w:guid w:val="{19CF3D88-0FE6-4E76-A80F-1B2EC4C4123C}"/>
      </w:docPartPr>
      <w:docPartBody>
        <w:p w:rsidR="00AD6E47" w:rsidRDefault="00AD6E47" w:rsidP="00AD6E47">
          <w:pPr>
            <w:pStyle w:val="4BA3B31702504105ADB566E3508B41664"/>
          </w:pPr>
          <w:r w:rsidRPr="00A05E33">
            <w:rPr>
              <w:rFonts w:cs="Arial"/>
              <w:noProof/>
              <w:color w:val="808080"/>
            </w:rPr>
            <w:t>Click or tap here to enter text.</w:t>
          </w:r>
        </w:p>
      </w:docPartBody>
    </w:docPart>
    <w:docPart>
      <w:docPartPr>
        <w:name w:val="EAC086E611A545D28DD3B17D2096252E"/>
        <w:category>
          <w:name w:val="General"/>
          <w:gallery w:val="placeholder"/>
        </w:category>
        <w:types>
          <w:type w:val="bbPlcHdr"/>
        </w:types>
        <w:behaviors>
          <w:behavior w:val="content"/>
        </w:behaviors>
        <w:guid w:val="{5B369301-2F40-490D-9C00-532F516869BE}"/>
      </w:docPartPr>
      <w:docPartBody>
        <w:p w:rsidR="00E53A2D" w:rsidRDefault="00AD6E47" w:rsidP="00AD6E47">
          <w:pPr>
            <w:pStyle w:val="EAC086E611A545D28DD3B17D2096252E2"/>
          </w:pPr>
          <w:r w:rsidRPr="00100335">
            <w:rPr>
              <w:rStyle w:val="PlaceholderText"/>
            </w:rPr>
            <w:t xml:space="preserve">Click or tap here to enter </w:t>
          </w:r>
          <w:r>
            <w:rPr>
              <w:rStyle w:val="PlaceholderText"/>
            </w:rPr>
            <w:t>date</w:t>
          </w:r>
        </w:p>
      </w:docPartBody>
    </w:docPart>
    <w:docPart>
      <w:docPartPr>
        <w:name w:val="6F8A3642976A450C9FF57CC0241CE489"/>
        <w:category>
          <w:name w:val="General"/>
          <w:gallery w:val="placeholder"/>
        </w:category>
        <w:types>
          <w:type w:val="bbPlcHdr"/>
        </w:types>
        <w:behaviors>
          <w:behavior w:val="content"/>
        </w:behaviors>
        <w:guid w:val="{7DE93DC8-DE61-41A9-84A3-18AEE531C98E}"/>
      </w:docPartPr>
      <w:docPartBody>
        <w:p w:rsidR="00E53A2D" w:rsidRDefault="00AD6E47" w:rsidP="00AD6E47">
          <w:pPr>
            <w:pStyle w:val="6F8A3642976A450C9FF57CC0241CE4892"/>
          </w:pPr>
          <w:r w:rsidRPr="00100335">
            <w:rPr>
              <w:rStyle w:val="PlaceholderText"/>
            </w:rPr>
            <w:t xml:space="preserve">Click or tap here to enter </w:t>
          </w:r>
          <w:r>
            <w:rPr>
              <w:rStyle w:val="PlaceholderText"/>
            </w:rPr>
            <w:t>month</w:t>
          </w:r>
        </w:p>
      </w:docPartBody>
    </w:docPart>
    <w:docPart>
      <w:docPartPr>
        <w:name w:val="09B98EA1DF2E46AEA8FBD44D9D557A0C"/>
        <w:category>
          <w:name w:val="General"/>
          <w:gallery w:val="placeholder"/>
        </w:category>
        <w:types>
          <w:type w:val="bbPlcHdr"/>
        </w:types>
        <w:behaviors>
          <w:behavior w:val="content"/>
        </w:behaviors>
        <w:guid w:val="{8A25D6D6-3948-4FF9-A53D-59DCE4B6D2EB}"/>
      </w:docPartPr>
      <w:docPartBody>
        <w:p w:rsidR="00E53A2D" w:rsidRDefault="00AD6E47" w:rsidP="00AD6E47">
          <w:pPr>
            <w:pStyle w:val="09B98EA1DF2E46AEA8FBD44D9D557A0C2"/>
          </w:pPr>
          <w:r w:rsidRPr="00100335">
            <w:rPr>
              <w:rStyle w:val="PlaceholderText"/>
            </w:rPr>
            <w:t xml:space="preserve">Click or tap here to enter </w:t>
          </w:r>
          <w:r>
            <w:rPr>
              <w:rStyle w:val="PlaceholderText"/>
            </w:rPr>
            <w:t>year</w:t>
          </w:r>
        </w:p>
        <w:bookmarkStart w:id="73" w:name="Project_Description"/>
        <w:bookmarkStart w:id="74" w:name="Ethics_Approval_Reference_Number"/>
        <w:bookmarkStart w:id="75" w:name="SSA_Reference_Number"/>
        <w:bookmarkStart w:id="76" w:name="Investigators"/>
        <w:bookmarkStart w:id="77" w:name="Students"/>
        <w:bookmarkStart w:id="78" w:name="Student_Supervisor"/>
        <w:bookmarkStart w:id="79" w:name="Address_Service_Parties"/>
        <w:bookmarkStart w:id="80" w:name="Activities_Conducted_byParties"/>
        <w:bookmarkStart w:id="81" w:name="Funding"/>
        <w:bookmarkStart w:id="82" w:name="Student_Supervisor"/>
        <w:bookmarkStart w:id="83" w:name="Address_Service_Parties"/>
        <w:bookmarkStart w:id="84" w:name="HealthAndHospitalPurpose"/>
        <w:bookmarkStart w:id="85" w:name="ProjectIP"/>
        <w:bookmarkStart w:id="86" w:name="CommercialisationLead"/>
        <w:bookmarkStart w:id="87" w:name="RevenueSharingPercentages"/>
        <w:bookmarkStart w:id="88" w:name="OtherCommercialisationTerms"/>
        <w:bookmarkStart w:id="89" w:name="MoralRights"/>
        <w:bookmarkStart w:id="90" w:name="SpecialConditions"/>
        <w:bookmarkStart w:id="91" w:name="Contributions"/>
        <w:bookmarkStart w:id="92" w:name="Collecting_Party"/>
        <w:bookmarkStart w:id="93" w:name="Biological_Material"/>
        <w:bookmarkStart w:id="94" w:name="Study_Participation"/>
        <w:bookmarkStart w:id="95" w:name="Material_Transfer"/>
        <w:bookmarkStart w:id="96" w:name="Human_BackgroundIP"/>
        <w:bookmarkStart w:id="97" w:name="HealthAndHospitalPurpose"/>
        <w:bookmarkStart w:id="98" w:name="ProjectIP"/>
        <w:bookmarkStart w:id="99" w:name="CommercialisationLead"/>
        <w:bookmarkStart w:id="100" w:name="RevenueSharingPercentages"/>
        <w:bookmarkStart w:id="101" w:name="OtherCommercialisationTerms"/>
        <w:bookmarkStart w:id="102" w:name="MoralRights"/>
        <w:bookmarkStart w:id="103" w:name="SpecialConditions"/>
        <w:bookmarkStart w:id="104" w:name="Student_Supervisor"/>
        <w:bookmarkStart w:id="105" w:name="Address_Service_Parties"/>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docPartBody>
    </w:docPart>
    <w:docPart>
      <w:docPartPr>
        <w:name w:val="11560950A1C74B628A943416A6835979"/>
        <w:category>
          <w:name w:val="General"/>
          <w:gallery w:val="placeholder"/>
        </w:category>
        <w:types>
          <w:type w:val="bbPlcHdr"/>
        </w:types>
        <w:behaviors>
          <w:behavior w:val="content"/>
        </w:behaviors>
        <w:guid w:val="{5853EB68-AC21-4CDB-A877-705B812CBB20}"/>
      </w:docPartPr>
      <w:docPartBody>
        <w:p w:rsidR="00E938F3" w:rsidRDefault="00590DDD" w:rsidP="00590DDD">
          <w:pPr>
            <w:pStyle w:val="11560950A1C74B628A943416A6835979"/>
          </w:pPr>
          <w:r w:rsidRPr="00A05E33">
            <w:rPr>
              <w:rFonts w:ascii="Calibri" w:hAnsi="Calibri" w:cs="Arial"/>
              <w:noProof/>
              <w:color w:val="808080"/>
            </w:rPr>
            <w:t>Click or tap here to enter text.</w:t>
          </w:r>
          <w:bookmarkEnd w:id="104"/>
          <w:bookmarkEnd w:id="105"/>
        </w:p>
      </w:docPartBody>
    </w:docPart>
    <w:docPart>
      <w:docPartPr>
        <w:name w:val="479EA066546E4A15ADD27570BE263015"/>
        <w:category>
          <w:name w:val="General"/>
          <w:gallery w:val="placeholder"/>
        </w:category>
        <w:types>
          <w:type w:val="bbPlcHdr"/>
        </w:types>
        <w:behaviors>
          <w:behavior w:val="content"/>
        </w:behaviors>
        <w:guid w:val="{0922EC05-06C2-467C-9D7A-80797C7755CD}"/>
      </w:docPartPr>
      <w:docPartBody>
        <w:p w:rsidR="00E938F3" w:rsidRDefault="00590DDD" w:rsidP="00590DDD">
          <w:pPr>
            <w:pStyle w:val="479EA066546E4A15ADD27570BE263015"/>
          </w:pPr>
          <w:r w:rsidRPr="00A05E33">
            <w:rPr>
              <w:rFonts w:ascii="Calibri" w:hAnsi="Calibri" w:cs="Arial"/>
              <w:noProof/>
              <w:color w:val="808080"/>
            </w:rPr>
            <w:t>Click or tap here to enter text.</w:t>
          </w:r>
        </w:p>
      </w:docPartBody>
    </w:docPart>
    <w:docPart>
      <w:docPartPr>
        <w:name w:val="20C92A13D67946D1B54D784472FDC71D"/>
        <w:category>
          <w:name w:val="General"/>
          <w:gallery w:val="placeholder"/>
        </w:category>
        <w:types>
          <w:type w:val="bbPlcHdr"/>
        </w:types>
        <w:behaviors>
          <w:behavior w:val="content"/>
        </w:behaviors>
        <w:guid w:val="{35521281-6185-4F7B-BEAB-459E66B19657}"/>
      </w:docPartPr>
      <w:docPartBody>
        <w:p w:rsidR="00E938F3" w:rsidRDefault="00590DDD" w:rsidP="00590DDD">
          <w:pPr>
            <w:pStyle w:val="20C92A13D67946D1B54D784472FDC71D"/>
          </w:pPr>
          <w:r w:rsidRPr="00A05E33">
            <w:rPr>
              <w:rFonts w:ascii="Calibri" w:hAnsi="Calibri" w:cs="Arial"/>
              <w:noProof/>
              <w:color w:val="808080"/>
            </w:rPr>
            <w:t>Click or tap here to enter text.</w:t>
          </w:r>
        </w:p>
      </w:docPartBody>
    </w:docPart>
    <w:docPart>
      <w:docPartPr>
        <w:name w:val="3EC3B4C5CE664ACABE1320BC25F300E9"/>
        <w:category>
          <w:name w:val="General"/>
          <w:gallery w:val="placeholder"/>
        </w:category>
        <w:types>
          <w:type w:val="bbPlcHdr"/>
        </w:types>
        <w:behaviors>
          <w:behavior w:val="content"/>
        </w:behaviors>
        <w:guid w:val="{ECE274D9-2BCF-4D0B-871A-64959D66AB56}"/>
      </w:docPartPr>
      <w:docPartBody>
        <w:p w:rsidR="00E938F3" w:rsidRDefault="00590DDD" w:rsidP="00590DDD">
          <w:pPr>
            <w:pStyle w:val="3EC3B4C5CE664ACABE1320BC25F300E9"/>
          </w:pPr>
          <w:r w:rsidRPr="00A05E33">
            <w:rPr>
              <w:rFonts w:ascii="Calibri" w:hAnsi="Calibri" w:cs="Arial"/>
              <w:noProof/>
              <w:color w:val="808080"/>
            </w:rPr>
            <w:t>Click or tap here to enter text.</w:t>
          </w:r>
        </w:p>
      </w:docPartBody>
    </w:docPart>
    <w:docPart>
      <w:docPartPr>
        <w:name w:val="CE1685DED24744F48298445734E43E06"/>
        <w:category>
          <w:name w:val="General"/>
          <w:gallery w:val="placeholder"/>
        </w:category>
        <w:types>
          <w:type w:val="bbPlcHdr"/>
        </w:types>
        <w:behaviors>
          <w:behavior w:val="content"/>
        </w:behaviors>
        <w:guid w:val="{F07984E5-FE23-4E08-B7E5-F16910D71B77}"/>
      </w:docPartPr>
      <w:docPartBody>
        <w:p w:rsidR="00E938F3" w:rsidRDefault="00590DDD" w:rsidP="00590DDD">
          <w:pPr>
            <w:pStyle w:val="CE1685DED24744F48298445734E43E06"/>
          </w:pPr>
          <w:bookmarkStart w:id="106" w:name="Contributions"/>
          <w:r w:rsidRPr="00A05E33">
            <w:rPr>
              <w:rFonts w:cs="Arial"/>
              <w:noProof/>
              <w:color w:val="808080"/>
            </w:rPr>
            <w:t>Click or tap here to enter the Contributions.</w:t>
          </w:r>
          <w:bookmarkEnd w:id="106"/>
        </w:p>
      </w:docPartBody>
    </w:docPart>
    <w:docPart>
      <w:docPartPr>
        <w:name w:val="72435996A68C4828803A0ECE30722F22"/>
        <w:category>
          <w:name w:val="General"/>
          <w:gallery w:val="placeholder"/>
        </w:category>
        <w:types>
          <w:type w:val="bbPlcHdr"/>
        </w:types>
        <w:behaviors>
          <w:behavior w:val="content"/>
        </w:behaviors>
        <w:guid w:val="{2E2270A4-A993-4D89-BAFA-C57A29C89D45}"/>
      </w:docPartPr>
      <w:docPartBody>
        <w:p w:rsidR="00E938F3" w:rsidRDefault="00590DDD" w:rsidP="00590DDD">
          <w:pPr>
            <w:pStyle w:val="72435996A68C4828803A0ECE30722F22"/>
          </w:pPr>
          <w:bookmarkStart w:id="107" w:name="Collecting_Party"/>
          <w:r w:rsidRPr="00A05E33">
            <w:rPr>
              <w:rFonts w:cs="Arial"/>
              <w:noProof/>
              <w:color w:val="808080"/>
            </w:rPr>
            <w:t>Click or tap here to enter the Collecting Party.</w:t>
          </w:r>
          <w:bookmarkEnd w:id="107"/>
        </w:p>
      </w:docPartBody>
    </w:docPart>
    <w:docPart>
      <w:docPartPr>
        <w:name w:val="002A6E6FC68B4DA2B445E73E7FCE59E1"/>
        <w:category>
          <w:name w:val="General"/>
          <w:gallery w:val="placeholder"/>
        </w:category>
        <w:types>
          <w:type w:val="bbPlcHdr"/>
        </w:types>
        <w:behaviors>
          <w:behavior w:val="content"/>
        </w:behaviors>
        <w:guid w:val="{AC317729-9274-47B3-9523-96700AFE0384}"/>
      </w:docPartPr>
      <w:docPartBody>
        <w:p w:rsidR="00E938F3" w:rsidRDefault="00590DDD" w:rsidP="00590DDD">
          <w:pPr>
            <w:pStyle w:val="002A6E6FC68B4DA2B445E73E7FCE59E1"/>
          </w:pPr>
          <w:bookmarkStart w:id="108" w:name="Biological_Material"/>
          <w:r w:rsidRPr="00A05E33">
            <w:rPr>
              <w:rFonts w:cs="Arial"/>
              <w:noProof/>
              <w:color w:val="808080"/>
            </w:rPr>
            <w:t>Click or tap here to enter Human Biological Material details.</w:t>
          </w:r>
          <w:bookmarkEnd w:id="108"/>
        </w:p>
      </w:docPartBody>
    </w:docPart>
    <w:docPart>
      <w:docPartPr>
        <w:name w:val="F144690BEC624657915F53DFDA39B007"/>
        <w:category>
          <w:name w:val="General"/>
          <w:gallery w:val="placeholder"/>
        </w:category>
        <w:types>
          <w:type w:val="bbPlcHdr"/>
        </w:types>
        <w:behaviors>
          <w:behavior w:val="content"/>
        </w:behaviors>
        <w:guid w:val="{670F0F0E-9D33-482B-ACF9-E5C43C20C992}"/>
      </w:docPartPr>
      <w:docPartBody>
        <w:p w:rsidR="00E938F3" w:rsidRDefault="00590DDD" w:rsidP="00590DDD">
          <w:pPr>
            <w:pStyle w:val="F144690BEC624657915F53DFDA39B007"/>
          </w:pPr>
          <w:r w:rsidRPr="00A05E33">
            <w:rPr>
              <w:rFonts w:cs="Arial"/>
              <w:noProof/>
              <w:color w:val="808080"/>
            </w:rPr>
            <w:t>Click or tap here to enter the Delivery Address.</w:t>
          </w:r>
        </w:p>
      </w:docPartBody>
    </w:docPart>
    <w:docPart>
      <w:docPartPr>
        <w:name w:val="BFFF68A8BE9C40739FC0B439F4BCFB3F"/>
        <w:category>
          <w:name w:val="General"/>
          <w:gallery w:val="placeholder"/>
        </w:category>
        <w:types>
          <w:type w:val="bbPlcHdr"/>
        </w:types>
        <w:behaviors>
          <w:behavior w:val="content"/>
        </w:behaviors>
        <w:guid w:val="{AB3CB617-8CF3-4471-993C-F92F069065F0}"/>
      </w:docPartPr>
      <w:docPartBody>
        <w:p w:rsidR="00E938F3" w:rsidRDefault="00590DDD" w:rsidP="00590DDD">
          <w:pPr>
            <w:pStyle w:val="BFFF68A8BE9C40739FC0B439F4BCFB3F"/>
          </w:pPr>
          <w:r w:rsidRPr="00A05E33">
            <w:rPr>
              <w:rFonts w:cs="Arial"/>
              <w:noProof/>
              <w:color w:val="808080"/>
            </w:rPr>
            <w:t>Click or tap to enter the Transfer Date.</w:t>
          </w:r>
        </w:p>
      </w:docPartBody>
    </w:docPart>
    <w:docPart>
      <w:docPartPr>
        <w:name w:val="44985FC8AE0A4A62B8CC8CB534049E35"/>
        <w:category>
          <w:name w:val="General"/>
          <w:gallery w:val="placeholder"/>
        </w:category>
        <w:types>
          <w:type w:val="bbPlcHdr"/>
        </w:types>
        <w:behaviors>
          <w:behavior w:val="content"/>
        </w:behaviors>
        <w:guid w:val="{FBC09A8E-11BA-4248-8EBC-BED27B085639}"/>
      </w:docPartPr>
      <w:docPartBody>
        <w:p w:rsidR="00E938F3" w:rsidRDefault="00590DDD" w:rsidP="00590DDD">
          <w:pPr>
            <w:pStyle w:val="44985FC8AE0A4A62B8CC8CB534049E35"/>
          </w:pPr>
          <w:bookmarkStart w:id="109" w:name="Study_Participation"/>
          <w:r w:rsidRPr="00A05E33">
            <w:rPr>
              <w:rFonts w:cs="Arial"/>
              <w:noProof/>
              <w:color w:val="808080"/>
            </w:rPr>
            <w:t>Click or tap here to enter Study Participant Data details.</w:t>
          </w:r>
          <w:bookmarkEnd w:id="109"/>
        </w:p>
      </w:docPartBody>
    </w:docPart>
    <w:docPart>
      <w:docPartPr>
        <w:name w:val="7BF56F78B0A24697BD8A58A0832DCE0C"/>
        <w:category>
          <w:name w:val="General"/>
          <w:gallery w:val="placeholder"/>
        </w:category>
        <w:types>
          <w:type w:val="bbPlcHdr"/>
        </w:types>
        <w:behaviors>
          <w:behavior w:val="content"/>
        </w:behaviors>
        <w:guid w:val="{C5EA7175-19C1-4933-AF4E-ECF599D16743}"/>
      </w:docPartPr>
      <w:docPartBody>
        <w:p w:rsidR="00E938F3" w:rsidRDefault="00590DDD" w:rsidP="00590DDD">
          <w:pPr>
            <w:pStyle w:val="7BF56F78B0A24697BD8A58A0832DCE0C"/>
          </w:pPr>
          <w:r w:rsidRPr="00A05E33">
            <w:rPr>
              <w:rFonts w:cs="Arial"/>
              <w:noProof/>
              <w:color w:val="808080"/>
            </w:rPr>
            <w:t>Click or tap here to enter the Delivery Address.</w:t>
          </w:r>
        </w:p>
      </w:docPartBody>
    </w:docPart>
    <w:docPart>
      <w:docPartPr>
        <w:name w:val="80C7A3134A0F4E3AA8F058D618538034"/>
        <w:category>
          <w:name w:val="General"/>
          <w:gallery w:val="placeholder"/>
        </w:category>
        <w:types>
          <w:type w:val="bbPlcHdr"/>
        </w:types>
        <w:behaviors>
          <w:behavior w:val="content"/>
        </w:behaviors>
        <w:guid w:val="{B8D38974-BF50-44A9-A0C7-B07A80BB127D}"/>
      </w:docPartPr>
      <w:docPartBody>
        <w:p w:rsidR="00E938F3" w:rsidRDefault="00590DDD" w:rsidP="00590DDD">
          <w:pPr>
            <w:pStyle w:val="80C7A3134A0F4E3AA8F058D618538034"/>
          </w:pPr>
          <w:r w:rsidRPr="00A05E33">
            <w:rPr>
              <w:rFonts w:cs="Arial"/>
              <w:noProof/>
              <w:color w:val="808080"/>
            </w:rPr>
            <w:t>Click or tap to enter the Transfer Date.</w:t>
          </w:r>
        </w:p>
      </w:docPartBody>
    </w:docPart>
    <w:docPart>
      <w:docPartPr>
        <w:name w:val="A36FEC6907C849C590EC474486AFB6C3"/>
        <w:category>
          <w:name w:val="General"/>
          <w:gallery w:val="placeholder"/>
        </w:category>
        <w:types>
          <w:type w:val="bbPlcHdr"/>
        </w:types>
        <w:behaviors>
          <w:behavior w:val="content"/>
        </w:behaviors>
        <w:guid w:val="{A14823A8-B7A3-4C7A-836F-05424BFCEAEF}"/>
      </w:docPartPr>
      <w:docPartBody>
        <w:p w:rsidR="00E938F3" w:rsidRDefault="00590DDD" w:rsidP="00590DDD">
          <w:pPr>
            <w:pStyle w:val="A36FEC6907C849C590EC474486AFB6C3"/>
          </w:pPr>
          <w:r w:rsidRPr="00100335">
            <w:rPr>
              <w:rStyle w:val="PlaceholderText"/>
            </w:rPr>
            <w:t xml:space="preserve">Click or tap here to enter </w:t>
          </w:r>
          <w:r>
            <w:rPr>
              <w:rStyle w:val="PlaceholderText"/>
            </w:rPr>
            <w:t>Study Participant Data</w:t>
          </w:r>
          <w:r w:rsidRPr="00100335">
            <w:rPr>
              <w:rStyle w:val="PlaceholderText"/>
            </w:rPr>
            <w:t>.</w:t>
          </w:r>
        </w:p>
      </w:docPartBody>
    </w:docPart>
    <w:docPart>
      <w:docPartPr>
        <w:name w:val="3A2AA61259A340C5A699D22CCE0A2366"/>
        <w:category>
          <w:name w:val="General"/>
          <w:gallery w:val="placeholder"/>
        </w:category>
        <w:types>
          <w:type w:val="bbPlcHdr"/>
        </w:types>
        <w:behaviors>
          <w:behavior w:val="content"/>
        </w:behaviors>
        <w:guid w:val="{B3823F33-A7BD-4D30-9E38-7D9EAE578ACF}"/>
      </w:docPartPr>
      <w:docPartBody>
        <w:p w:rsidR="00E938F3" w:rsidRDefault="00590DDD" w:rsidP="00590DDD">
          <w:pPr>
            <w:pStyle w:val="3A2AA61259A340C5A699D22CCE0A2366"/>
          </w:pPr>
          <w:bookmarkStart w:id="110" w:name="Material_Transfer"/>
          <w:r w:rsidRPr="00A05E33">
            <w:rPr>
              <w:rFonts w:cs="Arial"/>
              <w:noProof/>
              <w:color w:val="808080"/>
            </w:rPr>
            <w:t>Click or tap here to enter the Approved purpose.</w:t>
          </w:r>
          <w:bookmarkEnd w:id="110"/>
        </w:p>
      </w:docPartBody>
    </w:docPart>
    <w:docPart>
      <w:docPartPr>
        <w:name w:val="703E5D5D5AF348E6B2C21341D7E8DF8A"/>
        <w:category>
          <w:name w:val="General"/>
          <w:gallery w:val="placeholder"/>
        </w:category>
        <w:types>
          <w:type w:val="bbPlcHdr"/>
        </w:types>
        <w:behaviors>
          <w:behavior w:val="content"/>
        </w:behaviors>
        <w:guid w:val="{4DBC8492-9A96-46D0-A2C6-33090E3F9B27}"/>
      </w:docPartPr>
      <w:docPartBody>
        <w:p w:rsidR="00E938F3" w:rsidRDefault="00590DDD" w:rsidP="00590DDD">
          <w:pPr>
            <w:pStyle w:val="703E5D5D5AF348E6B2C21341D7E8DF8A"/>
          </w:pPr>
          <w:r w:rsidRPr="00A05E33">
            <w:rPr>
              <w:rFonts w:cs="Arial"/>
              <w:noProof/>
              <w:color w:val="808080"/>
            </w:rPr>
            <w:t>Click or tap here to enter the Delivery Address.</w:t>
          </w:r>
        </w:p>
      </w:docPartBody>
    </w:docPart>
    <w:docPart>
      <w:docPartPr>
        <w:name w:val="E1726FA74BBD494EA5D574C9D4C1C4C4"/>
        <w:category>
          <w:name w:val="General"/>
          <w:gallery w:val="placeholder"/>
        </w:category>
        <w:types>
          <w:type w:val="bbPlcHdr"/>
        </w:types>
        <w:behaviors>
          <w:behavior w:val="content"/>
        </w:behaviors>
        <w:guid w:val="{44CDE7A1-390B-45E9-9626-D4A862140A20}"/>
      </w:docPartPr>
      <w:docPartBody>
        <w:p w:rsidR="00E938F3" w:rsidRDefault="00590DDD" w:rsidP="00590DDD">
          <w:pPr>
            <w:pStyle w:val="E1726FA74BBD494EA5D574C9D4C1C4C4"/>
          </w:pPr>
          <w:r w:rsidRPr="00A05E33">
            <w:rPr>
              <w:rFonts w:cs="Arial"/>
              <w:noProof/>
              <w:color w:val="808080"/>
            </w:rPr>
            <w:t>Click or tap to enter the Transfer Date.</w:t>
          </w:r>
        </w:p>
      </w:docPartBody>
    </w:docPart>
    <w:docPart>
      <w:docPartPr>
        <w:name w:val="432A560EF391484CBD3AA6E3D6659BDC"/>
        <w:category>
          <w:name w:val="General"/>
          <w:gallery w:val="placeholder"/>
        </w:category>
        <w:types>
          <w:type w:val="bbPlcHdr"/>
        </w:types>
        <w:behaviors>
          <w:behavior w:val="content"/>
        </w:behaviors>
        <w:guid w:val="{44B9D14E-1F3C-4574-8E65-5FB2EBE65DC1}"/>
      </w:docPartPr>
      <w:docPartBody>
        <w:p w:rsidR="00E938F3" w:rsidRDefault="00590DDD" w:rsidP="00590DDD">
          <w:pPr>
            <w:pStyle w:val="432A560EF391484CBD3AA6E3D6659BDC"/>
          </w:pPr>
          <w:bookmarkStart w:id="111" w:name="Human_BackgroundIP"/>
          <w:r w:rsidRPr="00A05E33">
            <w:rPr>
              <w:rFonts w:cs="Arial"/>
              <w:noProof/>
              <w:color w:val="808080"/>
            </w:rPr>
            <w:t>Click or tap here to enter Background IP details.</w:t>
          </w:r>
          <w:bookmarkEnd w:id="111"/>
        </w:p>
      </w:docPartBody>
    </w:docPart>
    <w:docPart>
      <w:docPartPr>
        <w:name w:val="94F927EB42A3480E855DC5023B5365C6"/>
        <w:category>
          <w:name w:val="General"/>
          <w:gallery w:val="placeholder"/>
        </w:category>
        <w:types>
          <w:type w:val="bbPlcHdr"/>
        </w:types>
        <w:behaviors>
          <w:behavior w:val="content"/>
        </w:behaviors>
        <w:guid w:val="{25505009-CD7D-4CE8-80F5-4D26B2AF3923}"/>
      </w:docPartPr>
      <w:docPartBody>
        <w:p w:rsidR="00E938F3" w:rsidRDefault="00590DDD" w:rsidP="00590DDD">
          <w:pPr>
            <w:pStyle w:val="94F927EB42A3480E855DC5023B5365C6"/>
          </w:pPr>
          <w:bookmarkStart w:id="112" w:name="HealthAndHospitalPurpose"/>
          <w:r w:rsidRPr="00A05E33">
            <w:rPr>
              <w:rFonts w:eastAsiaTheme="minorHAnsi"/>
              <w:noProof/>
              <w:color w:val="808080"/>
            </w:rPr>
            <w:t>Click or tap here to enter t</w:t>
          </w:r>
          <w:r w:rsidRPr="00A05E33">
            <w:rPr>
              <w:rFonts w:eastAsiaTheme="minorHAnsi" w:cs="Arial"/>
              <w:noProof/>
              <w:color w:val="808080"/>
            </w:rPr>
            <w:t>he Health and Hospital Purpose</w:t>
          </w:r>
          <w:r w:rsidRPr="00A05E33">
            <w:rPr>
              <w:rFonts w:eastAsiaTheme="minorHAnsi"/>
              <w:noProof/>
              <w:color w:val="808080"/>
            </w:rPr>
            <w:t>.</w:t>
          </w:r>
          <w:bookmarkEnd w:id="112"/>
        </w:p>
      </w:docPartBody>
    </w:docPart>
    <w:docPart>
      <w:docPartPr>
        <w:name w:val="7C5334EB38144EC7A192D4EBAB42C131"/>
        <w:category>
          <w:name w:val="General"/>
          <w:gallery w:val="placeholder"/>
        </w:category>
        <w:types>
          <w:type w:val="bbPlcHdr"/>
        </w:types>
        <w:behaviors>
          <w:behavior w:val="content"/>
        </w:behaviors>
        <w:guid w:val="{9F14C8FB-06CD-4F84-8469-EAB8C6B19C17}"/>
      </w:docPartPr>
      <w:docPartBody>
        <w:p w:rsidR="00E938F3" w:rsidRDefault="00590DDD" w:rsidP="00590DDD">
          <w:pPr>
            <w:pStyle w:val="7C5334EB38144EC7A192D4EBAB42C131"/>
          </w:pPr>
          <w:r w:rsidRPr="00A05E33">
            <w:rPr>
              <w:rFonts w:cs="Arial"/>
              <w:noProof/>
              <w:color w:val="808080"/>
            </w:rPr>
            <w:t>Click or tap here to enter Project IP Owner.</w:t>
          </w:r>
        </w:p>
      </w:docPartBody>
    </w:docPart>
    <w:docPart>
      <w:docPartPr>
        <w:name w:val="EC1AA69026C44ED0982347EAFBCCEDE8"/>
        <w:category>
          <w:name w:val="General"/>
          <w:gallery w:val="placeholder"/>
        </w:category>
        <w:types>
          <w:type w:val="bbPlcHdr"/>
        </w:types>
        <w:behaviors>
          <w:behavior w:val="content"/>
        </w:behaviors>
        <w:guid w:val="{4F42DA9E-83DF-486E-8D9E-8B0F1B6E4B2B}"/>
      </w:docPartPr>
      <w:docPartBody>
        <w:p w:rsidR="00E938F3" w:rsidRDefault="00590DDD" w:rsidP="00590DDD">
          <w:pPr>
            <w:pStyle w:val="EC1AA69026C44ED0982347EAFBCCEDE8"/>
          </w:pPr>
          <w:bookmarkStart w:id="113" w:name="CommercialisationLead"/>
          <w:r w:rsidRPr="00A05E33">
            <w:rPr>
              <w:rFonts w:cs="Arial"/>
              <w:noProof/>
              <w:color w:val="808080"/>
            </w:rPr>
            <w:t>Click or tap here to enter the Commercialisation Lead details.</w:t>
          </w:r>
          <w:bookmarkEnd w:id="113"/>
        </w:p>
      </w:docPartBody>
    </w:docPart>
    <w:docPart>
      <w:docPartPr>
        <w:name w:val="10CFA707CE8748F6B272F3164A5E4B50"/>
        <w:category>
          <w:name w:val="General"/>
          <w:gallery w:val="placeholder"/>
        </w:category>
        <w:types>
          <w:type w:val="bbPlcHdr"/>
        </w:types>
        <w:behaviors>
          <w:behavior w:val="content"/>
        </w:behaviors>
        <w:guid w:val="{817A44D0-EF63-46BA-9131-BCB4ED8B3116}"/>
      </w:docPartPr>
      <w:docPartBody>
        <w:p w:rsidR="00E938F3" w:rsidRDefault="00590DDD" w:rsidP="00590DDD">
          <w:pPr>
            <w:pStyle w:val="10CFA707CE8748F6B272F3164A5E4B50"/>
          </w:pPr>
          <w:bookmarkStart w:id="114" w:name="RevenueSharingPercentages"/>
          <w:r w:rsidRPr="00A05E33">
            <w:rPr>
              <w:rFonts w:cs="Arial"/>
              <w:noProof/>
              <w:color w:val="808080"/>
            </w:rPr>
            <w:t>Click or tap here to enter the Revenue Sharing Percentages.</w:t>
          </w:r>
          <w:bookmarkEnd w:id="114"/>
        </w:p>
      </w:docPartBody>
    </w:docPart>
    <w:docPart>
      <w:docPartPr>
        <w:name w:val="53D39C22936B4473B62E18C114181304"/>
        <w:category>
          <w:name w:val="General"/>
          <w:gallery w:val="placeholder"/>
        </w:category>
        <w:types>
          <w:type w:val="bbPlcHdr"/>
        </w:types>
        <w:behaviors>
          <w:behavior w:val="content"/>
        </w:behaviors>
        <w:guid w:val="{FD2ED74D-2BE5-4347-A3F0-6982F54E4660}"/>
      </w:docPartPr>
      <w:docPartBody>
        <w:p w:rsidR="00E938F3" w:rsidRDefault="00590DDD" w:rsidP="00590DDD">
          <w:pPr>
            <w:pStyle w:val="53D39C22936B4473B62E18C114181304"/>
          </w:pPr>
          <w:bookmarkStart w:id="115" w:name="OtherCommercialisationTerms"/>
          <w:r w:rsidRPr="00A05E33">
            <w:rPr>
              <w:rFonts w:cs="Arial"/>
              <w:noProof/>
              <w:color w:val="808080"/>
            </w:rPr>
            <w:t>Click or tap here to enter any Other Commercialisation Terms.</w:t>
          </w:r>
          <w:bookmarkEnd w:id="115"/>
        </w:p>
      </w:docPartBody>
    </w:docPart>
    <w:docPart>
      <w:docPartPr>
        <w:name w:val="7EAFD762201B4DABBF265137CDB9FDB3"/>
        <w:category>
          <w:name w:val="General"/>
          <w:gallery w:val="placeholder"/>
        </w:category>
        <w:types>
          <w:type w:val="bbPlcHdr"/>
        </w:types>
        <w:behaviors>
          <w:behavior w:val="content"/>
        </w:behaviors>
        <w:guid w:val="{F68E1949-F438-426F-A6D4-BFF695CF2B19}"/>
      </w:docPartPr>
      <w:docPartBody>
        <w:p w:rsidR="00E938F3" w:rsidRDefault="00590DDD" w:rsidP="00590DDD">
          <w:pPr>
            <w:pStyle w:val="7EAFD762201B4DABBF265137CDB9FDB3"/>
          </w:pPr>
          <w:bookmarkStart w:id="116" w:name="MoralRights"/>
          <w:r w:rsidRPr="00A05E33">
            <w:rPr>
              <w:rFonts w:cs="Arial"/>
              <w:noProof/>
              <w:color w:val="808080"/>
            </w:rPr>
            <w:t>Click or tap here to enter the Moral Rights.</w:t>
          </w:r>
          <w:bookmarkEnd w:id="116"/>
        </w:p>
      </w:docPartBody>
    </w:docPart>
    <w:docPart>
      <w:docPartPr>
        <w:name w:val="DCC5097C1C98471FA036BA721A05495B"/>
        <w:category>
          <w:name w:val="General"/>
          <w:gallery w:val="placeholder"/>
        </w:category>
        <w:types>
          <w:type w:val="bbPlcHdr"/>
        </w:types>
        <w:behaviors>
          <w:behavior w:val="content"/>
        </w:behaviors>
        <w:guid w:val="{D239F81B-4653-4BD0-9DBF-2E04EC349826}"/>
      </w:docPartPr>
      <w:docPartBody>
        <w:p w:rsidR="00E938F3" w:rsidRDefault="00590DDD" w:rsidP="00590DDD">
          <w:pPr>
            <w:pStyle w:val="DCC5097C1C98471FA036BA721A05495B"/>
          </w:pPr>
          <w:bookmarkStart w:id="117" w:name="SpecialConditions"/>
          <w:r w:rsidRPr="00A05E33">
            <w:rPr>
              <w:rFonts w:cs="Arial"/>
              <w:noProof/>
              <w:color w:val="808080"/>
            </w:rPr>
            <w:t>Click or tap here to enter any Special Conditions.</w:t>
          </w:r>
          <w:bookmarkEnd w:id="117"/>
        </w:p>
      </w:docPartBody>
    </w:docPart>
    <w:docPart>
      <w:docPartPr>
        <w:name w:val="C65D8954106C4987B77D01F4046B0CB4"/>
        <w:category>
          <w:name w:val="General"/>
          <w:gallery w:val="placeholder"/>
        </w:category>
        <w:types>
          <w:type w:val="bbPlcHdr"/>
        </w:types>
        <w:behaviors>
          <w:behavior w:val="content"/>
        </w:behaviors>
        <w:guid w:val="{5E06491F-F891-40D0-8944-0C124C2BA142}"/>
      </w:docPartPr>
      <w:docPartBody>
        <w:p w:rsidR="00E938F3" w:rsidRDefault="00590DDD" w:rsidP="00590DDD">
          <w:pPr>
            <w:pStyle w:val="C65D8954106C4987B77D01F4046B0CB4"/>
          </w:pPr>
          <w:r w:rsidRPr="006A4660">
            <w:rPr>
              <w:rFonts w:cs="Arial"/>
              <w:noProof/>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E3"/>
    <w:rsid w:val="0002112A"/>
    <w:rsid w:val="000C54E3"/>
    <w:rsid w:val="001F2496"/>
    <w:rsid w:val="002E7888"/>
    <w:rsid w:val="003504B0"/>
    <w:rsid w:val="00352E1B"/>
    <w:rsid w:val="00481677"/>
    <w:rsid w:val="0056660D"/>
    <w:rsid w:val="00590DDD"/>
    <w:rsid w:val="006D42D2"/>
    <w:rsid w:val="00786F2C"/>
    <w:rsid w:val="007A6EB6"/>
    <w:rsid w:val="00902501"/>
    <w:rsid w:val="0099213B"/>
    <w:rsid w:val="009922BE"/>
    <w:rsid w:val="009D6C30"/>
    <w:rsid w:val="009E3430"/>
    <w:rsid w:val="00A12053"/>
    <w:rsid w:val="00AD6E47"/>
    <w:rsid w:val="00B17E1C"/>
    <w:rsid w:val="00C748FF"/>
    <w:rsid w:val="00C85267"/>
    <w:rsid w:val="00CB6A21"/>
    <w:rsid w:val="00D17F77"/>
    <w:rsid w:val="00DA40F8"/>
    <w:rsid w:val="00DF1CDC"/>
    <w:rsid w:val="00E53A2D"/>
    <w:rsid w:val="00E938F3"/>
    <w:rsid w:val="00EC2444"/>
    <w:rsid w:val="00EC2EE3"/>
    <w:rsid w:val="00F176A1"/>
    <w:rsid w:val="00FD4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DDD"/>
    <w:rPr>
      <w:color w:val="808080"/>
    </w:rPr>
  </w:style>
  <w:style w:type="paragraph" w:customStyle="1" w:styleId="DCE98365EAA640D0BF160DD0D54DC339">
    <w:name w:val="DCE98365EAA640D0BF160DD0D54DC339"/>
    <w:rsid w:val="00AD6E47"/>
  </w:style>
  <w:style w:type="paragraph" w:customStyle="1" w:styleId="5DF643CBCD64481782C0630CFA6951E5">
    <w:name w:val="5DF643CBCD64481782C0630CFA6951E5"/>
    <w:rsid w:val="00AD6E47"/>
  </w:style>
  <w:style w:type="paragraph" w:customStyle="1" w:styleId="4E839A6A6DEC46AEA9C41FD17BD08DE9">
    <w:name w:val="4E839A6A6DEC46AEA9C41FD17BD08DE9"/>
    <w:rsid w:val="00AD6E47"/>
  </w:style>
  <w:style w:type="paragraph" w:customStyle="1" w:styleId="EAC086E611A545D28DD3B17D2096252E2">
    <w:name w:val="EAC086E611A545D28DD3B17D2096252E2"/>
    <w:rsid w:val="00AD6E47"/>
    <w:pPr>
      <w:spacing w:after="240" w:line="240" w:lineRule="auto"/>
    </w:pPr>
    <w:rPr>
      <w:rFonts w:ascii="Calibri" w:eastAsia="Times New Roman" w:hAnsi="Calibri" w:cstheme="minorHAnsi"/>
    </w:rPr>
  </w:style>
  <w:style w:type="paragraph" w:customStyle="1" w:styleId="6F8A3642976A450C9FF57CC0241CE4892">
    <w:name w:val="6F8A3642976A450C9FF57CC0241CE4892"/>
    <w:rsid w:val="00AD6E47"/>
    <w:pPr>
      <w:spacing w:after="240" w:line="240" w:lineRule="auto"/>
    </w:pPr>
    <w:rPr>
      <w:rFonts w:ascii="Calibri" w:eastAsia="Times New Roman" w:hAnsi="Calibri" w:cstheme="minorHAnsi"/>
    </w:rPr>
  </w:style>
  <w:style w:type="paragraph" w:customStyle="1" w:styleId="09B98EA1DF2E46AEA8FBD44D9D557A0C2">
    <w:name w:val="09B98EA1DF2E46AEA8FBD44D9D557A0C2"/>
    <w:rsid w:val="00AD6E47"/>
    <w:pPr>
      <w:spacing w:after="240" w:line="240" w:lineRule="auto"/>
    </w:pPr>
    <w:rPr>
      <w:rFonts w:ascii="Calibri" w:eastAsia="Times New Roman" w:hAnsi="Calibri" w:cstheme="minorHAnsi"/>
    </w:rPr>
  </w:style>
  <w:style w:type="paragraph" w:customStyle="1" w:styleId="CA87924A1F6946A8B98F394266A98FD98">
    <w:name w:val="CA87924A1F6946A8B98F394266A98FD98"/>
    <w:rsid w:val="00AD6E47"/>
    <w:pPr>
      <w:spacing w:after="240" w:line="240" w:lineRule="auto"/>
    </w:pPr>
    <w:rPr>
      <w:rFonts w:ascii="Calibri" w:eastAsia="Times New Roman" w:hAnsi="Calibri" w:cstheme="minorHAnsi"/>
    </w:rPr>
  </w:style>
  <w:style w:type="paragraph" w:customStyle="1" w:styleId="E59A440885584A1C9797FFA4FA9D385F7">
    <w:name w:val="E59A440885584A1C9797FFA4FA9D385F7"/>
    <w:rsid w:val="00AD6E47"/>
    <w:pPr>
      <w:spacing w:after="240" w:line="240" w:lineRule="auto"/>
    </w:pPr>
    <w:rPr>
      <w:rFonts w:ascii="Calibri" w:eastAsia="Times New Roman" w:hAnsi="Calibri" w:cstheme="minorHAnsi"/>
    </w:rPr>
  </w:style>
  <w:style w:type="paragraph" w:customStyle="1" w:styleId="526A3B5D654D4D5EB0CFB7898F37F0168">
    <w:name w:val="526A3B5D654D4D5EB0CFB7898F37F0168"/>
    <w:rsid w:val="00AD6E47"/>
    <w:pPr>
      <w:spacing w:after="240" w:line="240" w:lineRule="auto"/>
    </w:pPr>
    <w:rPr>
      <w:rFonts w:ascii="Calibri" w:eastAsia="Times New Roman" w:hAnsi="Calibri" w:cstheme="minorHAnsi"/>
    </w:rPr>
  </w:style>
  <w:style w:type="paragraph" w:customStyle="1" w:styleId="1E45C43014CA4884AE6BCDFF16A218138">
    <w:name w:val="1E45C43014CA4884AE6BCDFF16A218138"/>
    <w:rsid w:val="00AD6E47"/>
    <w:pPr>
      <w:spacing w:after="240" w:line="240" w:lineRule="auto"/>
    </w:pPr>
    <w:rPr>
      <w:rFonts w:ascii="Calibri" w:eastAsia="Times New Roman" w:hAnsi="Calibri" w:cstheme="minorHAnsi"/>
    </w:rPr>
  </w:style>
  <w:style w:type="paragraph" w:customStyle="1" w:styleId="462B4F024B7E49028B3E3F829B56B7348">
    <w:name w:val="462B4F024B7E49028B3E3F829B56B7348"/>
    <w:rsid w:val="00AD6E47"/>
    <w:pPr>
      <w:spacing w:after="240" w:line="240" w:lineRule="auto"/>
    </w:pPr>
    <w:rPr>
      <w:rFonts w:ascii="Calibri" w:eastAsia="Times New Roman" w:hAnsi="Calibri" w:cstheme="minorHAnsi"/>
    </w:rPr>
  </w:style>
  <w:style w:type="paragraph" w:customStyle="1" w:styleId="177BDAE3F2F24CD09478DBE63228BA264">
    <w:name w:val="177BDAE3F2F24CD09478DBE63228BA264"/>
    <w:rsid w:val="00AD6E47"/>
    <w:pPr>
      <w:spacing w:after="240" w:line="240" w:lineRule="auto"/>
    </w:pPr>
    <w:rPr>
      <w:rFonts w:ascii="Calibri" w:eastAsia="Times New Roman" w:hAnsi="Calibri" w:cstheme="minorHAnsi"/>
    </w:rPr>
  </w:style>
  <w:style w:type="paragraph" w:customStyle="1" w:styleId="3D61E7E784664F7E862D3D97A5C3889B4">
    <w:name w:val="3D61E7E784664F7E862D3D97A5C3889B4"/>
    <w:rsid w:val="00AD6E47"/>
    <w:pPr>
      <w:spacing w:after="240" w:line="240" w:lineRule="auto"/>
    </w:pPr>
    <w:rPr>
      <w:rFonts w:ascii="Calibri" w:eastAsia="Times New Roman" w:hAnsi="Calibri" w:cstheme="minorHAnsi"/>
    </w:rPr>
  </w:style>
  <w:style w:type="paragraph" w:customStyle="1" w:styleId="4AF9165C16504B268A8F473E20122BB34">
    <w:name w:val="4AF9165C16504B268A8F473E20122BB34"/>
    <w:rsid w:val="00AD6E47"/>
    <w:pPr>
      <w:spacing w:after="240" w:line="240" w:lineRule="auto"/>
    </w:pPr>
    <w:rPr>
      <w:rFonts w:ascii="Calibri" w:eastAsia="Times New Roman" w:hAnsi="Calibri" w:cstheme="minorHAnsi"/>
    </w:rPr>
  </w:style>
  <w:style w:type="paragraph" w:customStyle="1" w:styleId="5BC99EF2567A427384CDD769A688E74B4">
    <w:name w:val="5BC99EF2567A427384CDD769A688E74B4"/>
    <w:rsid w:val="00AD6E47"/>
    <w:pPr>
      <w:spacing w:after="240" w:line="240" w:lineRule="auto"/>
    </w:pPr>
    <w:rPr>
      <w:rFonts w:ascii="Calibri" w:eastAsia="Times New Roman" w:hAnsi="Calibri" w:cstheme="minorHAnsi"/>
    </w:rPr>
  </w:style>
  <w:style w:type="paragraph" w:customStyle="1" w:styleId="8F18651109B145BA88968103760C2A474">
    <w:name w:val="8F18651109B145BA88968103760C2A474"/>
    <w:rsid w:val="00AD6E47"/>
    <w:pPr>
      <w:spacing w:after="240" w:line="240" w:lineRule="auto"/>
    </w:pPr>
    <w:rPr>
      <w:rFonts w:ascii="Calibri" w:eastAsia="Times New Roman" w:hAnsi="Calibri" w:cstheme="minorHAnsi"/>
    </w:rPr>
  </w:style>
  <w:style w:type="paragraph" w:customStyle="1" w:styleId="791C79441C0B444BA04CDAC956D355404">
    <w:name w:val="791C79441C0B444BA04CDAC956D355404"/>
    <w:rsid w:val="00AD6E47"/>
    <w:pPr>
      <w:spacing w:after="240" w:line="240" w:lineRule="auto"/>
    </w:pPr>
    <w:rPr>
      <w:rFonts w:ascii="Calibri" w:eastAsia="Times New Roman" w:hAnsi="Calibri" w:cstheme="minorHAnsi"/>
    </w:rPr>
  </w:style>
  <w:style w:type="paragraph" w:customStyle="1" w:styleId="086DC23AB49747389067F17E64E8823F4">
    <w:name w:val="086DC23AB49747389067F17E64E8823F4"/>
    <w:rsid w:val="00AD6E47"/>
    <w:pPr>
      <w:spacing w:after="240" w:line="240" w:lineRule="auto"/>
    </w:pPr>
    <w:rPr>
      <w:rFonts w:ascii="Calibri" w:eastAsia="Times New Roman" w:hAnsi="Calibri" w:cstheme="minorHAnsi"/>
    </w:rPr>
  </w:style>
  <w:style w:type="paragraph" w:customStyle="1" w:styleId="EF2266117B81400281F599C794FA839528">
    <w:name w:val="EF2266117B81400281F599C794FA839528"/>
    <w:rsid w:val="00AD6E47"/>
    <w:pPr>
      <w:spacing w:after="240" w:line="240" w:lineRule="auto"/>
    </w:pPr>
    <w:rPr>
      <w:rFonts w:ascii="Calibri" w:eastAsia="Times New Roman" w:hAnsi="Calibri" w:cstheme="minorHAnsi"/>
    </w:rPr>
  </w:style>
  <w:style w:type="paragraph" w:customStyle="1" w:styleId="7165DDF9C87E4B70B7EDAE5AB8AFB68E28">
    <w:name w:val="7165DDF9C87E4B70B7EDAE5AB8AFB68E28"/>
    <w:rsid w:val="00AD6E47"/>
    <w:pPr>
      <w:spacing w:after="240" w:line="240" w:lineRule="auto"/>
    </w:pPr>
    <w:rPr>
      <w:rFonts w:ascii="Calibri" w:eastAsia="Times New Roman" w:hAnsi="Calibri" w:cstheme="minorHAnsi"/>
    </w:rPr>
  </w:style>
  <w:style w:type="paragraph" w:customStyle="1" w:styleId="4CD870F32BEA42F9AAAE39F44D6001C24">
    <w:name w:val="4CD870F32BEA42F9AAAE39F44D6001C24"/>
    <w:rsid w:val="00AD6E47"/>
    <w:pPr>
      <w:spacing w:after="240" w:line="240" w:lineRule="auto"/>
    </w:pPr>
    <w:rPr>
      <w:rFonts w:ascii="Calibri" w:eastAsia="Times New Roman" w:hAnsi="Calibri" w:cstheme="minorHAnsi"/>
    </w:rPr>
  </w:style>
  <w:style w:type="paragraph" w:customStyle="1" w:styleId="E619F1B99E88416AB977AB891761284F4">
    <w:name w:val="E619F1B99E88416AB977AB891761284F4"/>
    <w:rsid w:val="00AD6E47"/>
    <w:pPr>
      <w:spacing w:after="240" w:line="240" w:lineRule="auto"/>
    </w:pPr>
    <w:rPr>
      <w:rFonts w:ascii="Calibri" w:eastAsia="Times New Roman" w:hAnsi="Calibri" w:cstheme="minorHAnsi"/>
    </w:rPr>
  </w:style>
  <w:style w:type="paragraph" w:customStyle="1" w:styleId="9CAF106422B148F18176C7E4C15146E04">
    <w:name w:val="9CAF106422B148F18176C7E4C15146E04"/>
    <w:rsid w:val="00AD6E47"/>
    <w:pPr>
      <w:spacing w:after="240" w:line="240" w:lineRule="auto"/>
    </w:pPr>
    <w:rPr>
      <w:rFonts w:ascii="Calibri" w:eastAsia="Times New Roman" w:hAnsi="Calibri" w:cstheme="minorHAnsi"/>
    </w:rPr>
  </w:style>
  <w:style w:type="paragraph" w:customStyle="1" w:styleId="26CEEB766BD7494595474E8F43FF60CD4">
    <w:name w:val="26CEEB766BD7494595474E8F43FF60CD4"/>
    <w:rsid w:val="00AD6E47"/>
    <w:pPr>
      <w:spacing w:after="240" w:line="240" w:lineRule="auto"/>
    </w:pPr>
    <w:rPr>
      <w:rFonts w:ascii="Calibri" w:eastAsia="Times New Roman" w:hAnsi="Calibri" w:cstheme="minorHAnsi"/>
    </w:rPr>
  </w:style>
  <w:style w:type="paragraph" w:customStyle="1" w:styleId="49BB13FB97984E569D55E25A5FF344954">
    <w:name w:val="49BB13FB97984E569D55E25A5FF344954"/>
    <w:rsid w:val="00AD6E47"/>
    <w:pPr>
      <w:spacing w:after="240" w:line="240" w:lineRule="auto"/>
    </w:pPr>
    <w:rPr>
      <w:rFonts w:ascii="Calibri" w:eastAsia="Times New Roman" w:hAnsi="Calibri" w:cstheme="minorHAnsi"/>
    </w:rPr>
  </w:style>
  <w:style w:type="paragraph" w:customStyle="1" w:styleId="49D7330F3C454348A544A2DB06DAAE784">
    <w:name w:val="49D7330F3C454348A544A2DB06DAAE784"/>
    <w:rsid w:val="00AD6E47"/>
    <w:pPr>
      <w:spacing w:after="240" w:line="240" w:lineRule="auto"/>
    </w:pPr>
    <w:rPr>
      <w:rFonts w:ascii="Calibri" w:eastAsia="Times New Roman" w:hAnsi="Calibri" w:cstheme="minorHAnsi"/>
    </w:rPr>
  </w:style>
  <w:style w:type="paragraph" w:customStyle="1" w:styleId="4BA3B31702504105ADB566E3508B41664">
    <w:name w:val="4BA3B31702504105ADB566E3508B41664"/>
    <w:rsid w:val="00AD6E47"/>
    <w:pPr>
      <w:spacing w:after="240" w:line="240" w:lineRule="auto"/>
    </w:pPr>
    <w:rPr>
      <w:rFonts w:ascii="Calibri" w:eastAsia="Times New Roman" w:hAnsi="Calibri" w:cstheme="minorHAnsi"/>
    </w:rPr>
  </w:style>
  <w:style w:type="paragraph" w:customStyle="1" w:styleId="8E2782F3A3F04D569C2DB9FB3E5DBAF54">
    <w:name w:val="8E2782F3A3F04D569C2DB9FB3E5DBAF54"/>
    <w:rsid w:val="00AD6E47"/>
    <w:pPr>
      <w:spacing w:after="240" w:line="240" w:lineRule="auto"/>
    </w:pPr>
    <w:rPr>
      <w:rFonts w:ascii="Calibri" w:eastAsia="Times New Roman" w:hAnsi="Calibri" w:cstheme="minorHAnsi"/>
    </w:rPr>
  </w:style>
  <w:style w:type="paragraph" w:customStyle="1" w:styleId="3BA710E7352347AC979E9147DDE0735B4">
    <w:name w:val="3BA710E7352347AC979E9147DDE0735B4"/>
    <w:rsid w:val="00AD6E47"/>
    <w:pPr>
      <w:spacing w:after="240" w:line="240" w:lineRule="auto"/>
    </w:pPr>
    <w:rPr>
      <w:rFonts w:ascii="Calibri" w:eastAsia="Times New Roman" w:hAnsi="Calibri" w:cstheme="minorHAnsi"/>
    </w:rPr>
  </w:style>
  <w:style w:type="paragraph" w:customStyle="1" w:styleId="F479C392FCC446219D2FC8213E7DDF964">
    <w:name w:val="F479C392FCC446219D2FC8213E7DDF964"/>
    <w:rsid w:val="00AD6E47"/>
    <w:pPr>
      <w:spacing w:after="240" w:line="240" w:lineRule="auto"/>
    </w:pPr>
    <w:rPr>
      <w:rFonts w:ascii="Calibri" w:eastAsia="Times New Roman" w:hAnsi="Calibri" w:cstheme="minorHAnsi"/>
    </w:rPr>
  </w:style>
  <w:style w:type="paragraph" w:customStyle="1" w:styleId="798FC557640948A3BDC4D2D1DD01E8704">
    <w:name w:val="798FC557640948A3BDC4D2D1DD01E8704"/>
    <w:rsid w:val="00AD6E47"/>
    <w:pPr>
      <w:spacing w:after="240" w:line="240" w:lineRule="auto"/>
    </w:pPr>
    <w:rPr>
      <w:rFonts w:ascii="Calibri" w:eastAsia="Times New Roman" w:hAnsi="Calibri" w:cstheme="minorHAnsi"/>
    </w:rPr>
  </w:style>
  <w:style w:type="paragraph" w:customStyle="1" w:styleId="486B90FD6431476CB844CEF4C350341C4">
    <w:name w:val="486B90FD6431476CB844CEF4C350341C4"/>
    <w:rsid w:val="00AD6E47"/>
    <w:pPr>
      <w:spacing w:after="240" w:line="240" w:lineRule="auto"/>
    </w:pPr>
    <w:rPr>
      <w:rFonts w:ascii="Calibri" w:eastAsia="Times New Roman" w:hAnsi="Calibri" w:cstheme="minorHAnsi"/>
    </w:rPr>
  </w:style>
  <w:style w:type="paragraph" w:customStyle="1" w:styleId="3DA6727832B5403DA526C7A641D512294">
    <w:name w:val="3DA6727832B5403DA526C7A641D512294"/>
    <w:rsid w:val="00AD6E47"/>
    <w:pPr>
      <w:spacing w:after="240" w:line="240" w:lineRule="auto"/>
    </w:pPr>
    <w:rPr>
      <w:rFonts w:ascii="Calibri" w:eastAsia="Times New Roman" w:hAnsi="Calibri" w:cstheme="minorHAnsi"/>
    </w:rPr>
  </w:style>
  <w:style w:type="paragraph" w:customStyle="1" w:styleId="31FE726B408642079ED06CE412B919FC4">
    <w:name w:val="31FE726B408642079ED06CE412B919FC4"/>
    <w:rsid w:val="00AD6E47"/>
    <w:pPr>
      <w:spacing w:after="240" w:line="240" w:lineRule="auto"/>
    </w:pPr>
    <w:rPr>
      <w:rFonts w:ascii="Calibri" w:eastAsia="Times New Roman" w:hAnsi="Calibri" w:cstheme="minorHAnsi"/>
    </w:rPr>
  </w:style>
  <w:style w:type="paragraph" w:customStyle="1" w:styleId="8EDA8928FBF549C79C6B87626F67B8CB4">
    <w:name w:val="8EDA8928FBF549C79C6B87626F67B8CB4"/>
    <w:rsid w:val="00AD6E47"/>
    <w:pPr>
      <w:spacing w:after="240" w:line="240" w:lineRule="auto"/>
    </w:pPr>
    <w:rPr>
      <w:rFonts w:ascii="Calibri" w:eastAsia="Times New Roman" w:hAnsi="Calibri" w:cstheme="minorHAnsi"/>
    </w:rPr>
  </w:style>
  <w:style w:type="paragraph" w:customStyle="1" w:styleId="1350EDE8E0594603924FDF11911946B84">
    <w:name w:val="1350EDE8E0594603924FDF11911946B84"/>
    <w:rsid w:val="00AD6E47"/>
    <w:pPr>
      <w:spacing w:after="240" w:line="240" w:lineRule="auto"/>
    </w:pPr>
    <w:rPr>
      <w:rFonts w:ascii="Calibri" w:eastAsia="Times New Roman" w:hAnsi="Calibri" w:cstheme="minorHAnsi"/>
    </w:rPr>
  </w:style>
  <w:style w:type="paragraph" w:customStyle="1" w:styleId="ECEF0621DB764E5394E1E2A27742AA8A4">
    <w:name w:val="ECEF0621DB764E5394E1E2A27742AA8A4"/>
    <w:rsid w:val="00AD6E47"/>
    <w:pPr>
      <w:spacing w:after="240" w:line="240" w:lineRule="auto"/>
    </w:pPr>
    <w:rPr>
      <w:rFonts w:ascii="Calibri" w:eastAsia="Times New Roman" w:hAnsi="Calibri" w:cstheme="minorHAnsi"/>
    </w:rPr>
  </w:style>
  <w:style w:type="paragraph" w:customStyle="1" w:styleId="D2C85260F03B4EAEA674F9E6D35900D64">
    <w:name w:val="D2C85260F03B4EAEA674F9E6D35900D64"/>
    <w:rsid w:val="00AD6E47"/>
    <w:pPr>
      <w:spacing w:after="240" w:line="240" w:lineRule="auto"/>
    </w:pPr>
    <w:rPr>
      <w:rFonts w:ascii="Calibri" w:eastAsia="Times New Roman" w:hAnsi="Calibri" w:cstheme="minorHAnsi"/>
    </w:rPr>
  </w:style>
  <w:style w:type="paragraph" w:customStyle="1" w:styleId="3DB8C66BD7AF4D6783A816A85812F23C4">
    <w:name w:val="3DB8C66BD7AF4D6783A816A85812F23C4"/>
    <w:rsid w:val="00AD6E47"/>
    <w:pPr>
      <w:spacing w:after="240" w:line="240" w:lineRule="auto"/>
    </w:pPr>
    <w:rPr>
      <w:rFonts w:ascii="Calibri" w:eastAsia="Times New Roman" w:hAnsi="Calibri" w:cstheme="minorHAnsi"/>
    </w:rPr>
  </w:style>
  <w:style w:type="paragraph" w:customStyle="1" w:styleId="202E42BF99214F319B5CCAE31C831A054">
    <w:name w:val="202E42BF99214F319B5CCAE31C831A054"/>
    <w:rsid w:val="00AD6E47"/>
    <w:pPr>
      <w:spacing w:after="240" w:line="240" w:lineRule="auto"/>
    </w:pPr>
    <w:rPr>
      <w:rFonts w:ascii="Calibri" w:eastAsia="Times New Roman" w:hAnsi="Calibri" w:cstheme="minorHAnsi"/>
    </w:rPr>
  </w:style>
  <w:style w:type="paragraph" w:customStyle="1" w:styleId="033E05495B8F412F8C7B0A44547884D64">
    <w:name w:val="033E05495B8F412F8C7B0A44547884D64"/>
    <w:rsid w:val="00AD6E47"/>
    <w:pPr>
      <w:spacing w:after="240" w:line="240" w:lineRule="auto"/>
    </w:pPr>
    <w:rPr>
      <w:rFonts w:ascii="Calibri" w:eastAsia="Times New Roman" w:hAnsi="Calibri" w:cstheme="minorHAnsi"/>
    </w:rPr>
  </w:style>
  <w:style w:type="paragraph" w:customStyle="1" w:styleId="06401015BDF7490FAFF9A074A45649684">
    <w:name w:val="06401015BDF7490FAFF9A074A45649684"/>
    <w:rsid w:val="00AD6E47"/>
    <w:pPr>
      <w:spacing w:after="240" w:line="240" w:lineRule="auto"/>
    </w:pPr>
    <w:rPr>
      <w:rFonts w:ascii="Calibri" w:eastAsia="Times New Roman" w:hAnsi="Calibri" w:cstheme="minorHAnsi"/>
    </w:rPr>
  </w:style>
  <w:style w:type="paragraph" w:customStyle="1" w:styleId="11560950A1C74B628A943416A6835979">
    <w:name w:val="11560950A1C74B628A943416A6835979"/>
    <w:rsid w:val="00590DDD"/>
  </w:style>
  <w:style w:type="paragraph" w:customStyle="1" w:styleId="479EA066546E4A15ADD27570BE263015">
    <w:name w:val="479EA066546E4A15ADD27570BE263015"/>
    <w:rsid w:val="00590DDD"/>
  </w:style>
  <w:style w:type="paragraph" w:customStyle="1" w:styleId="20C92A13D67946D1B54D784472FDC71D">
    <w:name w:val="20C92A13D67946D1B54D784472FDC71D"/>
    <w:rsid w:val="00590DDD"/>
  </w:style>
  <w:style w:type="paragraph" w:customStyle="1" w:styleId="3EC3B4C5CE664ACABE1320BC25F300E9">
    <w:name w:val="3EC3B4C5CE664ACABE1320BC25F300E9"/>
    <w:rsid w:val="00590DDD"/>
  </w:style>
  <w:style w:type="paragraph" w:customStyle="1" w:styleId="CE1685DED24744F48298445734E43E06">
    <w:name w:val="CE1685DED24744F48298445734E43E06"/>
    <w:rsid w:val="00590DDD"/>
  </w:style>
  <w:style w:type="paragraph" w:customStyle="1" w:styleId="72435996A68C4828803A0ECE30722F22">
    <w:name w:val="72435996A68C4828803A0ECE30722F22"/>
    <w:rsid w:val="00590DDD"/>
  </w:style>
  <w:style w:type="paragraph" w:customStyle="1" w:styleId="002A6E6FC68B4DA2B445E73E7FCE59E1">
    <w:name w:val="002A6E6FC68B4DA2B445E73E7FCE59E1"/>
    <w:rsid w:val="00590DDD"/>
  </w:style>
  <w:style w:type="paragraph" w:customStyle="1" w:styleId="F144690BEC624657915F53DFDA39B007">
    <w:name w:val="F144690BEC624657915F53DFDA39B007"/>
    <w:rsid w:val="00590DDD"/>
  </w:style>
  <w:style w:type="paragraph" w:customStyle="1" w:styleId="BFFF68A8BE9C40739FC0B439F4BCFB3F">
    <w:name w:val="BFFF68A8BE9C40739FC0B439F4BCFB3F"/>
    <w:rsid w:val="00590DDD"/>
  </w:style>
  <w:style w:type="paragraph" w:customStyle="1" w:styleId="44985FC8AE0A4A62B8CC8CB534049E35">
    <w:name w:val="44985FC8AE0A4A62B8CC8CB534049E35"/>
    <w:rsid w:val="00590DDD"/>
  </w:style>
  <w:style w:type="paragraph" w:customStyle="1" w:styleId="7BF56F78B0A24697BD8A58A0832DCE0C">
    <w:name w:val="7BF56F78B0A24697BD8A58A0832DCE0C"/>
    <w:rsid w:val="00590DDD"/>
  </w:style>
  <w:style w:type="paragraph" w:customStyle="1" w:styleId="80C7A3134A0F4E3AA8F058D618538034">
    <w:name w:val="80C7A3134A0F4E3AA8F058D618538034"/>
    <w:rsid w:val="00590DDD"/>
  </w:style>
  <w:style w:type="paragraph" w:customStyle="1" w:styleId="A36FEC6907C849C590EC474486AFB6C3">
    <w:name w:val="A36FEC6907C849C590EC474486AFB6C3"/>
    <w:rsid w:val="00590DDD"/>
  </w:style>
  <w:style w:type="paragraph" w:customStyle="1" w:styleId="3A2AA61259A340C5A699D22CCE0A2366">
    <w:name w:val="3A2AA61259A340C5A699D22CCE0A2366"/>
    <w:rsid w:val="00590DDD"/>
  </w:style>
  <w:style w:type="paragraph" w:customStyle="1" w:styleId="703E5D5D5AF348E6B2C21341D7E8DF8A">
    <w:name w:val="703E5D5D5AF348E6B2C21341D7E8DF8A"/>
    <w:rsid w:val="00590DDD"/>
  </w:style>
  <w:style w:type="paragraph" w:customStyle="1" w:styleId="E1726FA74BBD494EA5D574C9D4C1C4C4">
    <w:name w:val="E1726FA74BBD494EA5D574C9D4C1C4C4"/>
    <w:rsid w:val="00590DDD"/>
  </w:style>
  <w:style w:type="paragraph" w:customStyle="1" w:styleId="432A560EF391484CBD3AA6E3D6659BDC">
    <w:name w:val="432A560EF391484CBD3AA6E3D6659BDC"/>
    <w:rsid w:val="00590DDD"/>
  </w:style>
  <w:style w:type="paragraph" w:customStyle="1" w:styleId="94F927EB42A3480E855DC5023B5365C6">
    <w:name w:val="94F927EB42A3480E855DC5023B5365C6"/>
    <w:rsid w:val="00590DDD"/>
  </w:style>
  <w:style w:type="paragraph" w:customStyle="1" w:styleId="7C5334EB38144EC7A192D4EBAB42C131">
    <w:name w:val="7C5334EB38144EC7A192D4EBAB42C131"/>
    <w:rsid w:val="00590DDD"/>
  </w:style>
  <w:style w:type="paragraph" w:customStyle="1" w:styleId="EC1AA69026C44ED0982347EAFBCCEDE8">
    <w:name w:val="EC1AA69026C44ED0982347EAFBCCEDE8"/>
    <w:rsid w:val="00590DDD"/>
  </w:style>
  <w:style w:type="paragraph" w:customStyle="1" w:styleId="10CFA707CE8748F6B272F3164A5E4B50">
    <w:name w:val="10CFA707CE8748F6B272F3164A5E4B50"/>
    <w:rsid w:val="00590DDD"/>
  </w:style>
  <w:style w:type="paragraph" w:customStyle="1" w:styleId="53D39C22936B4473B62E18C114181304">
    <w:name w:val="53D39C22936B4473B62E18C114181304"/>
    <w:rsid w:val="00590DDD"/>
  </w:style>
  <w:style w:type="paragraph" w:customStyle="1" w:styleId="7EAFD762201B4DABBF265137CDB9FDB3">
    <w:name w:val="7EAFD762201B4DABBF265137CDB9FDB3"/>
    <w:rsid w:val="00590DDD"/>
  </w:style>
  <w:style w:type="paragraph" w:customStyle="1" w:styleId="DCC5097C1C98471FA036BA721A05495B">
    <w:name w:val="DCC5097C1C98471FA036BA721A05495B"/>
    <w:rsid w:val="00590DDD"/>
  </w:style>
  <w:style w:type="paragraph" w:customStyle="1" w:styleId="C65D8954106C4987B77D01F4046B0CB4">
    <w:name w:val="C65D8954106C4987B77D01F4046B0CB4"/>
    <w:rsid w:val="0059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993435-0f1a-4818-a11e-0ceebb7c79ec">
      <Terms xmlns="http://schemas.microsoft.com/office/infopath/2007/PartnerControls"/>
    </lcf76f155ced4ddcb4097134ff3c332f>
    <TaxCatchAll xmlns="331acbd9-f758-4b82-aa78-d5ccc081e5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B197A586A014BAA9A542D83D4EF9A" ma:contentTypeVersion="14" ma:contentTypeDescription="Create a new document." ma:contentTypeScope="" ma:versionID="46949da61285f65e82b21faa08857d8f">
  <xsd:schema xmlns:xsd="http://www.w3.org/2001/XMLSchema" xmlns:xs="http://www.w3.org/2001/XMLSchema" xmlns:p="http://schemas.microsoft.com/office/2006/metadata/properties" xmlns:ns2="fc993435-0f1a-4818-a11e-0ceebb7c79ec" xmlns:ns3="331acbd9-f758-4b82-aa78-d5ccc081e50d" targetNamespace="http://schemas.microsoft.com/office/2006/metadata/properties" ma:root="true" ma:fieldsID="fea5b3633b6c996b5a5079258c4bf651" ns2:_="" ns3:_="">
    <xsd:import namespace="fc993435-0f1a-4818-a11e-0ceebb7c79ec"/>
    <xsd:import namespace="331acbd9-f758-4b82-aa78-d5ccc081e5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93435-0f1a-4818-a11e-0ceebb7c7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acbd9-f758-4b82-aa78-d5ccc081e5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ef4662-752c-4ab4-ae16-5a29f580809c}" ma:internalName="TaxCatchAll" ma:showField="CatchAllData" ma:web="331acbd9-f758-4b82-aa78-d5ccc081e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9C97E-757A-49AD-9C3B-C76CC4069E3D}">
  <ds:schemaRefs>
    <ds:schemaRef ds:uri="http://schemas.openxmlformats.org/officeDocument/2006/bibliography"/>
  </ds:schemaRefs>
</ds:datastoreItem>
</file>

<file path=customXml/itemProps2.xml><?xml version="1.0" encoding="utf-8"?>
<ds:datastoreItem xmlns:ds="http://schemas.openxmlformats.org/officeDocument/2006/customXml" ds:itemID="{5834C3F5-D661-4F03-ADF5-18179FFB5747}">
  <ds:schemaRefs>
    <ds:schemaRef ds:uri="http://schemas.microsoft.com/office/2006/metadata/properties"/>
    <ds:schemaRef ds:uri="http://schemas.microsoft.com/office/infopath/2007/PartnerControls"/>
    <ds:schemaRef ds:uri="fc993435-0f1a-4818-a11e-0ceebb7c79ec"/>
    <ds:schemaRef ds:uri="331acbd9-f758-4b82-aa78-d5ccc081e50d"/>
  </ds:schemaRefs>
</ds:datastoreItem>
</file>

<file path=customXml/itemProps3.xml><?xml version="1.0" encoding="utf-8"?>
<ds:datastoreItem xmlns:ds="http://schemas.openxmlformats.org/officeDocument/2006/customXml" ds:itemID="{E939D24D-F731-4B52-8BFC-48E1E6D0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93435-0f1a-4818-a11e-0ceebb7c79ec"/>
    <ds:schemaRef ds:uri="331acbd9-f758-4b82-aa78-d5ccc081e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1A59E-69BC-4354-9D1D-F0C318792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AgmtDeed</Template>
  <TotalTime>310</TotalTime>
  <Pages>35</Pages>
  <Words>10742</Words>
  <Characters>67891</Characters>
  <Application>Microsoft Office Word</Application>
  <DocSecurity>0</DocSecurity>
  <Lines>565</Lines>
  <Paragraphs>156</Paragraphs>
  <ScaleCrop>false</ScaleCrop>
  <HeadingPairs>
    <vt:vector size="2" baseType="variant">
      <vt:variant>
        <vt:lpstr>Title</vt:lpstr>
      </vt:variant>
      <vt:variant>
        <vt:i4>1</vt:i4>
      </vt:variant>
    </vt:vector>
  </HeadingPairs>
  <TitlesOfParts>
    <vt:vector size="1" baseType="lpstr">
      <vt:lpstr/>
    </vt:vector>
  </TitlesOfParts>
  <Company>Corrs Chambers Westgarth</Company>
  <LinksUpToDate>false</LinksUpToDate>
  <CharactersWithSpaces>78477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Corrs Chambers Westgarth</dc:creator>
  <cp:lastModifiedBy>Sara Gottliebsen</cp:lastModifiedBy>
  <cp:revision>103</cp:revision>
  <cp:lastPrinted>2021-11-04T04:56:00Z</cp:lastPrinted>
  <dcterms:created xsi:type="dcterms:W3CDTF">2020-06-17T06:28:00Z</dcterms:created>
  <dcterms:modified xsi:type="dcterms:W3CDTF">2024-06-14T02:42:00Z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FullTimeEquivalent">
    <vt:lpwstr>1</vt:lpwstr>
  </property>
  <property fmtid="{D5CDD505-2E9C-101B-9397-08002B2CF9AE}" pid="5" name="AuthorHoursPerWeek">
    <vt:lpwstr>0</vt:lpwstr>
  </property>
  <property fmtid="{D5CDD505-2E9C-101B-9397-08002B2CF9AE}" pid="6" name="AuthorIsSuperUsers">
    <vt:lpwstr>Yes</vt:lpwstr>
  </property>
  <property fmtid="{D5CDD505-2E9C-101B-9397-08002B2CF9AE}" pid="7" name="AuthorName">
    <vt:lpwstr>Danielle Barry</vt:lpwstr>
  </property>
  <property fmtid="{D5CDD505-2E9C-101B-9397-08002B2CF9AE}" pid="8" name="AuthorObjectPronoun">
    <vt:lpwstr/>
  </property>
  <property fmtid="{D5CDD505-2E9C-101B-9397-08002B2CF9AE}" pid="9" name="AuthorObjPro">
    <vt:lpwstr/>
  </property>
  <property fmtid="{D5CDD505-2E9C-101B-9397-08002B2CF9AE}" pid="10" name="AuthorPosPro">
    <vt:lpwstr/>
  </property>
  <property fmtid="{D5CDD505-2E9C-101B-9397-08002B2CF9AE}" pid="11" name="AuthorPossessivePronoun">
    <vt:lpwstr/>
  </property>
  <property fmtid="{D5CDD505-2E9C-101B-9397-08002B2CF9AE}" pid="12" name="AuthorPracticingCertificateNo">
    <vt:lpwstr/>
  </property>
  <property fmtid="{D5CDD505-2E9C-101B-9397-08002B2CF9AE}" pid="13" name="AuthorPronoun">
    <vt:lpwstr/>
  </property>
  <property fmtid="{D5CDD505-2E9C-101B-9397-08002B2CF9AE}" pid="14" name="AuthorTitle">
    <vt:lpwstr/>
  </property>
  <property fmtid="{D5CDD505-2E9C-101B-9397-08002B2CF9AE}" pid="15" name="AuthorUserDepartment">
    <vt:lpwstr>Research</vt:lpwstr>
  </property>
  <property fmtid="{D5CDD505-2E9C-101B-9397-08002B2CF9AE}" pid="16" name="AuthorUserDirectLine">
    <vt:lpwstr/>
  </property>
  <property fmtid="{D5CDD505-2E9C-101B-9397-08002B2CF9AE}" pid="17" name="AuthorUserDisplayName">
    <vt:lpwstr>Danielle Barry</vt:lpwstr>
  </property>
  <property fmtid="{D5CDD505-2E9C-101B-9397-08002B2CF9AE}" pid="18" name="AuthorUserEmail">
    <vt:lpwstr/>
  </property>
  <property fmtid="{D5CDD505-2E9C-101B-9397-08002B2CF9AE}" pid="19" name="AuthorUserFirstName">
    <vt:lpwstr>Danielle</vt:lpwstr>
  </property>
  <property fmtid="{D5CDD505-2E9C-101B-9397-08002B2CF9AE}" pid="20" name="AuthorUserFullName">
    <vt:lpwstr>Danielle Barry</vt:lpwstr>
  </property>
  <property fmtid="{D5CDD505-2E9C-101B-9397-08002B2CF9AE}" pid="21" name="AuthorUserGender">
    <vt:lpwstr/>
  </property>
  <property fmtid="{D5CDD505-2E9C-101B-9397-08002B2CF9AE}" pid="22" name="AuthorUserInitials">
    <vt:lpwstr/>
  </property>
  <property fmtid="{D5CDD505-2E9C-101B-9397-08002B2CF9AE}" pid="23" name="AuthorUserLastName">
    <vt:lpwstr>Barry</vt:lpwstr>
  </property>
  <property fmtid="{D5CDD505-2E9C-101B-9397-08002B2CF9AE}" pid="24" name="AuthorUserMiddleName">
    <vt:lpwstr/>
  </property>
  <property fmtid="{D5CDD505-2E9C-101B-9397-08002B2CF9AE}" pid="25" name="AuthorUserName">
    <vt:lpwstr>Danielle.Barry</vt:lpwstr>
  </property>
  <property fmtid="{D5CDD505-2E9C-101B-9397-08002B2CF9AE}" pid="26" name="AuthorUserObjectPronoun">
    <vt:lpwstr/>
  </property>
  <property fmtid="{D5CDD505-2E9C-101B-9397-08002B2CF9AE}" pid="27" name="AuthorUserObjPro">
    <vt:lpwstr/>
  </property>
  <property fmtid="{D5CDD505-2E9C-101B-9397-08002B2CF9AE}" pid="28" name="AuthorUserPosition">
    <vt:lpwstr/>
  </property>
  <property fmtid="{D5CDD505-2E9C-101B-9397-08002B2CF9AE}" pid="29" name="AuthorUserPosPro">
    <vt:lpwstr/>
  </property>
  <property fmtid="{D5CDD505-2E9C-101B-9397-08002B2CF9AE}" pid="30" name="AuthorUserPossessivePronoun">
    <vt:lpwstr/>
  </property>
  <property fmtid="{D5CDD505-2E9C-101B-9397-08002B2CF9AE}" pid="31" name="AuthorUserPronoun">
    <vt:lpwstr/>
  </property>
  <property fmtid="{D5CDD505-2E9C-101B-9397-08002B2CF9AE}" pid="32" name="AuthorUserReference">
    <vt:lpwstr/>
  </property>
  <property fmtid="{D5CDD505-2E9C-101B-9397-08002B2CF9AE}" pid="33" name="AuthorUserTimezone">
    <vt:lpwstr>E. Australia Standard Time;600;(UTC+10:00) Brisbane;E. Australia Standard Time;E. Australia Daylight Time;;</vt:lpwstr>
  </property>
  <property fmtid="{D5CDD505-2E9C-101B-9397-08002B2CF9AE}" pid="34" name="AuthorUserTitle">
    <vt:lpwstr/>
  </property>
  <property fmtid="{D5CDD505-2E9C-101B-9397-08002B2CF9AE}" pid="35" name="AuthorUserWorkPhoneNumber">
    <vt:lpwstr/>
  </property>
  <property fmtid="{D5CDD505-2E9C-101B-9397-08002B2CF9AE}" pid="36" name="bHasOldPIF">
    <vt:lpwstr>False</vt:lpwstr>
  </property>
  <property fmtid="{D5CDD505-2E9C-101B-9397-08002B2CF9AE}" pid="37" name="bHasPIF">
    <vt:lpwstr>False</vt:lpwstr>
  </property>
  <property fmtid="{D5CDD505-2E9C-101B-9397-08002B2CF9AE}" pid="38" name="bHasVariableTable">
    <vt:lpwstr>False</vt:lpwstr>
  </property>
  <property fmtid="{D5CDD505-2E9C-101B-9397-08002B2CF9AE}" pid="39" name="bIsCAPSDoc">
    <vt:lpwstr>False</vt:lpwstr>
  </property>
  <property fmtid="{D5CDD505-2E9C-101B-9397-08002B2CF9AE}" pid="40" name="bIsHashVariableDoc">
    <vt:lpwstr>False</vt:lpwstr>
  </property>
  <property fmtid="{D5CDD505-2E9C-101B-9397-08002B2CF9AE}" pid="41" name="bIsUnlinked">
    <vt:lpwstr>False</vt:lpwstr>
  </property>
  <property fmtid="{D5CDD505-2E9C-101B-9397-08002B2CF9AE}" pid="42" name="bOldHashVarTable">
    <vt:lpwstr>False</vt:lpwstr>
  </property>
  <property fmtid="{D5CDD505-2E9C-101B-9397-08002B2CF9AE}" pid="43" name="Company1">
    <vt:lpwstr/>
  </property>
  <property fmtid="{D5CDD505-2E9C-101B-9397-08002B2CF9AE}" pid="44" name="Company2">
    <vt:lpwstr/>
  </property>
  <property fmtid="{D5CDD505-2E9C-101B-9397-08002B2CF9AE}" pid="45" name="Company3">
    <vt:lpwstr>ACN 096 708 922</vt:lpwstr>
  </property>
  <property fmtid="{D5CDD505-2E9C-101B-9397-08002B2CF9AE}" pid="46" name="Company4">
    <vt:lpwstr/>
  </property>
  <property fmtid="{D5CDD505-2E9C-101B-9397-08002B2CF9AE}" pid="47" name="Company5">
    <vt:lpwstr/>
  </property>
  <property fmtid="{D5CDD505-2E9C-101B-9397-08002B2CF9AE}" pid="48" name="Company6">
    <vt:lpwstr>ABN 31 411 813 344</vt:lpwstr>
  </property>
  <property fmtid="{D5CDD505-2E9C-101B-9397-08002B2CF9AE}" pid="49" name="CompanyName1">
    <vt:lpwstr>Metro North Hospital and Health Service</vt:lpwstr>
  </property>
  <property fmtid="{D5CDD505-2E9C-101B-9397-08002B2CF9AE}" pid="50" name="CompanyName2">
    <vt:lpwstr>Metro South Hospital and Health Service</vt:lpwstr>
  </property>
  <property fmtid="{D5CDD505-2E9C-101B-9397-08002B2CF9AE}" pid="51" name="CompanyName3">
    <vt:lpwstr>Mater Misericordiae Health Services Brisbane Ltd</vt:lpwstr>
  </property>
  <property fmtid="{D5CDD505-2E9C-101B-9397-08002B2CF9AE}" pid="52" name="CompanyName4">
    <vt:lpwstr>Children's Health Queensland Hospital and Health Service</vt:lpwstr>
  </property>
  <property fmtid="{D5CDD505-2E9C-101B-9397-08002B2CF9AE}" pid="53" name="CompanyName5">
    <vt:lpwstr>Translational Research Institute</vt:lpwstr>
  </property>
  <property fmtid="{D5CDD505-2E9C-101B-9397-08002B2CF9AE}" pid="54" name="CompanyName6">
    <vt:lpwstr>QIMR Berghofer Medical Research Institute</vt:lpwstr>
  </property>
  <property fmtid="{D5CDD505-2E9C-101B-9397-08002B2CF9AE}" pid="55" name="CORRS">
    <vt:lpwstr>True</vt:lpwstr>
  </property>
  <property fmtid="{D5CDD505-2E9C-101B-9397-08002B2CF9AE}" pid="56" name="Date">
    <vt:lpwstr>14 October 2014</vt:lpwstr>
  </property>
  <property fmtid="{D5CDD505-2E9C-101B-9397-08002B2CF9AE}" pid="57" name="DocumentCreated">
    <vt:lpwstr>30/03/2020 10:35 AM</vt:lpwstr>
  </property>
  <property fmtid="{D5CDD505-2E9C-101B-9397-08002B2CF9AE}" pid="58" name="DocumentDate">
    <vt:lpwstr>30/03/2020 10:35 AM</vt:lpwstr>
  </property>
  <property fmtid="{D5CDD505-2E9C-101B-9397-08002B2CF9AE}" pid="59" name="DocumentExtension">
    <vt:lpwstr>.docx</vt:lpwstr>
  </property>
  <property fmtid="{D5CDD505-2E9C-101B-9397-08002B2CF9AE}" pid="60" name="DocumentID">
    <vt:lpwstr>1329513</vt:lpwstr>
  </property>
  <property fmtid="{D5CDD505-2E9C-101B-9397-08002B2CF9AE}" pid="61" name="DocumentModified">
    <vt:lpwstr>30/03/2020 10:35 AM</vt:lpwstr>
  </property>
  <property fmtid="{D5CDD505-2E9C-101B-9397-08002B2CF9AE}" pid="62" name="DocumentName">
    <vt:lpwstr>BDHP Umbrella Research Passport Agreement Version 2 2020.docx</vt:lpwstr>
  </property>
  <property fmtid="{D5CDD505-2E9C-101B-9397-08002B2CF9AE}" pid="63" name="DocumentNameWithoutExtension">
    <vt:lpwstr>BDHP Umbrella Research Passport Agreement Version 2 2020</vt:lpwstr>
  </property>
  <property fmtid="{D5CDD505-2E9C-101B-9397-08002B2CF9AE}" pid="64" name="DocumentVersion">
    <vt:lpwstr/>
  </property>
  <property fmtid="{D5CDD505-2E9C-101B-9397-08002B2CF9AE}" pid="65" name="DocumentVersionNum">
    <vt:lpwstr>1</vt:lpwstr>
  </property>
  <property fmtid="{D5CDD505-2E9C-101B-9397-08002B2CF9AE}" pid="66" name="FullTimeEquivalent">
    <vt:lpwstr>1</vt:lpwstr>
  </property>
  <property fmtid="{D5CDD505-2E9C-101B-9397-08002B2CF9AE}" pid="67" name="HoursPerWeek">
    <vt:lpwstr>0</vt:lpwstr>
  </property>
  <property fmtid="{D5CDD505-2E9C-101B-9397-08002B2CF9AE}" pid="68" name="ID">
    <vt:lpwstr>1329513</vt:lpwstr>
  </property>
  <property fmtid="{D5CDD505-2E9C-101B-9397-08002B2CF9AE}" pid="69" name="IsSuperUsers">
    <vt:lpwstr>Yes</vt:lpwstr>
  </property>
  <property fmtid="{D5CDD505-2E9C-101B-9397-08002B2CF9AE}" pid="70" name="mACN1">
    <vt:lpwstr/>
  </property>
  <property fmtid="{D5CDD505-2E9C-101B-9397-08002B2CF9AE}" pid="71" name="mACN2">
    <vt:lpwstr/>
  </property>
  <property fmtid="{D5CDD505-2E9C-101B-9397-08002B2CF9AE}" pid="72" name="mACN3">
    <vt:lpwstr>ACN 096 708 922</vt:lpwstr>
  </property>
  <property fmtid="{D5CDD505-2E9C-101B-9397-08002B2CF9AE}" pid="73" name="mACN4">
    <vt:lpwstr/>
  </property>
  <property fmtid="{D5CDD505-2E9C-101B-9397-08002B2CF9AE}" pid="74" name="mACN5">
    <vt:lpwstr/>
  </property>
  <property fmtid="{D5CDD505-2E9C-101B-9397-08002B2CF9AE}" pid="75" name="mACN6">
    <vt:lpwstr>ABN 31 411 813 344</vt:lpwstr>
  </property>
  <property fmtid="{D5CDD505-2E9C-101B-9397-08002B2CF9AE}" pid="76" name="mAuthority">
    <vt:lpwstr>Daryl Clifford</vt:lpwstr>
  </property>
  <property fmtid="{D5CDD505-2E9C-101B-9397-08002B2CF9AE}" pid="77" name="mCompany1">
    <vt:lpwstr>True</vt:lpwstr>
  </property>
  <property fmtid="{D5CDD505-2E9C-101B-9397-08002B2CF9AE}" pid="78" name="mCompany2">
    <vt:lpwstr>True</vt:lpwstr>
  </property>
  <property fmtid="{D5CDD505-2E9C-101B-9397-08002B2CF9AE}" pid="79" name="mCompany3">
    <vt:lpwstr>True</vt:lpwstr>
  </property>
  <property fmtid="{D5CDD505-2E9C-101B-9397-08002B2CF9AE}" pid="80" name="mCompany4">
    <vt:lpwstr>True</vt:lpwstr>
  </property>
  <property fmtid="{D5CDD505-2E9C-101B-9397-08002B2CF9AE}" pid="81" name="mCompany5">
    <vt:lpwstr>True</vt:lpwstr>
  </property>
  <property fmtid="{D5CDD505-2E9C-101B-9397-08002B2CF9AE}" pid="82" name="mCompany6">
    <vt:lpwstr>True</vt:lpwstr>
  </property>
  <property fmtid="{D5CDD505-2E9C-101B-9397-08002B2CF9AE}" pid="83" name="mCompanyName1">
    <vt:lpwstr>Metro North Hospital and Health Service</vt:lpwstr>
  </property>
  <property fmtid="{D5CDD505-2E9C-101B-9397-08002B2CF9AE}" pid="84" name="mCompanyName2">
    <vt:lpwstr>Metro South Hospital and Health Service</vt:lpwstr>
  </property>
  <property fmtid="{D5CDD505-2E9C-101B-9397-08002B2CF9AE}" pid="85" name="mCompanyName3">
    <vt:lpwstr>Mater Misericordiae Health Services Brisbane Ltd</vt:lpwstr>
  </property>
  <property fmtid="{D5CDD505-2E9C-101B-9397-08002B2CF9AE}" pid="86" name="mCompanyName4">
    <vt:lpwstr>Children's Health Queensland Hospital and Health Service</vt:lpwstr>
  </property>
  <property fmtid="{D5CDD505-2E9C-101B-9397-08002B2CF9AE}" pid="87" name="mCompanyName5">
    <vt:lpwstr>Translational Research Institute</vt:lpwstr>
  </property>
  <property fmtid="{D5CDD505-2E9C-101B-9397-08002B2CF9AE}" pid="88" name="mCompanyName6">
    <vt:lpwstr>QIMR Berghofer Medical Research Institute</vt:lpwstr>
  </property>
  <property fmtid="{D5CDD505-2E9C-101B-9397-08002B2CF9AE}" pid="89" name="mContact">
    <vt:lpwstr>Melinda Willis</vt:lpwstr>
  </property>
  <property fmtid="{D5CDD505-2E9C-101B-9397-08002B2CF9AE}" pid="90" name="mDeed">
    <vt:lpwstr>True</vt:lpwstr>
  </property>
  <property fmtid="{D5CDD505-2E9C-101B-9397-08002B2CF9AE}" pid="91" name="mDocID">
    <vt:lpwstr>12075719/5</vt:lpwstr>
  </property>
  <property fmtid="{D5CDD505-2E9C-101B-9397-08002B2CF9AE}" pid="92" name="mDocName">
    <vt:lpwstr>Brisbane Diamantina Health Partners Collaboration Agreement_x000d_</vt:lpwstr>
  </property>
  <property fmtid="{D5CDD505-2E9C-101B-9397-08002B2CF9AE}" pid="93" name="mDraft">
    <vt:lpwstr>True</vt:lpwstr>
  </property>
  <property fmtid="{D5CDD505-2E9C-101B-9397-08002B2CF9AE}" pid="94" name="mDraftNo">
    <vt:lpwstr>1</vt:lpwstr>
  </property>
  <property fmtid="{D5CDD505-2E9C-101B-9397-08002B2CF9AE}" pid="95" name="mName1">
    <vt:lpwstr>Metro North HHS</vt:lpwstr>
  </property>
  <property fmtid="{D5CDD505-2E9C-101B-9397-08002B2CF9AE}" pid="96" name="mName2">
    <vt:lpwstr>Metro South HHS</vt:lpwstr>
  </property>
  <property fmtid="{D5CDD505-2E9C-101B-9397-08002B2CF9AE}" pid="97" name="mName3">
    <vt:lpwstr>Mater Health Services</vt:lpwstr>
  </property>
  <property fmtid="{D5CDD505-2E9C-101B-9397-08002B2CF9AE}" pid="98" name="mName4">
    <vt:lpwstr>Children's Health Queensland HHS</vt:lpwstr>
  </property>
  <property fmtid="{D5CDD505-2E9C-101B-9397-08002B2CF9AE}" pid="99" name="mName5">
    <vt:lpwstr>TRI</vt:lpwstr>
  </property>
  <property fmtid="{D5CDD505-2E9C-101B-9397-08002B2CF9AE}" pid="100" name="mName6">
    <vt:lpwstr>QIMR Berghofer</vt:lpwstr>
  </property>
  <property fmtid="{D5CDD505-2E9C-101B-9397-08002B2CF9AE}" pid="101" name="mPartyCount">
    <vt:lpwstr>6</vt:lpwstr>
  </property>
  <property fmtid="{D5CDD505-2E9C-101B-9397-08002B2CF9AE}" pid="102" name="Name">
    <vt:lpwstr>Danielle Barry</vt:lpwstr>
  </property>
  <property fmtid="{D5CDD505-2E9C-101B-9397-08002B2CF9AE}" pid="103" name="ObjectPronoun">
    <vt:lpwstr/>
  </property>
  <property fmtid="{D5CDD505-2E9C-101B-9397-08002B2CF9AE}" pid="104" name="ObjPro">
    <vt:lpwstr/>
  </property>
  <property fmtid="{D5CDD505-2E9C-101B-9397-08002B2CF9AE}" pid="105" name="PartyName1">
    <vt:lpwstr>Metro North HHS</vt:lpwstr>
  </property>
  <property fmtid="{D5CDD505-2E9C-101B-9397-08002B2CF9AE}" pid="106" name="PartyName2">
    <vt:lpwstr>Metro South HHS</vt:lpwstr>
  </property>
  <property fmtid="{D5CDD505-2E9C-101B-9397-08002B2CF9AE}" pid="107" name="PartyName3">
    <vt:lpwstr>Mater Health Services</vt:lpwstr>
  </property>
  <property fmtid="{D5CDD505-2E9C-101B-9397-08002B2CF9AE}" pid="108" name="PartyName4">
    <vt:lpwstr>Children's Health Queensland HHS</vt:lpwstr>
  </property>
  <property fmtid="{D5CDD505-2E9C-101B-9397-08002B2CF9AE}" pid="109" name="PartyName5">
    <vt:lpwstr>TRI</vt:lpwstr>
  </property>
  <property fmtid="{D5CDD505-2E9C-101B-9397-08002B2CF9AE}" pid="110" name="PartyName6">
    <vt:lpwstr>QIMR Berghofer</vt:lpwstr>
  </property>
  <property fmtid="{D5CDD505-2E9C-101B-9397-08002B2CF9AE}" pid="111" name="PartyPostalAddress1">
    <vt:lpwstr>[If there is no PO box, insert 'same as delivery address']</vt:lpwstr>
  </property>
  <property fmtid="{D5CDD505-2E9C-101B-9397-08002B2CF9AE}" pid="112" name="PartyPostalAddress2">
    <vt:lpwstr>[If there is no PO box, insert 'same as delivery address']</vt:lpwstr>
  </property>
  <property fmtid="{D5CDD505-2E9C-101B-9397-08002B2CF9AE}" pid="113" name="PartyPostalAddress3">
    <vt:lpwstr>[If there is no PO box, insert 'same as delivery address']</vt:lpwstr>
  </property>
  <property fmtid="{D5CDD505-2E9C-101B-9397-08002B2CF9AE}" pid="114" name="PartyPostalAddress4">
    <vt:lpwstr>[If there is no PO box, insert 'same as delivery address']</vt:lpwstr>
  </property>
  <property fmtid="{D5CDD505-2E9C-101B-9397-08002B2CF9AE}" pid="115" name="PartyPostalAddress5">
    <vt:lpwstr>[If there is no PO box, insert 'same as delivery address']</vt:lpwstr>
  </property>
  <property fmtid="{D5CDD505-2E9C-101B-9397-08002B2CF9AE}" pid="116" name="PartyPostalAddress6">
    <vt:lpwstr>[If there is no PO box, insert 'same as delivery address']</vt:lpwstr>
  </property>
  <property fmtid="{D5CDD505-2E9C-101B-9397-08002B2CF9AE}" pid="117" name="PosPro">
    <vt:lpwstr/>
  </property>
  <property fmtid="{D5CDD505-2E9C-101B-9397-08002B2CF9AE}" pid="118" name="PossessivePronoun">
    <vt:lpwstr/>
  </property>
  <property fmtid="{D5CDD505-2E9C-101B-9397-08002B2CF9AE}" pid="119" name="PracticingCertificateNo">
    <vt:lpwstr/>
  </property>
  <property fmtid="{D5CDD505-2E9C-101B-9397-08002B2CF9AE}" pid="120" name="Pronoun">
    <vt:lpwstr/>
  </property>
  <property fmtid="{D5CDD505-2E9C-101B-9397-08002B2CF9AE}" pid="121" name="Reference">
    <vt:lpwstr/>
  </property>
  <property fmtid="{D5CDD505-2E9C-101B-9397-08002B2CF9AE}" pid="122" name="Tags">
    <vt:lpwstr/>
  </property>
  <property fmtid="{D5CDD505-2E9C-101B-9397-08002B2CF9AE}" pid="123" name="Title">
    <vt:lpwstr/>
  </property>
  <property fmtid="{D5CDD505-2E9C-101B-9397-08002B2CF9AE}" pid="124" name="UserDepartment">
    <vt:lpwstr>Research</vt:lpwstr>
  </property>
  <property fmtid="{D5CDD505-2E9C-101B-9397-08002B2CF9AE}" pid="125" name="UserDirectLine">
    <vt:lpwstr/>
  </property>
  <property fmtid="{D5CDD505-2E9C-101B-9397-08002B2CF9AE}" pid="126" name="UserDisplayName">
    <vt:lpwstr>Danielle Barry</vt:lpwstr>
  </property>
  <property fmtid="{D5CDD505-2E9C-101B-9397-08002B2CF9AE}" pid="127" name="UserEmail">
    <vt:lpwstr/>
  </property>
  <property fmtid="{D5CDD505-2E9C-101B-9397-08002B2CF9AE}" pid="128" name="UserFirstName">
    <vt:lpwstr>Danielle</vt:lpwstr>
  </property>
  <property fmtid="{D5CDD505-2E9C-101B-9397-08002B2CF9AE}" pid="129" name="UserFullName">
    <vt:lpwstr>Danielle Barry</vt:lpwstr>
  </property>
  <property fmtid="{D5CDD505-2E9C-101B-9397-08002B2CF9AE}" pid="130" name="UserGender">
    <vt:lpwstr/>
  </property>
  <property fmtid="{D5CDD505-2E9C-101B-9397-08002B2CF9AE}" pid="131" name="UserInitials">
    <vt:lpwstr/>
  </property>
  <property fmtid="{D5CDD505-2E9C-101B-9397-08002B2CF9AE}" pid="132" name="UserLastName">
    <vt:lpwstr>Barry</vt:lpwstr>
  </property>
  <property fmtid="{D5CDD505-2E9C-101B-9397-08002B2CF9AE}" pid="133" name="UserMiddleName">
    <vt:lpwstr/>
  </property>
  <property fmtid="{D5CDD505-2E9C-101B-9397-08002B2CF9AE}" pid="134" name="UserName">
    <vt:lpwstr>Danielle.Barry</vt:lpwstr>
  </property>
  <property fmtid="{D5CDD505-2E9C-101B-9397-08002B2CF9AE}" pid="135" name="UserObjectPronoun">
    <vt:lpwstr/>
  </property>
  <property fmtid="{D5CDD505-2E9C-101B-9397-08002B2CF9AE}" pid="136" name="UserObjPro">
    <vt:lpwstr/>
  </property>
  <property fmtid="{D5CDD505-2E9C-101B-9397-08002B2CF9AE}" pid="137" name="UserPosition">
    <vt:lpwstr/>
  </property>
  <property fmtid="{D5CDD505-2E9C-101B-9397-08002B2CF9AE}" pid="138" name="UserPosPro">
    <vt:lpwstr/>
  </property>
  <property fmtid="{D5CDD505-2E9C-101B-9397-08002B2CF9AE}" pid="139" name="UserPossessivePronoun">
    <vt:lpwstr/>
  </property>
  <property fmtid="{D5CDD505-2E9C-101B-9397-08002B2CF9AE}" pid="140" name="UserPronoun">
    <vt:lpwstr/>
  </property>
  <property fmtid="{D5CDD505-2E9C-101B-9397-08002B2CF9AE}" pid="141" name="UserReference">
    <vt:lpwstr/>
  </property>
  <property fmtid="{D5CDD505-2E9C-101B-9397-08002B2CF9AE}" pid="142" name="UserTimezone">
    <vt:lpwstr>E. Australia Standard Time;600;(UTC+10:00) Brisbane;E. Australia Standard Time;E. Australia Daylight Time;;</vt:lpwstr>
  </property>
  <property fmtid="{D5CDD505-2E9C-101B-9397-08002B2CF9AE}" pid="143" name="UserTitle">
    <vt:lpwstr/>
  </property>
  <property fmtid="{D5CDD505-2E9C-101B-9397-08002B2CF9AE}" pid="144" name="UserWorkPhoneNumber">
    <vt:lpwstr/>
  </property>
  <property fmtid="{D5CDD505-2E9C-101B-9397-08002B2CF9AE}" pid="145" name="Version">
    <vt:lpwstr>1.1.103.7</vt:lpwstr>
  </property>
  <property fmtid="{D5CDD505-2E9C-101B-9397-08002B2CF9AE}" pid="146" name="VFAttachments">
    <vt:lpwstr/>
  </property>
  <property fmtid="{D5CDD505-2E9C-101B-9397-08002B2CF9AE}" pid="147" name="VFUser">
    <vt:lpwstr/>
  </property>
  <property fmtid="{D5CDD505-2E9C-101B-9397-08002B2CF9AE}" pid="148" name="_NewReviewCycle">
    <vt:lpwstr/>
  </property>
  <property fmtid="{D5CDD505-2E9C-101B-9397-08002B2CF9AE}" pid="149" name="ContentTypeId">
    <vt:lpwstr>0x010100975B197A586A014BAA9A542D83D4EF9A</vt:lpwstr>
  </property>
  <property fmtid="{D5CDD505-2E9C-101B-9397-08002B2CF9AE}" pid="150" name="ComplianceAssetId">
    <vt:lpwstr/>
  </property>
  <property fmtid="{D5CDD505-2E9C-101B-9397-08002B2CF9AE}" pid="151" name="Order">
    <vt:r8>1524300</vt:r8>
  </property>
  <property fmtid="{D5CDD505-2E9C-101B-9397-08002B2CF9AE}" pid="152" name="MSIP_Label_0f488380-630a-4f55-a077-a19445e3f360_Enabled">
    <vt:lpwstr>true</vt:lpwstr>
  </property>
  <property fmtid="{D5CDD505-2E9C-101B-9397-08002B2CF9AE}" pid="153" name="MSIP_Label_0f488380-630a-4f55-a077-a19445e3f360_SetDate">
    <vt:lpwstr>2022-01-20T04:31:38Z</vt:lpwstr>
  </property>
  <property fmtid="{D5CDD505-2E9C-101B-9397-08002B2CF9AE}" pid="154" name="MSIP_Label_0f488380-630a-4f55-a077-a19445e3f360_Method">
    <vt:lpwstr>Standard</vt:lpwstr>
  </property>
  <property fmtid="{D5CDD505-2E9C-101B-9397-08002B2CF9AE}" pid="155" name="MSIP_Label_0f488380-630a-4f55-a077-a19445e3f360_Name">
    <vt:lpwstr>OFFICIAL - INTERNAL</vt:lpwstr>
  </property>
  <property fmtid="{D5CDD505-2E9C-101B-9397-08002B2CF9AE}" pid="156" name="MSIP_Label_0f488380-630a-4f55-a077-a19445e3f360_SiteId">
    <vt:lpwstr>b6e377cf-9db3-46cb-91a2-fad9605bb15c</vt:lpwstr>
  </property>
  <property fmtid="{D5CDD505-2E9C-101B-9397-08002B2CF9AE}" pid="157" name="MSIP_Label_0f488380-630a-4f55-a077-a19445e3f360_ActionId">
    <vt:lpwstr>a4dd062e-a3fa-4b2d-88c3-505a2d009ea0</vt:lpwstr>
  </property>
  <property fmtid="{D5CDD505-2E9C-101B-9397-08002B2CF9AE}" pid="158" name="MSIP_Label_0f488380-630a-4f55-a077-a19445e3f360_ContentBits">
    <vt:lpwstr>0</vt:lpwstr>
  </property>
</Properties>
</file>